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8363E" w14:textId="77777777" w:rsidR="00EA4572" w:rsidRPr="00EA4572" w:rsidRDefault="00EA4572" w:rsidP="00EA4572">
      <w:pPr>
        <w:keepNext/>
        <w:tabs>
          <w:tab w:val="left" w:pos="8640"/>
        </w:tabs>
        <w:spacing w:after="0" w:line="240" w:lineRule="auto"/>
        <w:ind w:left="-360" w:right="720"/>
        <w:jc w:val="center"/>
        <w:outlineLvl w:val="0"/>
        <w:rPr>
          <w:rFonts w:ascii="Arial Narrow" w:eastAsia="Times New Roman" w:hAnsi="Arial Narrow" w:cs="Times New Roman"/>
          <w:kern w:val="0"/>
          <w:sz w:val="36"/>
          <w:szCs w:val="20"/>
          <w:u w:val="single"/>
          <w14:ligatures w14:val="none"/>
        </w:rPr>
      </w:pPr>
      <w:r w:rsidRPr="00EA4572">
        <w:rPr>
          <w:rFonts w:ascii="Arial Narrow" w:eastAsia="Times New Roman" w:hAnsi="Arial Narrow" w:cs="Times New Roman"/>
          <w:kern w:val="0"/>
          <w:sz w:val="36"/>
          <w:szCs w:val="20"/>
          <w:u w:val="single"/>
          <w14:ligatures w14:val="none"/>
        </w:rPr>
        <w:t>LEGAL NOTICE</w:t>
      </w:r>
    </w:p>
    <w:p w14:paraId="1085B388" w14:textId="77777777" w:rsidR="00EA4572" w:rsidRPr="00EA4572" w:rsidRDefault="00EA4572" w:rsidP="00EA4572">
      <w:pPr>
        <w:keepNext/>
        <w:tabs>
          <w:tab w:val="right" w:pos="8640"/>
        </w:tabs>
        <w:spacing w:after="0" w:line="240" w:lineRule="auto"/>
        <w:ind w:left="-360" w:right="720"/>
        <w:outlineLvl w:val="0"/>
        <w:rPr>
          <w:rFonts w:ascii="Arial Narrow" w:eastAsia="Times New Roman" w:hAnsi="Arial Narrow" w:cs="Times New Roman"/>
          <w:kern w:val="0"/>
          <w:szCs w:val="20"/>
          <w14:ligatures w14:val="none"/>
        </w:rPr>
      </w:pPr>
    </w:p>
    <w:p w14:paraId="74451510" w14:textId="77777777" w:rsidR="00EA4572" w:rsidRPr="00EA4572" w:rsidRDefault="00EA4572" w:rsidP="00EA4572">
      <w:pPr>
        <w:tabs>
          <w:tab w:val="right" w:pos="8640"/>
        </w:tabs>
        <w:spacing w:after="0" w:line="240" w:lineRule="auto"/>
        <w:ind w:left="-360" w:right="720"/>
        <w:jc w:val="both"/>
        <w:rPr>
          <w:rFonts w:ascii="Arial Narrow" w:eastAsia="Times New Roman" w:hAnsi="Arial Narrow" w:cs="Times New Roman"/>
          <w:kern w:val="0"/>
          <w:sz w:val="22"/>
          <w:szCs w:val="22"/>
          <w14:ligatures w14:val="none"/>
        </w:rPr>
      </w:pPr>
    </w:p>
    <w:p w14:paraId="1945EA8B" w14:textId="77777777" w:rsidR="00EA4572" w:rsidRPr="00EA4572" w:rsidRDefault="00EA4572" w:rsidP="00EA4572">
      <w:pPr>
        <w:tabs>
          <w:tab w:val="right" w:pos="8640"/>
        </w:tabs>
        <w:spacing w:after="0" w:line="240" w:lineRule="auto"/>
        <w:ind w:left="-360" w:right="720"/>
        <w:jc w:val="both"/>
        <w:rPr>
          <w:rFonts w:ascii="Arial Narrow" w:eastAsia="Times New Roman" w:hAnsi="Arial Narrow" w:cs="Times New Roman"/>
          <w:kern w:val="0"/>
          <w:sz w:val="22"/>
          <w:szCs w:val="22"/>
          <w14:ligatures w14:val="none"/>
        </w:rPr>
      </w:pPr>
      <w:r w:rsidRPr="00EA4572">
        <w:rPr>
          <w:rFonts w:ascii="Arial Narrow" w:eastAsia="Times New Roman" w:hAnsi="Arial Narrow" w:cs="Times New Roman"/>
          <w:kern w:val="0"/>
          <w:sz w:val="22"/>
          <w:szCs w:val="22"/>
          <w14:ligatures w14:val="none"/>
        </w:rPr>
        <w:t xml:space="preserve">Sealed bids are to be delivered to the Harper College Purchasing Department on or before Day, April 6, 2026, at 11:00 a.m. Central Time for </w:t>
      </w:r>
      <w:r w:rsidRPr="00EA4572">
        <w:rPr>
          <w:rFonts w:ascii="Arial Narrow" w:eastAsia="Times New Roman" w:hAnsi="Arial Narrow" w:cs="Times New Roman"/>
          <w:b/>
          <w:bCs/>
          <w:kern w:val="0"/>
          <w:sz w:val="22"/>
          <w:szCs w:val="22"/>
          <w14:ligatures w14:val="none"/>
        </w:rPr>
        <w:t>Furnishing and Delivering Seven (7) ACDC Multi-Process Welders and Accessories – bid request # Q01239</w:t>
      </w:r>
      <w:r w:rsidRPr="00EA4572">
        <w:rPr>
          <w:rFonts w:ascii="Arial Narrow" w:eastAsia="Times New Roman" w:hAnsi="Arial Narrow" w:cs="Times New Roman"/>
          <w:kern w:val="0"/>
          <w:sz w:val="22"/>
          <w:szCs w:val="22"/>
          <w14:ligatures w14:val="none"/>
        </w:rPr>
        <w:t xml:space="preserve"> via Dropbox at </w:t>
      </w:r>
      <w:hyperlink r:id="rId4" w:history="1">
        <w:r w:rsidRPr="00EA4572">
          <w:rPr>
            <w:rFonts w:ascii="Arial Narrow" w:eastAsia="Times New Roman" w:hAnsi="Arial Narrow" w:cs="Times New Roman"/>
            <w:color w:val="0000FF"/>
            <w:kern w:val="0"/>
            <w:u w:val="single"/>
            <w14:ligatures w14:val="none"/>
          </w:rPr>
          <w:t>https://www.dropbox.com/request/xEp2Aq2sTXuNbeOjZ9h6</w:t>
        </w:r>
      </w:hyperlink>
      <w:r w:rsidRPr="00EA4572">
        <w:rPr>
          <w:rFonts w:ascii="Arial Narrow" w:eastAsia="Times New Roman" w:hAnsi="Arial Narrow" w:cs="Times New Roman"/>
          <w:kern w:val="0"/>
          <w14:ligatures w14:val="none"/>
        </w:rPr>
        <w:t>.</w:t>
      </w:r>
    </w:p>
    <w:p w14:paraId="2A43A758" w14:textId="77777777" w:rsidR="00EA4572" w:rsidRPr="00EA4572" w:rsidRDefault="00EA4572" w:rsidP="00EA4572">
      <w:pPr>
        <w:tabs>
          <w:tab w:val="right" w:pos="8640"/>
        </w:tabs>
        <w:spacing w:after="0" w:line="240" w:lineRule="auto"/>
        <w:ind w:left="-360" w:right="720"/>
        <w:jc w:val="both"/>
        <w:rPr>
          <w:rFonts w:ascii="Arial Narrow" w:eastAsia="Times New Roman" w:hAnsi="Arial Narrow" w:cs="Times New Roman"/>
          <w:kern w:val="0"/>
          <w:sz w:val="22"/>
          <w:szCs w:val="22"/>
          <w14:ligatures w14:val="none"/>
        </w:rPr>
      </w:pPr>
    </w:p>
    <w:p w14:paraId="0077B470" w14:textId="77777777" w:rsidR="00EA4572" w:rsidRPr="00EA4572" w:rsidRDefault="00EA4572" w:rsidP="00EA4572">
      <w:pPr>
        <w:tabs>
          <w:tab w:val="right" w:pos="8640"/>
        </w:tabs>
        <w:spacing w:after="0" w:line="240" w:lineRule="auto"/>
        <w:ind w:left="-360" w:right="720"/>
        <w:jc w:val="both"/>
        <w:rPr>
          <w:rFonts w:ascii="Arial Narrow" w:eastAsia="Times New Roman" w:hAnsi="Arial Narrow" w:cs="Times New Roman"/>
          <w:kern w:val="0"/>
          <w:sz w:val="22"/>
          <w:szCs w:val="22"/>
          <w14:ligatures w14:val="none"/>
        </w:rPr>
      </w:pPr>
      <w:r w:rsidRPr="00EA4572">
        <w:rPr>
          <w:rFonts w:ascii="Arial Narrow" w:eastAsia="Times New Roman" w:hAnsi="Arial Narrow" w:cs="Times New Roman"/>
          <w:kern w:val="0"/>
          <w:sz w:val="22"/>
          <w:szCs w:val="22"/>
          <w14:ligatures w14:val="none"/>
        </w:rPr>
        <w:t xml:space="preserve">Bids will be opened publicly directly following the deadline for receipt of bids via Webex </w:t>
      </w:r>
      <w:hyperlink r:id="rId5" w:history="1">
        <w:r w:rsidRPr="00EA4572">
          <w:rPr>
            <w:rFonts w:ascii="Arial Narrow" w:eastAsia="Times New Roman" w:hAnsi="Arial Narrow" w:cs="Times New Roman"/>
            <w:color w:val="0000FF"/>
            <w:kern w:val="0"/>
            <w:u w:val="single"/>
            <w14:ligatures w14:val="none"/>
          </w:rPr>
          <w:t>https://harpercollege.webex.com/harpercollege/j.php?MTID=m2fcd55655007486bbd7efea4dc3c761b</w:t>
        </w:r>
      </w:hyperlink>
      <w:r w:rsidRPr="00EA4572">
        <w:rPr>
          <w:rFonts w:ascii="Arial Narrow" w:eastAsia="Times New Roman" w:hAnsi="Arial Narrow" w:cs="Times New Roman"/>
          <w:kern w:val="0"/>
          <w14:ligatures w14:val="none"/>
        </w:rPr>
        <w:t xml:space="preserve">. </w:t>
      </w:r>
    </w:p>
    <w:p w14:paraId="0B51DB85" w14:textId="77777777" w:rsidR="00EA4572" w:rsidRPr="00EA4572" w:rsidRDefault="00EA4572" w:rsidP="00EA45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  <w:tab w:val="left" w:pos="9360"/>
        </w:tabs>
        <w:spacing w:after="0" w:line="240" w:lineRule="auto"/>
        <w:ind w:left="-360" w:right="720"/>
        <w:jc w:val="both"/>
        <w:rPr>
          <w:rFonts w:ascii="Arial Narrow" w:eastAsia="Times New Roman" w:hAnsi="Arial Narrow" w:cs="Times New Roman"/>
          <w:kern w:val="0"/>
          <w:sz w:val="22"/>
          <w:szCs w:val="22"/>
          <w14:ligatures w14:val="none"/>
        </w:rPr>
      </w:pPr>
    </w:p>
    <w:p w14:paraId="5E5F44F3" w14:textId="77777777" w:rsidR="00EA4572" w:rsidRPr="00EA4572" w:rsidRDefault="00EA4572" w:rsidP="00EA45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  <w:tab w:val="left" w:pos="9360"/>
        </w:tabs>
        <w:spacing w:after="0" w:line="240" w:lineRule="auto"/>
        <w:ind w:left="-360" w:right="720"/>
        <w:jc w:val="both"/>
        <w:rPr>
          <w:rFonts w:ascii="Arial Narrow" w:eastAsia="Times New Roman" w:hAnsi="Arial Narrow" w:cs="Times New Roman"/>
          <w:kern w:val="0"/>
          <w:sz w:val="22"/>
          <w:szCs w:val="22"/>
          <w14:ligatures w14:val="none"/>
        </w:rPr>
      </w:pPr>
      <w:r w:rsidRPr="00EA4572">
        <w:rPr>
          <w:rFonts w:ascii="Arial Narrow" w:eastAsia="Times New Roman" w:hAnsi="Arial Narrow" w:cs="Times New Roman"/>
          <w:kern w:val="0"/>
          <w:sz w:val="22"/>
          <w:szCs w:val="22"/>
          <w14:ligatures w14:val="none"/>
        </w:rPr>
        <w:t xml:space="preserve">The scope of the project includes purchase of seven (7) </w:t>
      </w:r>
      <w:proofErr w:type="gramStart"/>
      <w:r w:rsidRPr="00EA4572">
        <w:rPr>
          <w:rFonts w:ascii="Arial Narrow" w:eastAsia="Times New Roman" w:hAnsi="Arial Narrow" w:cs="Times New Roman"/>
          <w:kern w:val="0"/>
          <w:sz w:val="22"/>
          <w:szCs w:val="22"/>
          <w14:ligatures w14:val="none"/>
        </w:rPr>
        <w:t>Turn-key</w:t>
      </w:r>
      <w:proofErr w:type="gramEnd"/>
      <w:r w:rsidRPr="00EA4572">
        <w:rPr>
          <w:rFonts w:ascii="Arial Narrow" w:eastAsia="Times New Roman" w:hAnsi="Arial Narrow" w:cs="Times New Roman"/>
          <w:kern w:val="0"/>
          <w:sz w:val="22"/>
          <w:szCs w:val="22"/>
          <w14:ligatures w14:val="none"/>
        </w:rPr>
        <w:t xml:space="preserve">, pre-configured, AC/DC multi-process welders and accessories </w:t>
      </w:r>
      <w:r w:rsidRPr="00EA4572">
        <w:rPr>
          <w:rFonts w:ascii="Arial Narrow" w:eastAsia="Times New Roman" w:hAnsi="Arial Narrow" w:cs="Times New Roman"/>
          <w:i/>
          <w:iCs/>
          <w:kern w:val="0"/>
          <w:sz w:val="22"/>
          <w:szCs w:val="22"/>
          <w14:ligatures w14:val="none"/>
        </w:rPr>
        <w:t xml:space="preserve">(Lincoln </w:t>
      </w:r>
      <w:proofErr w:type="spellStart"/>
      <w:r w:rsidRPr="00EA4572">
        <w:rPr>
          <w:rFonts w:ascii="Arial Narrow" w:eastAsia="Times New Roman" w:hAnsi="Arial Narrow" w:cs="Times New Roman"/>
          <w:i/>
          <w:iCs/>
          <w:kern w:val="0"/>
          <w:sz w:val="22"/>
          <w:szCs w:val="22"/>
          <w14:ligatures w14:val="none"/>
        </w:rPr>
        <w:t>PowerWave</w:t>
      </w:r>
      <w:proofErr w:type="spellEnd"/>
      <w:r w:rsidRPr="00EA4572">
        <w:rPr>
          <w:rFonts w:ascii="Arial Narrow" w:eastAsia="Times New Roman" w:hAnsi="Arial Narrow" w:cs="Times New Roman"/>
          <w:i/>
          <w:iCs/>
          <w:kern w:val="0"/>
          <w:sz w:val="22"/>
          <w:szCs w:val="22"/>
          <w14:ligatures w14:val="none"/>
        </w:rPr>
        <w:t xml:space="preserve"> 300C Advanced Educational One-Pak or equivalent)</w:t>
      </w:r>
      <w:r w:rsidRPr="00EA4572">
        <w:rPr>
          <w:rFonts w:ascii="Arial Narrow" w:eastAsia="Times New Roman" w:hAnsi="Arial Narrow" w:cs="Times New Roman"/>
          <w:kern w:val="0"/>
          <w:sz w:val="22"/>
          <w:szCs w:val="22"/>
          <w14:ligatures w14:val="none"/>
        </w:rPr>
        <w:t xml:space="preserve"> for use by the Advanced Manufacturing/Welding Program at Harper College. The College will only purchase new equipment; therefore, refurbished or used equipment is not acceptable.  </w:t>
      </w:r>
      <w:r w:rsidRPr="00EA4572">
        <w:rPr>
          <w:rFonts w:ascii="Arial Narrow" w:eastAsia="Times New Roman" w:hAnsi="Arial Narrow" w:cs="Times New Roman"/>
          <w:b/>
          <w:bCs/>
          <w:kern w:val="0"/>
          <w:sz w:val="22"/>
          <w:szCs w:val="22"/>
          <w14:ligatures w14:val="none"/>
        </w:rPr>
        <w:t>Delivery must be made by June 26, 2026.</w:t>
      </w:r>
    </w:p>
    <w:p w14:paraId="07E4F622" w14:textId="77777777" w:rsidR="00EA4572" w:rsidRPr="00EA4572" w:rsidRDefault="00EA4572" w:rsidP="00EA45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  <w:tab w:val="left" w:pos="9360"/>
        </w:tabs>
        <w:spacing w:after="0" w:line="240" w:lineRule="auto"/>
        <w:ind w:left="-360" w:right="720"/>
        <w:jc w:val="both"/>
        <w:rPr>
          <w:rFonts w:ascii="Arial Narrow" w:eastAsia="Times New Roman" w:hAnsi="Arial Narrow" w:cs="Times New Roman"/>
          <w:kern w:val="0"/>
          <w:sz w:val="22"/>
          <w:szCs w:val="22"/>
          <w14:ligatures w14:val="none"/>
        </w:rPr>
      </w:pPr>
    </w:p>
    <w:p w14:paraId="75C33C08" w14:textId="2EDDAF80" w:rsidR="00EA4572" w:rsidRPr="00EA4572" w:rsidRDefault="00EA4572" w:rsidP="00EA4572">
      <w:pPr>
        <w:tabs>
          <w:tab w:val="right" w:pos="8640"/>
        </w:tabs>
        <w:spacing w:after="0" w:line="240" w:lineRule="auto"/>
        <w:ind w:left="-360" w:right="720"/>
        <w:jc w:val="both"/>
        <w:rPr>
          <w:rFonts w:ascii="Arial Narrow" w:eastAsia="Times New Roman" w:hAnsi="Arial Narrow" w:cs="Times New Roman"/>
          <w:color w:val="0000FF"/>
          <w:kern w:val="0"/>
          <w:sz w:val="22"/>
          <w:szCs w:val="22"/>
          <w:u w:val="single"/>
          <w14:ligatures w14:val="none"/>
        </w:rPr>
      </w:pPr>
      <w:r w:rsidRPr="00EA4572">
        <w:rPr>
          <w:rFonts w:ascii="Arial Narrow" w:eastAsia="Times New Roman" w:hAnsi="Arial Narrow" w:cs="Times New Roman"/>
          <w:kern w:val="0"/>
          <w:sz w:val="22"/>
          <w:szCs w:val="22"/>
          <w14:ligatures w14:val="none"/>
        </w:rPr>
        <w:t xml:space="preserve">Bidding documents are available on the Harper website at </w:t>
      </w:r>
      <w:hyperlink r:id="rId6" w:history="1">
        <w:r w:rsidRPr="00EA4572">
          <w:rPr>
            <w:rFonts w:ascii="Arial Narrow" w:eastAsia="Times New Roman" w:hAnsi="Arial Narrow" w:cs="Times New Roman"/>
            <w:color w:val="0000FF"/>
            <w:kern w:val="0"/>
            <w:sz w:val="22"/>
            <w:szCs w:val="22"/>
            <w:u w:val="single"/>
            <w14:ligatures w14:val="none"/>
          </w:rPr>
          <w:t>www.harpercollege.edu</w:t>
        </w:r>
      </w:hyperlink>
      <w:r w:rsidRPr="00EA4572">
        <w:rPr>
          <w:rFonts w:ascii="Arial Narrow" w:eastAsia="Times New Roman" w:hAnsi="Arial Narrow" w:cs="Times New Roman"/>
          <w:color w:val="0000FF"/>
          <w:kern w:val="0"/>
          <w:sz w:val="22"/>
          <w:szCs w:val="22"/>
          <w:u w:val="single"/>
          <w14:ligatures w14:val="none"/>
        </w:rPr>
        <w:t xml:space="preserve"> </w:t>
      </w:r>
      <w:r w:rsidRPr="00EA4572">
        <w:rPr>
          <w:rFonts w:ascii="Arial Narrow" w:eastAsia="Times New Roman" w:hAnsi="Arial Narrow" w:cs="Times New Roman"/>
          <w:kern w:val="0"/>
          <w:sz w:val="22"/>
          <w:szCs w:val="22"/>
          <w14:ligatures w14:val="none"/>
        </w:rPr>
        <w:t xml:space="preserve">or by contacting the Purchasing Department at </w:t>
      </w:r>
      <w:r w:rsidRPr="00EA4572">
        <w:rPr>
          <w:rFonts w:ascii="Arial Narrow" w:eastAsia="Times New Roman" w:hAnsi="Arial Narrow" w:cs="Times New Roman"/>
          <w:color w:val="0000FF"/>
          <w:kern w:val="0"/>
          <w:sz w:val="22"/>
          <w:szCs w:val="22"/>
          <w:u w:val="single"/>
          <w14:ligatures w14:val="none"/>
        </w:rPr>
        <w:t xml:space="preserve"> </w:t>
      </w:r>
      <w:hyperlink r:id="rId7" w:history="1">
        <w:r w:rsidRPr="00EA4572">
          <w:rPr>
            <w:rFonts w:ascii="Arial Narrow" w:eastAsia="Times New Roman" w:hAnsi="Arial Narrow" w:cs="Times New Roman"/>
            <w:color w:val="0000FF"/>
            <w:kern w:val="0"/>
            <w:sz w:val="22"/>
            <w:szCs w:val="22"/>
            <w:u w:val="single"/>
            <w14:ligatures w14:val="none"/>
          </w:rPr>
          <w:t>purchasing@harpercollege.edu</w:t>
        </w:r>
      </w:hyperlink>
      <w:r w:rsidRPr="00EA4572">
        <w:rPr>
          <w:rFonts w:ascii="Arial Narrow" w:eastAsia="Times New Roman" w:hAnsi="Arial Narrow" w:cs="Times New Roman"/>
          <w:color w:val="0000FF"/>
          <w:kern w:val="0"/>
          <w:sz w:val="22"/>
          <w:szCs w:val="22"/>
          <w:u w:val="single"/>
          <w14:ligatures w14:val="none"/>
        </w:rPr>
        <w:t>.</w:t>
      </w:r>
    </w:p>
    <w:p w14:paraId="5DE2FC43" w14:textId="77777777" w:rsidR="00EA4572" w:rsidRPr="00EA4572" w:rsidRDefault="00EA4572" w:rsidP="00EA4572">
      <w:pPr>
        <w:tabs>
          <w:tab w:val="right" w:pos="8640"/>
        </w:tabs>
        <w:spacing w:after="0" w:line="240" w:lineRule="auto"/>
        <w:ind w:left="-360" w:right="720"/>
        <w:jc w:val="both"/>
        <w:rPr>
          <w:rFonts w:ascii="Arial Narrow" w:eastAsia="Times New Roman" w:hAnsi="Arial Narrow" w:cs="Times New Roman"/>
          <w:kern w:val="0"/>
          <w:sz w:val="22"/>
          <w:szCs w:val="22"/>
          <w14:ligatures w14:val="none"/>
        </w:rPr>
      </w:pPr>
    </w:p>
    <w:p w14:paraId="67F46BD5" w14:textId="77777777" w:rsidR="00EA4572" w:rsidRPr="00EA4572" w:rsidRDefault="00EA4572" w:rsidP="00EA4572">
      <w:pPr>
        <w:tabs>
          <w:tab w:val="right" w:pos="8640"/>
        </w:tabs>
        <w:spacing w:after="0" w:line="240" w:lineRule="auto"/>
        <w:ind w:left="-360" w:right="720"/>
        <w:jc w:val="both"/>
        <w:rPr>
          <w:rFonts w:ascii="Arial Narrow" w:eastAsia="Times New Roman" w:hAnsi="Arial Narrow" w:cs="Times New Roman"/>
          <w:kern w:val="0"/>
          <w:sz w:val="22"/>
          <w:szCs w:val="22"/>
          <w14:ligatures w14:val="none"/>
        </w:rPr>
      </w:pPr>
      <w:r w:rsidRPr="00EA4572">
        <w:rPr>
          <w:rFonts w:ascii="Arial Narrow" w:eastAsia="Times New Roman" w:hAnsi="Arial Narrow" w:cs="Times New Roman"/>
          <w:kern w:val="0"/>
          <w:sz w:val="22"/>
          <w:szCs w:val="22"/>
          <w14:ligatures w14:val="none"/>
        </w:rPr>
        <w:t xml:space="preserve">The deadline for submitting questions will be </w:t>
      </w:r>
      <w:r w:rsidRPr="00EA4572">
        <w:rPr>
          <w:rFonts w:ascii="Arial Narrow" w:eastAsia="Times New Roman" w:hAnsi="Arial Narrow" w:cs="Times New Roman"/>
          <w:b/>
          <w:bCs/>
          <w:kern w:val="0"/>
          <w:sz w:val="22"/>
          <w:szCs w:val="22"/>
          <w14:ligatures w14:val="none"/>
        </w:rPr>
        <w:t>March 23, 2026, at 4 p.m.</w:t>
      </w:r>
      <w:r w:rsidRPr="00EA4572">
        <w:rPr>
          <w:rFonts w:ascii="Arial Narrow" w:eastAsia="Times New Roman" w:hAnsi="Arial Narrow" w:cs="Times New Roman"/>
          <w:kern w:val="0"/>
          <w:sz w:val="22"/>
          <w:szCs w:val="22"/>
          <w14:ligatures w14:val="none"/>
        </w:rPr>
        <w:t xml:space="preserve"> local time.  Questions submitted after that time may not be answered.</w:t>
      </w:r>
    </w:p>
    <w:p w14:paraId="26D9ADE3" w14:textId="77777777" w:rsidR="00EA4572" w:rsidRPr="00EA4572" w:rsidRDefault="00EA4572" w:rsidP="00EA4572">
      <w:pPr>
        <w:tabs>
          <w:tab w:val="right" w:pos="8640"/>
        </w:tabs>
        <w:spacing w:after="0" w:line="240" w:lineRule="auto"/>
        <w:ind w:left="-360" w:right="720"/>
        <w:jc w:val="both"/>
        <w:rPr>
          <w:rFonts w:ascii="Arial Narrow" w:eastAsia="Times New Roman" w:hAnsi="Arial Narrow" w:cs="Times New Roman"/>
          <w:b/>
          <w:kern w:val="0"/>
          <w:sz w:val="22"/>
          <w:szCs w:val="22"/>
          <w14:ligatures w14:val="none"/>
        </w:rPr>
      </w:pPr>
    </w:p>
    <w:p w14:paraId="07F09956" w14:textId="77777777" w:rsidR="00EA4572" w:rsidRPr="00EA4572" w:rsidRDefault="00EA4572" w:rsidP="00EA4572">
      <w:pPr>
        <w:tabs>
          <w:tab w:val="right" w:pos="8640"/>
        </w:tabs>
        <w:spacing w:after="0" w:line="240" w:lineRule="auto"/>
        <w:ind w:left="-360" w:right="720"/>
        <w:jc w:val="both"/>
        <w:rPr>
          <w:rFonts w:ascii="Arial Narrow" w:eastAsia="Times New Roman" w:hAnsi="Arial Narrow" w:cs="Times New Roman"/>
          <w:kern w:val="0"/>
          <w:sz w:val="22"/>
          <w:szCs w:val="22"/>
          <w14:ligatures w14:val="none"/>
        </w:rPr>
      </w:pPr>
      <w:r w:rsidRPr="00EA4572">
        <w:rPr>
          <w:rFonts w:ascii="Arial Narrow" w:eastAsia="Times New Roman" w:hAnsi="Arial Narrow" w:cs="Times New Roman"/>
          <w:kern w:val="0"/>
          <w:sz w:val="22"/>
          <w:szCs w:val="22"/>
          <w14:ligatures w14:val="none"/>
        </w:rPr>
        <w:t xml:space="preserve">No bids may be withdrawn for a period of 90 days after the submission without the consent of the Board of Trustees. Any bid submitted unsealed, unsigned, fax transmission or received </w:t>
      </w:r>
      <w:proofErr w:type="gramStart"/>
      <w:r w:rsidRPr="00EA4572">
        <w:rPr>
          <w:rFonts w:ascii="Arial Narrow" w:eastAsia="Times New Roman" w:hAnsi="Arial Narrow" w:cs="Times New Roman"/>
          <w:kern w:val="0"/>
          <w:sz w:val="22"/>
          <w:szCs w:val="22"/>
          <w14:ligatures w14:val="none"/>
        </w:rPr>
        <w:t>subsequent to</w:t>
      </w:r>
      <w:proofErr w:type="gramEnd"/>
      <w:r w:rsidRPr="00EA4572">
        <w:rPr>
          <w:rFonts w:ascii="Arial Narrow" w:eastAsia="Times New Roman" w:hAnsi="Arial Narrow" w:cs="Times New Roman"/>
          <w:kern w:val="0"/>
          <w:sz w:val="22"/>
          <w:szCs w:val="22"/>
          <w14:ligatures w14:val="none"/>
        </w:rPr>
        <w:t xml:space="preserve"> the </w:t>
      </w:r>
      <w:proofErr w:type="gramStart"/>
      <w:r w:rsidRPr="00EA4572">
        <w:rPr>
          <w:rFonts w:ascii="Arial Narrow" w:eastAsia="Times New Roman" w:hAnsi="Arial Narrow" w:cs="Times New Roman"/>
          <w:kern w:val="0"/>
          <w:sz w:val="22"/>
          <w:szCs w:val="22"/>
          <w14:ligatures w14:val="none"/>
        </w:rPr>
        <w:t>aforementioned date</w:t>
      </w:r>
      <w:proofErr w:type="gramEnd"/>
      <w:r w:rsidRPr="00EA4572">
        <w:rPr>
          <w:rFonts w:ascii="Arial Narrow" w:eastAsia="Times New Roman" w:hAnsi="Arial Narrow" w:cs="Times New Roman"/>
          <w:kern w:val="0"/>
          <w:sz w:val="22"/>
          <w:szCs w:val="22"/>
          <w14:ligatures w14:val="none"/>
        </w:rPr>
        <w:t xml:space="preserve"> and time, may be disqualified and returned to the bidder.</w:t>
      </w:r>
    </w:p>
    <w:p w14:paraId="343730BD" w14:textId="77777777" w:rsidR="00EA4572" w:rsidRPr="00EA4572" w:rsidRDefault="00EA4572" w:rsidP="00EA4572">
      <w:pPr>
        <w:tabs>
          <w:tab w:val="right" w:pos="8640"/>
        </w:tabs>
        <w:spacing w:after="0" w:line="240" w:lineRule="auto"/>
        <w:ind w:left="-360" w:right="720"/>
        <w:jc w:val="both"/>
        <w:rPr>
          <w:rFonts w:ascii="Arial Narrow" w:eastAsia="Times New Roman" w:hAnsi="Arial Narrow" w:cs="Times New Roman"/>
          <w:kern w:val="0"/>
          <w:sz w:val="22"/>
          <w:szCs w:val="22"/>
          <w14:ligatures w14:val="none"/>
        </w:rPr>
      </w:pPr>
    </w:p>
    <w:p w14:paraId="44559ADA" w14:textId="77777777" w:rsidR="00EA4572" w:rsidRPr="00EA4572" w:rsidRDefault="00EA4572" w:rsidP="00EA4572">
      <w:pPr>
        <w:tabs>
          <w:tab w:val="right" w:pos="8640"/>
        </w:tabs>
        <w:spacing w:after="0" w:line="240" w:lineRule="auto"/>
        <w:ind w:left="-360" w:right="720"/>
        <w:jc w:val="both"/>
        <w:rPr>
          <w:rFonts w:ascii="Arial Narrow" w:eastAsia="Times New Roman" w:hAnsi="Arial Narrow" w:cs="Times New Roman"/>
          <w:kern w:val="0"/>
          <w:sz w:val="22"/>
          <w:szCs w:val="22"/>
          <w14:ligatures w14:val="none"/>
        </w:rPr>
      </w:pPr>
      <w:r w:rsidRPr="00EA4572">
        <w:rPr>
          <w:rFonts w:ascii="Arial Narrow" w:eastAsia="Times New Roman" w:hAnsi="Arial Narrow" w:cs="Times New Roman"/>
          <w:kern w:val="0"/>
          <w:sz w:val="22"/>
          <w:szCs w:val="22"/>
          <w14:ligatures w14:val="none"/>
        </w:rPr>
        <w:t>Bidders shall comply with Business Enterprise Program: Participation and Utilization Plan developed by Harper</w:t>
      </w:r>
    </w:p>
    <w:p w14:paraId="23226F05" w14:textId="77777777" w:rsidR="00EA4572" w:rsidRPr="00EA4572" w:rsidRDefault="00EA4572" w:rsidP="00EA4572">
      <w:pPr>
        <w:tabs>
          <w:tab w:val="right" w:pos="8640"/>
        </w:tabs>
        <w:spacing w:after="0" w:line="240" w:lineRule="auto"/>
        <w:ind w:left="-360" w:right="720"/>
        <w:jc w:val="both"/>
        <w:rPr>
          <w:rFonts w:ascii="Arial Narrow" w:eastAsia="Times New Roman" w:hAnsi="Arial Narrow" w:cs="Times New Roman"/>
          <w:kern w:val="0"/>
          <w:sz w:val="22"/>
          <w:szCs w:val="22"/>
          <w14:ligatures w14:val="none"/>
        </w:rPr>
      </w:pPr>
      <w:r w:rsidRPr="00EA4572">
        <w:rPr>
          <w:rFonts w:ascii="Arial Narrow" w:eastAsia="Times New Roman" w:hAnsi="Arial Narrow" w:cs="Times New Roman"/>
          <w:kern w:val="0"/>
          <w:sz w:val="22"/>
          <w:szCs w:val="22"/>
          <w14:ligatures w14:val="none"/>
        </w:rPr>
        <w:t>College. There is a 0 percent aspirational goal on the contract.</w:t>
      </w:r>
    </w:p>
    <w:p w14:paraId="7B09D3C7" w14:textId="77777777" w:rsidR="00EA4572" w:rsidRPr="00EA4572" w:rsidRDefault="00EA4572" w:rsidP="00EA4572">
      <w:pPr>
        <w:tabs>
          <w:tab w:val="right" w:pos="8640"/>
        </w:tabs>
        <w:spacing w:after="0" w:line="240" w:lineRule="auto"/>
        <w:ind w:left="-360" w:right="720"/>
        <w:jc w:val="both"/>
        <w:rPr>
          <w:rFonts w:ascii="Arial Narrow" w:eastAsia="Times New Roman" w:hAnsi="Arial Narrow" w:cs="Times New Roman"/>
          <w:kern w:val="0"/>
          <w:sz w:val="22"/>
          <w:szCs w:val="22"/>
          <w14:ligatures w14:val="none"/>
        </w:rPr>
      </w:pPr>
    </w:p>
    <w:p w14:paraId="430E65A4" w14:textId="77777777" w:rsidR="00EA4572" w:rsidRPr="00EA4572" w:rsidRDefault="00EA4572" w:rsidP="00EA4572">
      <w:pPr>
        <w:tabs>
          <w:tab w:val="right" w:pos="8640"/>
        </w:tabs>
        <w:spacing w:after="0" w:line="240" w:lineRule="auto"/>
        <w:ind w:left="-360" w:right="720"/>
        <w:jc w:val="both"/>
        <w:rPr>
          <w:rFonts w:ascii="Arial Narrow" w:eastAsia="Times New Roman" w:hAnsi="Arial Narrow" w:cs="Times New Roman"/>
          <w:kern w:val="0"/>
          <w:sz w:val="22"/>
          <w:szCs w:val="22"/>
          <w14:ligatures w14:val="none"/>
        </w:rPr>
      </w:pPr>
      <w:r w:rsidRPr="00EA4572">
        <w:rPr>
          <w:rFonts w:ascii="Arial Narrow" w:eastAsia="Times New Roman" w:hAnsi="Arial Narrow" w:cs="Times New Roman"/>
          <w:kern w:val="0"/>
          <w:sz w:val="22"/>
          <w:szCs w:val="22"/>
          <w14:ligatures w14:val="none"/>
        </w:rPr>
        <w:t>The College reserves the right to reject all bids or parts thereof, to waive any irregularities or informalities in bidding</w:t>
      </w:r>
    </w:p>
    <w:p w14:paraId="1A5E113B" w14:textId="77777777" w:rsidR="00EA4572" w:rsidRPr="00EA4572" w:rsidRDefault="00EA4572" w:rsidP="00EA4572">
      <w:pPr>
        <w:tabs>
          <w:tab w:val="right" w:pos="8640"/>
        </w:tabs>
        <w:spacing w:after="0" w:line="240" w:lineRule="auto"/>
        <w:ind w:left="-360" w:right="720"/>
        <w:jc w:val="both"/>
        <w:rPr>
          <w:rFonts w:ascii="Arial Narrow" w:eastAsia="Times New Roman" w:hAnsi="Arial Narrow" w:cs="Times New Roman"/>
          <w:kern w:val="0"/>
          <w:sz w:val="22"/>
          <w:szCs w:val="22"/>
          <w14:ligatures w14:val="none"/>
        </w:rPr>
      </w:pPr>
      <w:r w:rsidRPr="00EA4572">
        <w:rPr>
          <w:rFonts w:ascii="Arial Narrow" w:eastAsia="Times New Roman" w:hAnsi="Arial Narrow" w:cs="Times New Roman"/>
          <w:kern w:val="0"/>
          <w:sz w:val="22"/>
          <w:szCs w:val="22"/>
          <w14:ligatures w14:val="none"/>
        </w:rPr>
        <w:t>procedures and to award the contract in a manner best serving the interest of the College.</w:t>
      </w:r>
    </w:p>
    <w:p w14:paraId="25C7D74E" w14:textId="77777777" w:rsidR="00EA4572" w:rsidRPr="00EA4572" w:rsidRDefault="00EA4572" w:rsidP="00EA4572">
      <w:pPr>
        <w:tabs>
          <w:tab w:val="right" w:pos="8640"/>
        </w:tabs>
        <w:spacing w:after="0" w:line="240" w:lineRule="auto"/>
        <w:ind w:left="-360" w:right="720"/>
        <w:rPr>
          <w:rFonts w:ascii="Arial Narrow" w:eastAsia="Times New Roman" w:hAnsi="Arial Narrow" w:cs="Times New Roman"/>
          <w:kern w:val="0"/>
          <w:sz w:val="22"/>
          <w:szCs w:val="22"/>
          <w14:ligatures w14:val="none"/>
        </w:rPr>
      </w:pPr>
    </w:p>
    <w:p w14:paraId="7E9BA120" w14:textId="77777777" w:rsidR="00EA4572" w:rsidRPr="00EA4572" w:rsidRDefault="00EA4572" w:rsidP="00EA4572">
      <w:pPr>
        <w:tabs>
          <w:tab w:val="right" w:pos="8640"/>
        </w:tabs>
        <w:spacing w:after="0" w:line="240" w:lineRule="auto"/>
        <w:ind w:left="-360" w:right="720"/>
        <w:rPr>
          <w:rFonts w:ascii="Arial Narrow" w:eastAsia="Times New Roman" w:hAnsi="Arial Narrow" w:cs="Times New Roman"/>
          <w:kern w:val="0"/>
          <w:sz w:val="22"/>
          <w:szCs w:val="22"/>
          <w14:ligatures w14:val="none"/>
        </w:rPr>
      </w:pPr>
    </w:p>
    <w:p w14:paraId="33814801" w14:textId="77777777" w:rsidR="00EA4572" w:rsidRPr="00EA4572" w:rsidRDefault="00EA4572" w:rsidP="00EA4572">
      <w:pPr>
        <w:tabs>
          <w:tab w:val="right" w:pos="8640"/>
        </w:tabs>
        <w:spacing w:after="0" w:line="240" w:lineRule="auto"/>
        <w:ind w:left="-360" w:right="720"/>
        <w:rPr>
          <w:rFonts w:ascii="Arial Narrow" w:eastAsia="Times New Roman" w:hAnsi="Arial Narrow" w:cs="Times New Roman"/>
          <w:kern w:val="0"/>
          <w:sz w:val="22"/>
          <w:szCs w:val="22"/>
          <w14:ligatures w14:val="none"/>
        </w:rPr>
      </w:pPr>
    </w:p>
    <w:p w14:paraId="01B4201D" w14:textId="77777777" w:rsidR="00EA4572" w:rsidRPr="00EA4572" w:rsidRDefault="00EA4572" w:rsidP="00EA4572">
      <w:pPr>
        <w:tabs>
          <w:tab w:val="right" w:pos="8640"/>
        </w:tabs>
        <w:spacing w:after="0" w:line="240" w:lineRule="auto"/>
        <w:ind w:left="-360" w:right="720"/>
        <w:rPr>
          <w:rFonts w:ascii="Arial Narrow" w:eastAsia="Times New Roman" w:hAnsi="Arial Narrow" w:cs="Times New Roman"/>
          <w:kern w:val="0"/>
          <w:sz w:val="22"/>
          <w:szCs w:val="22"/>
          <w14:ligatures w14:val="none"/>
        </w:rPr>
      </w:pPr>
      <w:r w:rsidRPr="00EA4572">
        <w:rPr>
          <w:rFonts w:ascii="Arial Narrow" w:eastAsia="Times New Roman" w:hAnsi="Arial Narrow" w:cs="Times New Roman"/>
          <w:kern w:val="0"/>
          <w:sz w:val="22"/>
          <w:szCs w:val="22"/>
          <w14:ligatures w14:val="none"/>
        </w:rPr>
        <w:t>HARPER COLLEGE</w:t>
      </w:r>
    </w:p>
    <w:p w14:paraId="7640B287" w14:textId="77777777" w:rsidR="00EA4572" w:rsidRPr="00EA4572" w:rsidRDefault="00EA4572" w:rsidP="00EA4572">
      <w:pPr>
        <w:tabs>
          <w:tab w:val="right" w:pos="8640"/>
        </w:tabs>
        <w:spacing w:after="0" w:line="240" w:lineRule="auto"/>
        <w:ind w:left="-360" w:right="720"/>
        <w:rPr>
          <w:rFonts w:ascii="Arial Narrow" w:eastAsia="Times New Roman" w:hAnsi="Arial Narrow" w:cs="Times New Roman"/>
          <w:kern w:val="0"/>
          <w:sz w:val="22"/>
          <w:szCs w:val="22"/>
          <w14:ligatures w14:val="none"/>
        </w:rPr>
      </w:pPr>
      <w:r w:rsidRPr="00EA4572">
        <w:rPr>
          <w:rFonts w:ascii="Arial Narrow" w:eastAsia="Times New Roman" w:hAnsi="Arial Narrow" w:cs="Times New Roman"/>
          <w:kern w:val="0"/>
          <w:sz w:val="22"/>
          <w:szCs w:val="22"/>
          <w14:ligatures w14:val="none"/>
        </w:rPr>
        <w:t>Nathan Chung</w:t>
      </w:r>
    </w:p>
    <w:p w14:paraId="2B0DD584" w14:textId="77777777" w:rsidR="00EA4572" w:rsidRPr="00EA4572" w:rsidRDefault="00EA4572" w:rsidP="00EA4572">
      <w:pPr>
        <w:tabs>
          <w:tab w:val="right" w:pos="8640"/>
        </w:tabs>
        <w:spacing w:after="0" w:line="240" w:lineRule="auto"/>
        <w:ind w:left="-360" w:right="720"/>
        <w:rPr>
          <w:rFonts w:ascii="Arial Narrow" w:eastAsia="Times New Roman" w:hAnsi="Arial Narrow" w:cs="Times New Roman"/>
          <w:kern w:val="0"/>
          <w:sz w:val="22"/>
          <w:szCs w:val="22"/>
          <w14:ligatures w14:val="none"/>
        </w:rPr>
      </w:pPr>
      <w:r w:rsidRPr="00EA4572">
        <w:rPr>
          <w:rFonts w:ascii="Arial Narrow" w:eastAsia="Times New Roman" w:hAnsi="Arial Narrow" w:cs="Times New Roman"/>
          <w:kern w:val="0"/>
          <w:sz w:val="22"/>
          <w:szCs w:val="22"/>
          <w14:ligatures w14:val="none"/>
        </w:rPr>
        <w:t>Purchasing Specialist</w:t>
      </w:r>
    </w:p>
    <w:p w14:paraId="66558FC2" w14:textId="77777777" w:rsidR="00EA4572" w:rsidRDefault="00EA4572" w:rsidP="00EA4572">
      <w:pPr>
        <w:tabs>
          <w:tab w:val="right" w:pos="8640"/>
        </w:tabs>
        <w:ind w:left="-360"/>
      </w:pPr>
    </w:p>
    <w:sectPr w:rsidR="00EA4572" w:rsidSect="00EA4572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572"/>
    <w:rsid w:val="00506D5D"/>
    <w:rsid w:val="00E735ED"/>
    <w:rsid w:val="00EA4572"/>
    <w:rsid w:val="00EC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5C5C8"/>
  <w15:chartTrackingRefBased/>
  <w15:docId w15:val="{80068720-B1C3-4C33-BA50-2E3321C1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4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5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5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5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5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5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5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5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5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5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5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5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5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5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5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5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4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4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4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5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5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45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5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5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5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urchasing@harpercollege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rpercollege.edu" TargetMode="External"/><Relationship Id="rId5" Type="http://schemas.openxmlformats.org/officeDocument/2006/relationships/hyperlink" Target="https://harpercollege.webex.com/harpercollege/j.php?MTID=m2fcd55655007486bbd7efea4dc3c761b" TargetMode="External"/><Relationship Id="rId4" Type="http://schemas.openxmlformats.org/officeDocument/2006/relationships/hyperlink" Target="https://nam12.safelinks.protection.outlook.com/?url=https%3A%2F%2Fwww.dropbox.com%2Frequest%2FxEp2Aq2sTXuNbeOjZ9h6&amp;data=05%7C02%7Ccn30456%40harpercollege.edu%7Ce139e37d7fe24f345f7e08de7fa7fc45%7C41791c41ffcb45e49c1d11a6b502a6d7%7C0%7C0%7C639088556630452081%7CUnknown%7CTWFpbGZsb3d8eyJFbXB0eU1hcGkiOnRydWUsIlYiOiIwLjAuMDAwMCIsIlAiOiJXaW4zMiIsIkFOIjoiTWFpbCIsIldUIjoyfQ%3D%3D%7C0%7C%7C%7C&amp;sdata=kal3ut0eSWaaYGqDgrepR%2BZiSQ4Fxq0leaVdOTUztRE%3D&amp;reserved=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2250</Characters>
  <Application>Microsoft Office Word</Application>
  <DocSecurity>0</DocSecurity>
  <Lines>48</Lines>
  <Paragraphs>22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Chung</dc:creator>
  <cp:keywords/>
  <dc:description/>
  <cp:lastModifiedBy>Jennifer Ruhe</cp:lastModifiedBy>
  <cp:revision>2</cp:revision>
  <dcterms:created xsi:type="dcterms:W3CDTF">2026-03-11T20:03:00Z</dcterms:created>
  <dcterms:modified xsi:type="dcterms:W3CDTF">2026-03-11T20:36:00Z</dcterms:modified>
</cp:coreProperties>
</file>