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F826C" w14:textId="0439A6DF" w:rsidR="00D03AC1" w:rsidRDefault="1A33A710" w:rsidP="05FD11C0">
      <w:pPr>
        <w:jc w:val="center"/>
        <w:rPr>
          <w:b/>
          <w:bCs/>
          <w:sz w:val="36"/>
          <w:szCs w:val="36"/>
        </w:rPr>
      </w:pPr>
      <w:r w:rsidRPr="05FD11C0">
        <w:rPr>
          <w:b/>
          <w:bCs/>
          <w:sz w:val="36"/>
          <w:szCs w:val="36"/>
        </w:rPr>
        <w:t>Ergonomics and Working from Home</w:t>
      </w:r>
    </w:p>
    <w:p w14:paraId="3EC1F679" w14:textId="16BB1F2A" w:rsidR="79316AB2" w:rsidRDefault="79316AB2" w:rsidP="05FD11C0">
      <w:r>
        <w:t xml:space="preserve">If </w:t>
      </w:r>
      <w:r w:rsidR="04082411">
        <w:t>possible:</w:t>
      </w:r>
    </w:p>
    <w:p w14:paraId="2F4BE9F4" w14:textId="4B93DD10" w:rsidR="56C9D47C" w:rsidRDefault="56C9D47C" w:rsidP="05FD11C0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>W</w:t>
      </w:r>
      <w:r w:rsidR="79316AB2">
        <w:t>ork from a sturdy chair and table setup, avoid working from a couch or soft chair</w:t>
      </w:r>
    </w:p>
    <w:p w14:paraId="1E1E6CC8" w14:textId="3C28FA35" w:rsidR="3D5B1BFA" w:rsidRDefault="3D5B1BFA" w:rsidP="05FD11C0">
      <w:pPr>
        <w:pStyle w:val="ListParagraph"/>
        <w:numPr>
          <w:ilvl w:val="0"/>
          <w:numId w:val="4"/>
        </w:numPr>
      </w:pPr>
      <w:r>
        <w:t>W</w:t>
      </w:r>
      <w:r w:rsidR="79316AB2">
        <w:t xml:space="preserve">ork from a desktop with a monitor instead of a laptop </w:t>
      </w:r>
    </w:p>
    <w:p w14:paraId="29FC5B0F" w14:textId="004F8FBD" w:rsidR="0C2025FC" w:rsidRDefault="0C2025FC" w:rsidP="05FD11C0">
      <w:pPr>
        <w:pStyle w:val="ListParagraph"/>
        <w:numPr>
          <w:ilvl w:val="0"/>
          <w:numId w:val="4"/>
        </w:numPr>
      </w:pPr>
      <w:r>
        <w:t xml:space="preserve">Use an adjustable chair and match it with your </w:t>
      </w:r>
      <w:r w:rsidR="5E04ACFC">
        <w:t xml:space="preserve">comfort </w:t>
      </w:r>
      <w:r>
        <w:t>preferenc</w:t>
      </w:r>
      <w:r w:rsidR="40A64D48">
        <w:t>es</w:t>
      </w:r>
      <w:r>
        <w:t xml:space="preserve"> </w:t>
      </w:r>
    </w:p>
    <w:p w14:paraId="50238D7D" w14:textId="37A50864" w:rsidR="79316AB2" w:rsidRDefault="79316AB2" w:rsidP="05FD11C0">
      <w:pPr>
        <w:rPr>
          <w:b/>
          <w:bCs/>
        </w:rPr>
      </w:pPr>
      <w:r w:rsidRPr="05FD11C0">
        <w:rPr>
          <w:b/>
          <w:bCs/>
        </w:rPr>
        <w:t>How to Set Up Your Workstation</w:t>
      </w:r>
    </w:p>
    <w:p w14:paraId="5DDEC5EB" w14:textId="1BCB8706" w:rsidR="79316AB2" w:rsidRDefault="79316AB2" w:rsidP="05FD11C0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>Make sure the top of your monitor is at eye level or a little below</w:t>
      </w:r>
    </w:p>
    <w:p w14:paraId="5D0E40C1" w14:textId="001D38C8" w:rsidR="081F15E1" w:rsidRDefault="081F15E1" w:rsidP="05FD11C0">
      <w:pPr>
        <w:pStyle w:val="ListParagraph"/>
        <w:numPr>
          <w:ilvl w:val="1"/>
          <w:numId w:val="6"/>
        </w:numPr>
      </w:pPr>
      <w:r>
        <w:t>Your line of sight should be downward</w:t>
      </w:r>
    </w:p>
    <w:p w14:paraId="7B7A7BE5" w14:textId="28175A45" w:rsidR="79316AB2" w:rsidRDefault="79316AB2" w:rsidP="05FD11C0">
      <w:pPr>
        <w:pStyle w:val="ListParagraph"/>
        <w:numPr>
          <w:ilvl w:val="0"/>
          <w:numId w:val="6"/>
        </w:numPr>
      </w:pPr>
      <w:r>
        <w:t xml:space="preserve">The screen should sit your arm's length away or about 18-30 inches </w:t>
      </w:r>
    </w:p>
    <w:p w14:paraId="128FABCB" w14:textId="2DD57E2E" w:rsidR="608FEF9E" w:rsidRDefault="608FEF9E" w:rsidP="05FD11C0">
      <w:pPr>
        <w:pStyle w:val="ListParagraph"/>
        <w:numPr>
          <w:ilvl w:val="1"/>
          <w:numId w:val="6"/>
        </w:numPr>
      </w:pPr>
      <w:r>
        <w:t>You can also change the font size on the screen to make it easier to read</w:t>
      </w:r>
    </w:p>
    <w:p w14:paraId="75167DD7" w14:textId="2E0EEAFB" w:rsidR="79316AB2" w:rsidRDefault="79316AB2" w:rsidP="05FD11C0">
      <w:pPr>
        <w:pStyle w:val="ListParagraph"/>
        <w:numPr>
          <w:ilvl w:val="0"/>
          <w:numId w:val="6"/>
        </w:numPr>
      </w:pPr>
      <w:r>
        <w:t xml:space="preserve">Keep your elbows at your sides, and rest gently on armrests  </w:t>
      </w:r>
    </w:p>
    <w:p w14:paraId="1DFF1F4F" w14:textId="1FF61735" w:rsidR="79316AB2" w:rsidRDefault="79316AB2" w:rsidP="05FD11C0">
      <w:pPr>
        <w:pStyle w:val="ListParagraph"/>
        <w:numPr>
          <w:ilvl w:val="0"/>
          <w:numId w:val="6"/>
        </w:numPr>
      </w:pPr>
      <w:r>
        <w:t>Maintain neutral wrists and forearms, so they are parallel to the ground</w:t>
      </w:r>
    </w:p>
    <w:p w14:paraId="60C93555" w14:textId="0277940B" w:rsidR="79316AB2" w:rsidRDefault="79316AB2" w:rsidP="05FD11C0">
      <w:pPr>
        <w:pStyle w:val="ListParagraph"/>
        <w:numPr>
          <w:ilvl w:val="0"/>
          <w:numId w:val="6"/>
        </w:numPr>
      </w:pPr>
      <w:r>
        <w:t xml:space="preserve">Always rest your feet flat on the floor, if they </w:t>
      </w:r>
      <w:r w:rsidR="63B52605">
        <w:t>don't</w:t>
      </w:r>
      <w:r>
        <w:t xml:space="preserve"> reach find a footrest </w:t>
      </w:r>
      <w:r w:rsidR="38763B46">
        <w:t>like a box to support your legs</w:t>
      </w:r>
    </w:p>
    <w:p w14:paraId="4538CF79" w14:textId="42FB0B18" w:rsidR="38763B46" w:rsidRDefault="38763B46" w:rsidP="05FD11C0">
      <w:pPr>
        <w:pStyle w:val="ListParagraph"/>
        <w:numPr>
          <w:ilvl w:val="0"/>
          <w:numId w:val="6"/>
        </w:numPr>
      </w:pPr>
      <w:r>
        <w:t>If your workstation is too high, find a taller chair or add some extra seat cushions</w:t>
      </w:r>
    </w:p>
    <w:p w14:paraId="7E6BF11A" w14:textId="6212757D" w:rsidR="79316AB2" w:rsidRDefault="79316AB2" w:rsidP="05FD11C0">
      <w:pPr>
        <w:pStyle w:val="ListParagraph"/>
        <w:numPr>
          <w:ilvl w:val="0"/>
          <w:numId w:val="6"/>
        </w:numPr>
      </w:pPr>
      <w:r>
        <w:t xml:space="preserve">Hips and knees should be at a neutral, </w:t>
      </w:r>
      <w:r w:rsidR="62F3836A">
        <w:t>90-degree</w:t>
      </w:r>
      <w:r>
        <w:t xml:space="preserve"> angle</w:t>
      </w:r>
    </w:p>
    <w:p w14:paraId="49A45B54" w14:textId="54A2F3D1" w:rsidR="79316AB2" w:rsidRDefault="79316AB2" w:rsidP="05FD11C0">
      <w:pPr>
        <w:pStyle w:val="ListParagraph"/>
        <w:numPr>
          <w:ilvl w:val="0"/>
          <w:numId w:val="6"/>
        </w:numPr>
      </w:pPr>
      <w:r>
        <w:t>Leave 1 to 2 inches room between your claves and the seats edge</w:t>
      </w:r>
    </w:p>
    <w:p w14:paraId="18B212E5" w14:textId="2D87DE38" w:rsidR="431BBB93" w:rsidRDefault="431BBB93" w:rsidP="05FD11C0">
      <w:pPr>
        <w:pStyle w:val="ListParagraph"/>
        <w:numPr>
          <w:ilvl w:val="0"/>
          <w:numId w:val="6"/>
        </w:numPr>
      </w:pPr>
      <w:r>
        <w:t xml:space="preserve">If your chair is too hard or too soft, try adding pillows or towels for lumbar support </w:t>
      </w:r>
    </w:p>
    <w:p w14:paraId="1441CCFB" w14:textId="638A110B" w:rsidR="431BBB93" w:rsidRDefault="431BBB93" w:rsidP="05FD11C0">
      <w:pPr>
        <w:pStyle w:val="ListParagraph"/>
        <w:numPr>
          <w:ilvl w:val="0"/>
          <w:numId w:val="6"/>
        </w:numPr>
      </w:pPr>
      <w:r>
        <w:t xml:space="preserve">Folded towels are also helpful as wrist rests if you do not have one </w:t>
      </w:r>
      <w:r w:rsidR="02E54863">
        <w:t>at home</w:t>
      </w:r>
    </w:p>
    <w:p w14:paraId="71DF9ED0" w14:textId="63C077EA" w:rsidR="79316AB2" w:rsidRDefault="79316AB2" w:rsidP="05FD11C0">
      <w:pPr>
        <w:rPr>
          <w:b/>
          <w:bCs/>
        </w:rPr>
      </w:pPr>
      <w:r w:rsidRPr="05FD11C0">
        <w:rPr>
          <w:b/>
          <w:bCs/>
        </w:rPr>
        <w:t>If you are using a laptop</w:t>
      </w:r>
      <w:r w:rsidR="0DCD5F20" w:rsidRPr="05FD11C0">
        <w:rPr>
          <w:b/>
          <w:bCs/>
        </w:rPr>
        <w:t>,</w:t>
      </w:r>
      <w:r w:rsidRPr="05FD11C0">
        <w:rPr>
          <w:b/>
          <w:bCs/>
        </w:rPr>
        <w:t xml:space="preserve"> try this:</w:t>
      </w:r>
    </w:p>
    <w:p w14:paraId="254B0AA8" w14:textId="27B3096A" w:rsidR="79316AB2" w:rsidRDefault="79316AB2" w:rsidP="05FD11C0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 xml:space="preserve">Raise the </w:t>
      </w:r>
      <w:r w:rsidR="36E02F68">
        <w:t>laptop</w:t>
      </w:r>
      <w:r>
        <w:t xml:space="preserve"> to eye level using a stand, boxes, books or step stool </w:t>
      </w:r>
    </w:p>
    <w:p w14:paraId="724ACDF8" w14:textId="6EF91E92" w:rsidR="79316AB2" w:rsidRDefault="79316AB2" w:rsidP="05FD11C0">
      <w:pPr>
        <w:pStyle w:val="ListParagraph"/>
        <w:numPr>
          <w:ilvl w:val="0"/>
          <w:numId w:val="3"/>
        </w:numPr>
      </w:pPr>
      <w:r>
        <w:lastRenderedPageBreak/>
        <w:t>Use a separate</w:t>
      </w:r>
      <w:r w:rsidR="31C5770D">
        <w:t>/external</w:t>
      </w:r>
      <w:r>
        <w:t xml:space="preserve"> keyboard and mouse</w:t>
      </w:r>
      <w:r w:rsidR="62D263C7">
        <w:t>, so that the screen is at eye level and</w:t>
      </w:r>
      <w:r w:rsidR="58CA6344">
        <w:t xml:space="preserve"> your arms are relaxed using</w:t>
      </w:r>
      <w:r w:rsidR="62D263C7">
        <w:t xml:space="preserve"> the keyboard and mouse</w:t>
      </w:r>
    </w:p>
    <w:p w14:paraId="2A39119A" w14:textId="1570C55C" w:rsidR="48E9A6C9" w:rsidRDefault="48E9A6C9" w:rsidP="05FD11C0">
      <w:pPr>
        <w:rPr>
          <w:b/>
          <w:bCs/>
        </w:rPr>
      </w:pPr>
      <w:r w:rsidRPr="05FD11C0">
        <w:rPr>
          <w:b/>
          <w:bCs/>
        </w:rPr>
        <w:t>Would you like to stand instead?</w:t>
      </w:r>
    </w:p>
    <w:p w14:paraId="424F9D0C" w14:textId="5E3B996A" w:rsidR="48E9A6C9" w:rsidRDefault="48E9A6C9" w:rsidP="05FD11C0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Find a counter or tall surface and set up your workstation</w:t>
      </w:r>
    </w:p>
    <w:p w14:paraId="72AB7CD7" w14:textId="43893502" w:rsidR="48E9A6C9" w:rsidRDefault="48E9A6C9" w:rsidP="05FD11C0">
      <w:pPr>
        <w:pStyle w:val="ListParagraph"/>
        <w:numPr>
          <w:ilvl w:val="0"/>
          <w:numId w:val="2"/>
        </w:numPr>
      </w:pPr>
      <w:r>
        <w:t>Wear comfortable shoes or try pulling over the kitchen mat to stand on</w:t>
      </w:r>
    </w:p>
    <w:p w14:paraId="32EB9A81" w14:textId="0A405FEF" w:rsidR="27233246" w:rsidRDefault="27233246" w:rsidP="05FD11C0">
      <w:pPr>
        <w:rPr>
          <w:b/>
          <w:bCs/>
        </w:rPr>
      </w:pPr>
      <w:r w:rsidRPr="05FD11C0">
        <w:rPr>
          <w:b/>
          <w:bCs/>
        </w:rPr>
        <w:t xml:space="preserve">Be Mindful and </w:t>
      </w:r>
      <w:r w:rsidR="7258B0A2" w:rsidRPr="05FD11C0">
        <w:rPr>
          <w:b/>
          <w:bCs/>
        </w:rPr>
        <w:t xml:space="preserve">Take Breaks </w:t>
      </w:r>
    </w:p>
    <w:p w14:paraId="03F0566F" w14:textId="6FA25EA0" w:rsidR="7258B0A2" w:rsidRDefault="7258B0A2" w:rsidP="05FD11C0">
      <w:pPr>
        <w:pStyle w:val="ListParagraph"/>
        <w:numPr>
          <w:ilvl w:val="0"/>
          <w:numId w:val="1"/>
        </w:numPr>
        <w:rPr>
          <w:rFonts w:eastAsiaTheme="minorEastAsia"/>
        </w:rPr>
      </w:pPr>
      <w:proofErr w:type="spellStart"/>
      <w:r>
        <w:t>Microbreak</w:t>
      </w:r>
      <w:proofErr w:type="spellEnd"/>
      <w:r>
        <w:t xml:space="preserve"> exercises, moving around helps improve circulation, energy and your mood</w:t>
      </w:r>
    </w:p>
    <w:p w14:paraId="244D2991" w14:textId="3AA2E91B" w:rsidR="7258B0A2" w:rsidRDefault="7258B0A2" w:rsidP="05FD11C0">
      <w:pPr>
        <w:pStyle w:val="ListParagraph"/>
        <w:numPr>
          <w:ilvl w:val="0"/>
          <w:numId w:val="1"/>
        </w:numPr>
      </w:pPr>
      <w:r>
        <w:t xml:space="preserve">Movement helps, if you haven’t moved in over an hour change positions </w:t>
      </w:r>
    </w:p>
    <w:p w14:paraId="236E3E29" w14:textId="5B1CC532" w:rsidR="7258B0A2" w:rsidRDefault="7258B0A2" w:rsidP="05FD11C0">
      <w:pPr>
        <w:pStyle w:val="ListParagraph"/>
        <w:numPr>
          <w:ilvl w:val="0"/>
          <w:numId w:val="1"/>
        </w:numPr>
      </w:pPr>
      <w:r>
        <w:t>Check in with yourself, set timers to remind you to move, maintain a good posture or correct any awkward postures</w:t>
      </w:r>
    </w:p>
    <w:p w14:paraId="0058C38D" w14:textId="10D2A28B" w:rsidR="5AD6A60F" w:rsidRDefault="5AD6A60F" w:rsidP="05FD11C0">
      <w:pPr>
        <w:pStyle w:val="ListParagraph"/>
        <w:numPr>
          <w:ilvl w:val="0"/>
          <w:numId w:val="1"/>
        </w:numPr>
      </w:pPr>
      <w:r>
        <w:t xml:space="preserve">Take care of your eyes, look away from the screen every 20 minutes or so for at least 20 seconds </w:t>
      </w:r>
    </w:p>
    <w:p w14:paraId="3323FCCA" w14:textId="133DB2C2" w:rsidR="05FD11C0" w:rsidRDefault="05FD11C0" w:rsidP="05FD11C0"/>
    <w:p w14:paraId="0F6047D4" w14:textId="5B18BA79" w:rsidR="5AD6A60F" w:rsidRDefault="5AD6A60F" w:rsidP="05FD11C0">
      <w:pPr>
        <w:rPr>
          <w:b/>
          <w:bCs/>
        </w:rPr>
      </w:pPr>
      <w:r w:rsidRPr="05FD11C0">
        <w:rPr>
          <w:b/>
          <w:bCs/>
        </w:rPr>
        <w:t xml:space="preserve">Resources: </w:t>
      </w:r>
    </w:p>
    <w:p w14:paraId="40C975CE" w14:textId="2AB8C0CD" w:rsidR="13C23378" w:rsidRDefault="005E303A" w:rsidP="05FD11C0">
      <w:hyperlink r:id="rId8">
        <w:r w:rsidR="13C23378" w:rsidRPr="05FD11C0">
          <w:rPr>
            <w:rStyle w:val="Hyperlink"/>
          </w:rPr>
          <w:t>Harper College – Ergonomics Program</w:t>
        </w:r>
      </w:hyperlink>
    </w:p>
    <w:p w14:paraId="57766171" w14:textId="34A44DF0" w:rsidR="13C23378" w:rsidRDefault="005E303A" w:rsidP="05FD11C0">
      <w:hyperlink r:id="rId9">
        <w:r w:rsidR="13C23378" w:rsidRPr="05FD11C0">
          <w:rPr>
            <w:rStyle w:val="Hyperlink"/>
          </w:rPr>
          <w:t>UW-Madison – Ergonomics for Telecommuters</w:t>
        </w:r>
      </w:hyperlink>
    </w:p>
    <w:p w14:paraId="0E52CFCA" w14:textId="332578B8" w:rsidR="7272C689" w:rsidRDefault="005E303A" w:rsidP="05FD11C0">
      <w:hyperlink r:id="rId10">
        <w:r w:rsidR="7272C689" w:rsidRPr="05FD11C0">
          <w:rPr>
            <w:rStyle w:val="Hyperlink"/>
          </w:rPr>
          <w:t>Colorado State University – Ergonomic tips for working at home</w:t>
        </w:r>
      </w:hyperlink>
    </w:p>
    <w:p w14:paraId="754C444F" w14:textId="0D0D1CB0" w:rsidR="05FD11C0" w:rsidRDefault="05FD11C0" w:rsidP="05FD11C0"/>
    <w:p w14:paraId="3FEA36F7" w14:textId="1581526E" w:rsidR="00163E2E" w:rsidRPr="00163E2E" w:rsidRDefault="00163E2E" w:rsidP="00163E2E">
      <w:pPr>
        <w:spacing w:line="240" w:lineRule="auto"/>
        <w:jc w:val="center"/>
        <w:rPr>
          <w:b/>
        </w:rPr>
      </w:pPr>
      <w:r w:rsidRPr="00163E2E">
        <w:rPr>
          <w:b/>
        </w:rPr>
        <w:t xml:space="preserve">Top 10 </w:t>
      </w:r>
      <w:r w:rsidRPr="00163E2E">
        <w:rPr>
          <w:b/>
        </w:rPr>
        <w:t xml:space="preserve">Tips from Meredith </w:t>
      </w:r>
      <w:proofErr w:type="spellStart"/>
      <w:r w:rsidRPr="00163E2E">
        <w:rPr>
          <w:b/>
        </w:rPr>
        <w:t>Wayant</w:t>
      </w:r>
      <w:proofErr w:type="spellEnd"/>
      <w:r w:rsidRPr="00163E2E">
        <w:rPr>
          <w:b/>
        </w:rPr>
        <w:t xml:space="preserve"> at </w:t>
      </w:r>
      <w:r w:rsidRPr="00163E2E">
        <w:rPr>
          <w:b/>
        </w:rPr>
        <w:t>CCMSI</w:t>
      </w:r>
    </w:p>
    <w:p w14:paraId="1776A1CC" w14:textId="49305B73" w:rsidR="00163E2E" w:rsidRDefault="00163E2E" w:rsidP="00163E2E">
      <w:pPr>
        <w:pStyle w:val="ListParagraph"/>
        <w:numPr>
          <w:ilvl w:val="0"/>
          <w:numId w:val="17"/>
        </w:numPr>
      </w:pPr>
      <w:r>
        <w:t xml:space="preserve">Set your work hours: commit yourself to specific </w:t>
      </w:r>
      <w:r>
        <w:t>hours;</w:t>
      </w:r>
      <w:r>
        <w:t xml:space="preserve"> you’re more likely to get work done during those hours </w:t>
      </w:r>
    </w:p>
    <w:p w14:paraId="3D29DDDC" w14:textId="27372B6B" w:rsidR="00163E2E" w:rsidRDefault="00163E2E" w:rsidP="00163E2E">
      <w:pPr>
        <w:pStyle w:val="ListParagraph"/>
        <w:numPr>
          <w:ilvl w:val="0"/>
          <w:numId w:val="17"/>
        </w:numPr>
      </w:pPr>
      <w:r>
        <w:t>Create a morning and after work routine: Create a routine that gets you into your office</w:t>
      </w:r>
    </w:p>
    <w:p w14:paraId="0A311718" w14:textId="23E08DF1" w:rsidR="00163E2E" w:rsidRDefault="00163E2E" w:rsidP="00163E2E">
      <w:pPr>
        <w:pStyle w:val="ListParagraph"/>
        <w:numPr>
          <w:ilvl w:val="0"/>
          <w:numId w:val="17"/>
        </w:numPr>
      </w:pPr>
      <w:r>
        <w:lastRenderedPageBreak/>
        <w:t xml:space="preserve">Be firm with others about your hours and working space: set ground rules, tell your family and friends that even though you’re not working from an office doesn’t mean you’re always available </w:t>
      </w:r>
    </w:p>
    <w:p w14:paraId="184FA2DA" w14:textId="0A9B7A2A" w:rsidR="00163E2E" w:rsidRDefault="00163E2E" w:rsidP="00163E2E">
      <w:pPr>
        <w:pStyle w:val="ListParagraph"/>
        <w:numPr>
          <w:ilvl w:val="0"/>
          <w:numId w:val="17"/>
        </w:numPr>
      </w:pPr>
      <w:r>
        <w:t xml:space="preserve">Clearly define and optimize your work space </w:t>
      </w:r>
    </w:p>
    <w:p w14:paraId="42274256" w14:textId="379CC0AC" w:rsidR="00163E2E" w:rsidRDefault="00163E2E" w:rsidP="00163E2E">
      <w:pPr>
        <w:pStyle w:val="ListParagraph"/>
        <w:numPr>
          <w:ilvl w:val="0"/>
          <w:numId w:val="17"/>
        </w:numPr>
      </w:pPr>
      <w:r>
        <w:t>Communicate with colleagues: maintain good, clear contact with whomever it is you have professional working relationships – these could be coworkers, clients or your employer</w:t>
      </w:r>
    </w:p>
    <w:p w14:paraId="7728BF78" w14:textId="06ECFF4C" w:rsidR="00163E2E" w:rsidRDefault="00163E2E" w:rsidP="00163E2E">
      <w:pPr>
        <w:pStyle w:val="ListParagraph"/>
        <w:numPr>
          <w:ilvl w:val="0"/>
          <w:numId w:val="17"/>
        </w:numPr>
      </w:pPr>
      <w:r>
        <w:t xml:space="preserve">Make a daily to do list </w:t>
      </w:r>
    </w:p>
    <w:p w14:paraId="714663D0" w14:textId="7DF311DD" w:rsidR="00163E2E" w:rsidRDefault="00163E2E" w:rsidP="00163E2E">
      <w:pPr>
        <w:pStyle w:val="ListParagraph"/>
        <w:numPr>
          <w:ilvl w:val="0"/>
          <w:numId w:val="17"/>
        </w:numPr>
      </w:pPr>
      <w:r>
        <w:t xml:space="preserve">Break away from the screen and take scheduled breaks </w:t>
      </w:r>
    </w:p>
    <w:p w14:paraId="34702144" w14:textId="67FDB19B" w:rsidR="00163E2E" w:rsidRDefault="00163E2E" w:rsidP="00163E2E">
      <w:pPr>
        <w:pStyle w:val="ListParagraph"/>
        <w:numPr>
          <w:ilvl w:val="0"/>
          <w:numId w:val="17"/>
        </w:numPr>
      </w:pPr>
      <w:r>
        <w:t xml:space="preserve">Get some human interaction: don’t make all of your work connections through email </w:t>
      </w:r>
    </w:p>
    <w:p w14:paraId="68186549" w14:textId="77777777" w:rsidR="00163E2E" w:rsidRDefault="00163E2E" w:rsidP="00163E2E">
      <w:pPr>
        <w:pStyle w:val="ListParagraph"/>
        <w:numPr>
          <w:ilvl w:val="0"/>
          <w:numId w:val="17"/>
        </w:numPr>
      </w:pPr>
      <w:r>
        <w:t xml:space="preserve">Keep your workspace clean and clutter free </w:t>
      </w:r>
    </w:p>
    <w:p w14:paraId="674F0D57" w14:textId="0AF28913" w:rsidR="05FD11C0" w:rsidRDefault="00163E2E" w:rsidP="00163E2E">
      <w:pPr>
        <w:pStyle w:val="ListParagraph"/>
        <w:numPr>
          <w:ilvl w:val="0"/>
          <w:numId w:val="17"/>
        </w:numPr>
      </w:pPr>
      <w:r>
        <w:t>“Leave work” at the end of the day</w:t>
      </w:r>
    </w:p>
    <w:p w14:paraId="1D44061A" w14:textId="77777777" w:rsidR="00163E2E" w:rsidRDefault="00163E2E" w:rsidP="00163E2E"/>
    <w:p w14:paraId="5A043E49" w14:textId="77777777" w:rsidR="00163E2E" w:rsidRDefault="00163E2E" w:rsidP="00163E2E">
      <w:bookmarkStart w:id="0" w:name="_GoBack"/>
      <w:bookmarkEnd w:id="0"/>
    </w:p>
    <w:p w14:paraId="18A172B4" w14:textId="3213414B" w:rsidR="05FD11C0" w:rsidRDefault="05FD11C0" w:rsidP="05FD11C0"/>
    <w:sectPr w:rsidR="05FD11C0" w:rsidSect="00EE3E7C">
      <w:footerReference w:type="default" r:id="rId11"/>
      <w:pgSz w:w="12240" w:h="15840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E7294" w14:textId="77777777" w:rsidR="005E303A" w:rsidRDefault="005E303A">
      <w:r>
        <w:separator/>
      </w:r>
    </w:p>
    <w:p w14:paraId="55AE3E81" w14:textId="77777777" w:rsidR="005E303A" w:rsidRDefault="005E303A"/>
  </w:endnote>
  <w:endnote w:type="continuationSeparator" w:id="0">
    <w:p w14:paraId="67BA1524" w14:textId="77777777" w:rsidR="005E303A" w:rsidRDefault="005E303A">
      <w:r>
        <w:continuationSeparator/>
      </w:r>
    </w:p>
    <w:p w14:paraId="68C9E157" w14:textId="77777777" w:rsidR="005E303A" w:rsidRDefault="005E30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BC093" w14:textId="0D1E3907" w:rsidR="00447041" w:rsidRDefault="00D03AC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63E2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31844" w14:textId="77777777" w:rsidR="005E303A" w:rsidRDefault="005E303A">
      <w:r>
        <w:separator/>
      </w:r>
    </w:p>
    <w:p w14:paraId="7CC6E54E" w14:textId="77777777" w:rsidR="005E303A" w:rsidRDefault="005E303A"/>
  </w:footnote>
  <w:footnote w:type="continuationSeparator" w:id="0">
    <w:p w14:paraId="47D8D86E" w14:textId="77777777" w:rsidR="005E303A" w:rsidRDefault="005E303A">
      <w:r>
        <w:continuationSeparator/>
      </w:r>
    </w:p>
    <w:p w14:paraId="64F3BE37" w14:textId="77777777" w:rsidR="005E303A" w:rsidRDefault="005E30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8F56C8"/>
    <w:multiLevelType w:val="hybridMultilevel"/>
    <w:tmpl w:val="EF702A70"/>
    <w:lvl w:ilvl="0" w:tplc="6D8855EC">
      <w:start w:val="1"/>
      <w:numFmt w:val="decimal"/>
      <w:lvlText w:val="%1."/>
      <w:lvlJc w:val="left"/>
      <w:pPr>
        <w:ind w:left="720" w:hanging="360"/>
      </w:pPr>
    </w:lvl>
    <w:lvl w:ilvl="1" w:tplc="D46A9338">
      <w:start w:val="1"/>
      <w:numFmt w:val="lowerLetter"/>
      <w:lvlText w:val="%2."/>
      <w:lvlJc w:val="left"/>
      <w:pPr>
        <w:ind w:left="1440" w:hanging="360"/>
      </w:pPr>
    </w:lvl>
    <w:lvl w:ilvl="2" w:tplc="5734FBB4">
      <w:start w:val="1"/>
      <w:numFmt w:val="lowerRoman"/>
      <w:lvlText w:val="%3."/>
      <w:lvlJc w:val="right"/>
      <w:pPr>
        <w:ind w:left="2160" w:hanging="180"/>
      </w:pPr>
    </w:lvl>
    <w:lvl w:ilvl="3" w:tplc="F4C8411A">
      <w:start w:val="1"/>
      <w:numFmt w:val="decimal"/>
      <w:lvlText w:val="%4."/>
      <w:lvlJc w:val="left"/>
      <w:pPr>
        <w:ind w:left="2880" w:hanging="360"/>
      </w:pPr>
    </w:lvl>
    <w:lvl w:ilvl="4" w:tplc="EB18A248">
      <w:start w:val="1"/>
      <w:numFmt w:val="lowerLetter"/>
      <w:lvlText w:val="%5."/>
      <w:lvlJc w:val="left"/>
      <w:pPr>
        <w:ind w:left="3600" w:hanging="360"/>
      </w:pPr>
    </w:lvl>
    <w:lvl w:ilvl="5" w:tplc="3E3C0C8A">
      <w:start w:val="1"/>
      <w:numFmt w:val="lowerRoman"/>
      <w:lvlText w:val="%6."/>
      <w:lvlJc w:val="right"/>
      <w:pPr>
        <w:ind w:left="4320" w:hanging="180"/>
      </w:pPr>
    </w:lvl>
    <w:lvl w:ilvl="6" w:tplc="4EF2E934">
      <w:start w:val="1"/>
      <w:numFmt w:val="decimal"/>
      <w:lvlText w:val="%7."/>
      <w:lvlJc w:val="left"/>
      <w:pPr>
        <w:ind w:left="5040" w:hanging="360"/>
      </w:pPr>
    </w:lvl>
    <w:lvl w:ilvl="7" w:tplc="2C04E77A">
      <w:start w:val="1"/>
      <w:numFmt w:val="lowerLetter"/>
      <w:lvlText w:val="%8."/>
      <w:lvlJc w:val="left"/>
      <w:pPr>
        <w:ind w:left="5760" w:hanging="360"/>
      </w:pPr>
    </w:lvl>
    <w:lvl w:ilvl="8" w:tplc="B8D8C26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F435B"/>
    <w:multiLevelType w:val="hybridMultilevel"/>
    <w:tmpl w:val="6B8C5E86"/>
    <w:lvl w:ilvl="0" w:tplc="9CB67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0F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D68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85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2E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489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0A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08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181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069F3"/>
    <w:multiLevelType w:val="hybridMultilevel"/>
    <w:tmpl w:val="B61E3216"/>
    <w:lvl w:ilvl="0" w:tplc="D6D67DB2">
      <w:start w:val="1"/>
      <w:numFmt w:val="decimal"/>
      <w:lvlText w:val="%1."/>
      <w:lvlJc w:val="left"/>
      <w:pPr>
        <w:ind w:left="720" w:hanging="360"/>
      </w:pPr>
    </w:lvl>
    <w:lvl w:ilvl="1" w:tplc="7B6E9E2E">
      <w:start w:val="1"/>
      <w:numFmt w:val="lowerLetter"/>
      <w:lvlText w:val="%2."/>
      <w:lvlJc w:val="left"/>
      <w:pPr>
        <w:ind w:left="1440" w:hanging="360"/>
      </w:pPr>
    </w:lvl>
    <w:lvl w:ilvl="2" w:tplc="DC24D1BE">
      <w:start w:val="1"/>
      <w:numFmt w:val="lowerRoman"/>
      <w:lvlText w:val="%3."/>
      <w:lvlJc w:val="right"/>
      <w:pPr>
        <w:ind w:left="2160" w:hanging="180"/>
      </w:pPr>
    </w:lvl>
    <w:lvl w:ilvl="3" w:tplc="ECB0C72A">
      <w:start w:val="1"/>
      <w:numFmt w:val="decimal"/>
      <w:lvlText w:val="%4."/>
      <w:lvlJc w:val="left"/>
      <w:pPr>
        <w:ind w:left="2880" w:hanging="360"/>
      </w:pPr>
    </w:lvl>
    <w:lvl w:ilvl="4" w:tplc="1A2C8288">
      <w:start w:val="1"/>
      <w:numFmt w:val="lowerLetter"/>
      <w:lvlText w:val="%5."/>
      <w:lvlJc w:val="left"/>
      <w:pPr>
        <w:ind w:left="3600" w:hanging="360"/>
      </w:pPr>
    </w:lvl>
    <w:lvl w:ilvl="5" w:tplc="2DEE652E">
      <w:start w:val="1"/>
      <w:numFmt w:val="lowerRoman"/>
      <w:lvlText w:val="%6."/>
      <w:lvlJc w:val="right"/>
      <w:pPr>
        <w:ind w:left="4320" w:hanging="180"/>
      </w:pPr>
    </w:lvl>
    <w:lvl w:ilvl="6" w:tplc="0D9098A8">
      <w:start w:val="1"/>
      <w:numFmt w:val="decimal"/>
      <w:lvlText w:val="%7."/>
      <w:lvlJc w:val="left"/>
      <w:pPr>
        <w:ind w:left="5040" w:hanging="360"/>
      </w:pPr>
    </w:lvl>
    <w:lvl w:ilvl="7" w:tplc="CDA27244">
      <w:start w:val="1"/>
      <w:numFmt w:val="lowerLetter"/>
      <w:lvlText w:val="%8."/>
      <w:lvlJc w:val="left"/>
      <w:pPr>
        <w:ind w:left="5760" w:hanging="360"/>
      </w:pPr>
    </w:lvl>
    <w:lvl w:ilvl="8" w:tplc="2F5E780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53D49"/>
    <w:multiLevelType w:val="hybridMultilevel"/>
    <w:tmpl w:val="D780CE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D1D5D0A"/>
    <w:multiLevelType w:val="hybridMultilevel"/>
    <w:tmpl w:val="2C3C8818"/>
    <w:lvl w:ilvl="0" w:tplc="74729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40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E8B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C4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A9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9AE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4E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02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26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304AA"/>
    <w:multiLevelType w:val="hybridMultilevel"/>
    <w:tmpl w:val="2F66DC98"/>
    <w:lvl w:ilvl="0" w:tplc="4E84A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C8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90F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81E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45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F67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9C5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0D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224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680D31"/>
    <w:multiLevelType w:val="hybridMultilevel"/>
    <w:tmpl w:val="857ECE8C"/>
    <w:lvl w:ilvl="0" w:tplc="8E860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09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54E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8E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2F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A84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EB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260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362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10"/>
  </w:num>
  <w:num w:numId="5">
    <w:abstractNumId w:val="12"/>
  </w:num>
  <w:num w:numId="6">
    <w:abstractNumId w:val="11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41"/>
    <w:rsid w:val="00067FC0"/>
    <w:rsid w:val="00163E2E"/>
    <w:rsid w:val="00233CAE"/>
    <w:rsid w:val="002817B7"/>
    <w:rsid w:val="00447041"/>
    <w:rsid w:val="0058464E"/>
    <w:rsid w:val="005E303A"/>
    <w:rsid w:val="00674A56"/>
    <w:rsid w:val="00733795"/>
    <w:rsid w:val="007962A0"/>
    <w:rsid w:val="009D2B19"/>
    <w:rsid w:val="00B045AF"/>
    <w:rsid w:val="00C00CB4"/>
    <w:rsid w:val="00C922B4"/>
    <w:rsid w:val="00D03AC1"/>
    <w:rsid w:val="00DC274F"/>
    <w:rsid w:val="00DC2CF0"/>
    <w:rsid w:val="00EE3E7C"/>
    <w:rsid w:val="01935E38"/>
    <w:rsid w:val="0259860A"/>
    <w:rsid w:val="02E54863"/>
    <w:rsid w:val="04082411"/>
    <w:rsid w:val="04B532EA"/>
    <w:rsid w:val="05FD11C0"/>
    <w:rsid w:val="081F15E1"/>
    <w:rsid w:val="089BD652"/>
    <w:rsid w:val="09A9B09C"/>
    <w:rsid w:val="0A1FEBD7"/>
    <w:rsid w:val="0A29885D"/>
    <w:rsid w:val="0A8AEE01"/>
    <w:rsid w:val="0C2025FC"/>
    <w:rsid w:val="0C243B46"/>
    <w:rsid w:val="0D722593"/>
    <w:rsid w:val="0DCD5F20"/>
    <w:rsid w:val="0FD8F43E"/>
    <w:rsid w:val="1113879D"/>
    <w:rsid w:val="13C23378"/>
    <w:rsid w:val="14015A61"/>
    <w:rsid w:val="16110E98"/>
    <w:rsid w:val="169FA2D2"/>
    <w:rsid w:val="1A33A710"/>
    <w:rsid w:val="1A6E9CD0"/>
    <w:rsid w:val="1CD3EC7D"/>
    <w:rsid w:val="1D43BB8E"/>
    <w:rsid w:val="1F06AFAF"/>
    <w:rsid w:val="2120F291"/>
    <w:rsid w:val="22AC6AE8"/>
    <w:rsid w:val="257A5F3B"/>
    <w:rsid w:val="27233246"/>
    <w:rsid w:val="29FA728E"/>
    <w:rsid w:val="2B0A1AF1"/>
    <w:rsid w:val="2CC588AA"/>
    <w:rsid w:val="31C5770D"/>
    <w:rsid w:val="32D2E8BE"/>
    <w:rsid w:val="3328C683"/>
    <w:rsid w:val="36E02F68"/>
    <w:rsid w:val="38763B46"/>
    <w:rsid w:val="38B3CCA3"/>
    <w:rsid w:val="3A8F8BA5"/>
    <w:rsid w:val="3D5B1BFA"/>
    <w:rsid w:val="3EECB9D6"/>
    <w:rsid w:val="400E736D"/>
    <w:rsid w:val="40A64D48"/>
    <w:rsid w:val="416DEC68"/>
    <w:rsid w:val="423B6499"/>
    <w:rsid w:val="431BBB93"/>
    <w:rsid w:val="441C7F21"/>
    <w:rsid w:val="44ED61DE"/>
    <w:rsid w:val="46CEB638"/>
    <w:rsid w:val="48E9A6C9"/>
    <w:rsid w:val="49C6C9D6"/>
    <w:rsid w:val="4D01C0AB"/>
    <w:rsid w:val="4E0F53F9"/>
    <w:rsid w:val="4E9BB865"/>
    <w:rsid w:val="53570FF7"/>
    <w:rsid w:val="56C9D47C"/>
    <w:rsid w:val="573E8A4B"/>
    <w:rsid w:val="58CA6344"/>
    <w:rsid w:val="59486E65"/>
    <w:rsid w:val="5AD6A60F"/>
    <w:rsid w:val="5E04ACFC"/>
    <w:rsid w:val="608FEF9E"/>
    <w:rsid w:val="62D263C7"/>
    <w:rsid w:val="62F3836A"/>
    <w:rsid w:val="63B52605"/>
    <w:rsid w:val="643A5024"/>
    <w:rsid w:val="65140926"/>
    <w:rsid w:val="67443C8C"/>
    <w:rsid w:val="68943542"/>
    <w:rsid w:val="705993E0"/>
    <w:rsid w:val="7258B0A2"/>
    <w:rsid w:val="7272C689"/>
    <w:rsid w:val="727E5BB2"/>
    <w:rsid w:val="72EEDCE9"/>
    <w:rsid w:val="755AD280"/>
    <w:rsid w:val="77EB2322"/>
    <w:rsid w:val="79316AB2"/>
    <w:rsid w:val="7C64E0B9"/>
    <w:rsid w:val="7DEB969A"/>
    <w:rsid w:val="7F69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3B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semiHidden="0" w:uiPriority="11" w:unhideWhenUsed="0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7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8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C2CF0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customStyle="1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customStyle="1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semiHidden="0" w:uiPriority="11" w:unhideWhenUsed="0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7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8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C2CF0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customStyle="1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customStyle="1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rpercollege.edu/about/directory/ehs/pdf/Section%2013%20-%20Ergonomics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ource.colostate.edu/ergonomic-tips-for-working-from-ho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hs.wisc.edu/wp-content/uploads/2020/03/Remote-Workspace-Ergonomics-3-18-20.pdf" TargetMode="Externa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Gawron</dc:creator>
  <cp:lastModifiedBy>Melissa Gawron</cp:lastModifiedBy>
  <cp:revision>3</cp:revision>
  <dcterms:created xsi:type="dcterms:W3CDTF">2020-05-28T16:11:00Z</dcterms:created>
  <dcterms:modified xsi:type="dcterms:W3CDTF">2020-05-28T16:20:00Z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