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567"/>
        <w:tblW w:w="11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1"/>
      </w:tblGrid>
      <w:tr w:rsidR="007A162B" w14:paraId="13B22833" w14:textId="77777777" w:rsidTr="002A3722">
        <w:trPr>
          <w:trHeight w:val="1080"/>
        </w:trPr>
        <w:tc>
          <w:tcPr>
            <w:tcW w:w="11211" w:type="dxa"/>
          </w:tcPr>
          <w:p w14:paraId="3C5B3FFA" w14:textId="77777777" w:rsidR="007A162B" w:rsidRPr="00F74431" w:rsidRDefault="00EB0E1C" w:rsidP="007A162B">
            <w:pPr>
              <w:tabs>
                <w:tab w:val="left" w:pos="1751"/>
              </w:tabs>
              <w:jc w:val="center"/>
              <w:rPr>
                <w:rFonts w:ascii="Franklin Gothic Demi Cond" w:hAnsi="Franklin Gothic Demi Cond"/>
                <w:sz w:val="90"/>
                <w:szCs w:val="90"/>
              </w:rPr>
            </w:pPr>
            <w:r>
              <w:rPr>
                <w:rFonts w:ascii="Franklin Gothic Demi Cond" w:hAnsi="Franklin Gothic Demi Cond"/>
                <w:color w:val="C45911" w:themeColor="accent2" w:themeShade="BF"/>
                <w:sz w:val="90"/>
                <w:szCs w:val="90"/>
              </w:rPr>
              <w:t>Writing, Thinking, and Learning About Psychology</w:t>
            </w:r>
          </w:p>
        </w:tc>
      </w:tr>
    </w:tbl>
    <w:tbl>
      <w:tblPr>
        <w:tblStyle w:val="TableGrid"/>
        <w:tblpPr w:leftFromText="180" w:rightFromText="180" w:vertAnchor="text" w:horzAnchor="margin" w:tblpY="7898"/>
        <w:tblW w:w="5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tblGrid>
      <w:tr w:rsidR="00120A02" w:rsidRPr="001C2709" w14:paraId="4CE4984B" w14:textId="77777777" w:rsidTr="00120A02">
        <w:trPr>
          <w:trHeight w:val="2610"/>
        </w:trPr>
        <w:tc>
          <w:tcPr>
            <w:tcW w:w="5400" w:type="dxa"/>
          </w:tcPr>
          <w:p w14:paraId="34BCDFDB" w14:textId="77777777" w:rsidR="00120A02" w:rsidRPr="00241B29" w:rsidRDefault="00241B29" w:rsidP="000F4619">
            <w:pPr>
              <w:rPr>
                <w:rFonts w:ascii="Franklin Gothic Book" w:hAnsi="Franklin Gothic Book"/>
              </w:rPr>
            </w:pPr>
            <w:r w:rsidRPr="00241B29">
              <w:rPr>
                <w:rFonts w:ascii="Franklin Gothic Book" w:hAnsi="Franklin Gothic Book"/>
                <w:sz w:val="28"/>
              </w:rPr>
              <w:t xml:space="preserve">This course investigates the myriad ways we think, write, and learn about human and animal behavior with an emphasis on psychological concepts, the scientific method, rhetorical analysis, and application of the principles of English Composition to the discipline of Psychology. Students will learn to engage everyday problems through the lens of a writer and a psychological researcher. </w:t>
            </w:r>
          </w:p>
        </w:tc>
      </w:tr>
    </w:tbl>
    <w:tbl>
      <w:tblPr>
        <w:tblStyle w:val="TableGrid"/>
        <w:tblpPr w:leftFromText="180" w:rightFromText="180" w:vertAnchor="text" w:horzAnchor="margin" w:tblpXSpec="right" w:tblpY="79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tblGrid>
      <w:tr w:rsidR="00120A02" w:rsidRPr="001C2709" w14:paraId="5EE69118" w14:textId="77777777" w:rsidTr="00120A02">
        <w:trPr>
          <w:trHeight w:val="96"/>
        </w:trPr>
        <w:tc>
          <w:tcPr>
            <w:tcW w:w="5310" w:type="dxa"/>
          </w:tcPr>
          <w:p w14:paraId="78B356E0" w14:textId="22DB6FE8" w:rsidR="003C7B19" w:rsidRPr="00BA4FB0" w:rsidRDefault="00823250" w:rsidP="003C7B19">
            <w:pPr>
              <w:tabs>
                <w:tab w:val="left" w:pos="1751"/>
              </w:tabs>
              <w:rPr>
                <w:rFonts w:ascii="Franklin Gothic Book" w:hAnsi="Franklin Gothic Book"/>
                <w:b/>
                <w:sz w:val="28"/>
                <w:szCs w:val="28"/>
              </w:rPr>
            </w:pPr>
            <w:r>
              <w:rPr>
                <w:rFonts w:ascii="Franklin Gothic Book" w:hAnsi="Franklin Gothic Book"/>
                <w:b/>
                <w:sz w:val="28"/>
                <w:szCs w:val="28"/>
              </w:rPr>
              <w:t>ENG100</w:t>
            </w:r>
            <w:r w:rsidR="00DC20C1">
              <w:rPr>
                <w:rFonts w:ascii="Franklin Gothic Book" w:hAnsi="Franklin Gothic Book"/>
                <w:b/>
                <w:sz w:val="28"/>
                <w:szCs w:val="28"/>
              </w:rPr>
              <w:t xml:space="preserve">-0WL, </w:t>
            </w:r>
            <w:r w:rsidR="003C7B19" w:rsidRPr="00BA4FB0">
              <w:rPr>
                <w:rFonts w:ascii="Franklin Gothic Book" w:hAnsi="Franklin Gothic Book"/>
                <w:b/>
                <w:sz w:val="28"/>
                <w:szCs w:val="28"/>
              </w:rPr>
              <w:t xml:space="preserve">CRN </w:t>
            </w:r>
            <w:r w:rsidR="00DC20C1">
              <w:rPr>
                <w:rFonts w:ascii="Franklin Gothic Book" w:hAnsi="Franklin Gothic Book"/>
                <w:b/>
                <w:sz w:val="28"/>
                <w:szCs w:val="28"/>
              </w:rPr>
              <w:t>60392</w:t>
            </w:r>
          </w:p>
          <w:p w14:paraId="1318C338" w14:textId="77777777" w:rsidR="003C7B19" w:rsidRDefault="003C7B19" w:rsidP="003C7B19">
            <w:pPr>
              <w:tabs>
                <w:tab w:val="left" w:pos="1751"/>
              </w:tabs>
              <w:rPr>
                <w:rFonts w:ascii="Franklin Gothic Book" w:hAnsi="Franklin Gothic Book"/>
                <w:sz w:val="28"/>
                <w:szCs w:val="28"/>
                <w:u w:val="single"/>
              </w:rPr>
            </w:pPr>
            <w:r w:rsidRPr="00BA4FB0">
              <w:rPr>
                <w:rFonts w:ascii="Franklin Gothic Book" w:hAnsi="Franklin Gothic Book"/>
                <w:sz w:val="28"/>
                <w:szCs w:val="28"/>
                <w:u w:val="single"/>
              </w:rPr>
              <w:t xml:space="preserve">Instructor: </w:t>
            </w:r>
            <w:r>
              <w:rPr>
                <w:rFonts w:ascii="Franklin Gothic Book" w:hAnsi="Franklin Gothic Book"/>
                <w:sz w:val="28"/>
                <w:szCs w:val="28"/>
                <w:u w:val="single"/>
              </w:rPr>
              <w:t>Shante Holley</w:t>
            </w:r>
          </w:p>
          <w:p w14:paraId="3805E7ED" w14:textId="77777777" w:rsidR="003C7B19" w:rsidRDefault="003C7B19" w:rsidP="003C7B19">
            <w:pPr>
              <w:tabs>
                <w:tab w:val="left" w:pos="1751"/>
              </w:tabs>
              <w:rPr>
                <w:rFonts w:ascii="Franklin Gothic Book" w:hAnsi="Franklin Gothic Book" w:cs="Tahoma"/>
                <w:sz w:val="28"/>
                <w:szCs w:val="28"/>
              </w:rPr>
            </w:pPr>
            <w:bookmarkStart w:id="0" w:name="OLE_LINK1"/>
            <w:bookmarkStart w:id="1" w:name="OLE_LINK2"/>
          </w:p>
          <w:bookmarkEnd w:id="0"/>
          <w:bookmarkEnd w:id="1"/>
          <w:p w14:paraId="559F4BDC" w14:textId="77777777" w:rsidR="003C7B19" w:rsidRDefault="003C7B19" w:rsidP="00120A02">
            <w:pPr>
              <w:tabs>
                <w:tab w:val="left" w:pos="1751"/>
              </w:tabs>
              <w:rPr>
                <w:rFonts w:ascii="Franklin Gothic Book" w:hAnsi="Franklin Gothic Book"/>
                <w:b/>
                <w:sz w:val="28"/>
                <w:szCs w:val="28"/>
              </w:rPr>
            </w:pPr>
          </w:p>
          <w:p w14:paraId="5B2E0BD0" w14:textId="38CC8D88" w:rsidR="00120A02" w:rsidRPr="00BA4FB0" w:rsidRDefault="00CB35C5" w:rsidP="00120A02">
            <w:pPr>
              <w:tabs>
                <w:tab w:val="left" w:pos="1751"/>
              </w:tabs>
              <w:rPr>
                <w:rFonts w:ascii="Franklin Gothic Book" w:hAnsi="Franklin Gothic Book"/>
                <w:b/>
                <w:sz w:val="28"/>
                <w:szCs w:val="28"/>
              </w:rPr>
            </w:pPr>
            <w:r>
              <w:rPr>
                <w:rFonts w:ascii="Franklin Gothic Book" w:hAnsi="Franklin Gothic Book"/>
                <w:b/>
                <w:sz w:val="28"/>
                <w:szCs w:val="28"/>
              </w:rPr>
              <w:t>PSY</w:t>
            </w:r>
            <w:r w:rsidR="000F4619">
              <w:rPr>
                <w:rFonts w:ascii="Franklin Gothic Book" w:hAnsi="Franklin Gothic Book"/>
                <w:b/>
                <w:sz w:val="28"/>
                <w:szCs w:val="28"/>
              </w:rPr>
              <w:t>101</w:t>
            </w:r>
            <w:r w:rsidR="002A3722">
              <w:rPr>
                <w:rFonts w:ascii="Franklin Gothic Book" w:hAnsi="Franklin Gothic Book"/>
                <w:b/>
                <w:sz w:val="28"/>
                <w:szCs w:val="28"/>
              </w:rPr>
              <w:t>-</w:t>
            </w:r>
            <w:r w:rsidR="00DC20C1">
              <w:rPr>
                <w:rFonts w:ascii="Franklin Gothic Book" w:hAnsi="Franklin Gothic Book"/>
                <w:b/>
                <w:sz w:val="28"/>
                <w:szCs w:val="28"/>
              </w:rPr>
              <w:t>0WL</w:t>
            </w:r>
            <w:r w:rsidR="002A3722">
              <w:rPr>
                <w:rFonts w:ascii="Franklin Gothic Book" w:hAnsi="Franklin Gothic Book"/>
                <w:b/>
                <w:sz w:val="28"/>
                <w:szCs w:val="28"/>
              </w:rPr>
              <w:t xml:space="preserve">, CRN </w:t>
            </w:r>
            <w:r w:rsidR="00DC20C1">
              <w:rPr>
                <w:rFonts w:ascii="Franklin Gothic Book" w:hAnsi="Franklin Gothic Book"/>
                <w:b/>
                <w:sz w:val="28"/>
                <w:szCs w:val="28"/>
              </w:rPr>
              <w:t>61937</w:t>
            </w:r>
            <w:bookmarkStart w:id="2" w:name="_GoBack"/>
            <w:bookmarkEnd w:id="2"/>
          </w:p>
          <w:p w14:paraId="1088230D" w14:textId="77777777" w:rsidR="00BA4FB0" w:rsidRPr="00823250" w:rsidRDefault="00120A02" w:rsidP="00BA4FB0">
            <w:pPr>
              <w:tabs>
                <w:tab w:val="left" w:pos="1751"/>
              </w:tabs>
              <w:rPr>
                <w:rFonts w:ascii="Franklin Gothic Book" w:hAnsi="Franklin Gothic Book"/>
                <w:sz w:val="28"/>
                <w:szCs w:val="28"/>
                <w:u w:val="single"/>
              </w:rPr>
            </w:pPr>
            <w:r w:rsidRPr="00BA4FB0">
              <w:rPr>
                <w:rFonts w:ascii="Franklin Gothic Book" w:hAnsi="Franklin Gothic Book"/>
                <w:sz w:val="28"/>
                <w:szCs w:val="28"/>
                <w:u w:val="single"/>
              </w:rPr>
              <w:t xml:space="preserve">Instructor: </w:t>
            </w:r>
            <w:r w:rsidR="003C7B19">
              <w:rPr>
                <w:rFonts w:ascii="Franklin Gothic Book" w:hAnsi="Franklin Gothic Book"/>
                <w:sz w:val="28"/>
                <w:szCs w:val="28"/>
                <w:u w:val="single"/>
              </w:rPr>
              <w:t>Kirsten Matthews</w:t>
            </w:r>
          </w:p>
          <w:p w14:paraId="51B56032" w14:textId="77777777" w:rsidR="00BA4FB0" w:rsidRPr="00BA4FB0" w:rsidRDefault="00D76A2B" w:rsidP="00BA4FB0">
            <w:pPr>
              <w:tabs>
                <w:tab w:val="left" w:pos="1751"/>
              </w:tabs>
              <w:rPr>
                <w:rFonts w:ascii="Franklin Gothic Book" w:hAnsi="Franklin Gothic Book" w:cs="Arial"/>
                <w:b/>
                <w:color w:val="000000"/>
                <w:sz w:val="28"/>
                <w:szCs w:val="28"/>
              </w:rPr>
            </w:pPr>
            <w:r>
              <w:rPr>
                <w:rFonts w:ascii="Franklin Gothic Book" w:hAnsi="Franklin Gothic Book" w:cs="Arial"/>
                <w:b/>
                <w:color w:val="000000"/>
                <w:sz w:val="28"/>
                <w:szCs w:val="28"/>
              </w:rPr>
              <w:t>IAI S6 900</w:t>
            </w:r>
          </w:p>
          <w:p w14:paraId="36383A07" w14:textId="77777777" w:rsidR="008F3B3E" w:rsidRPr="008F3B3E" w:rsidRDefault="008F3B3E" w:rsidP="00120A02">
            <w:pPr>
              <w:tabs>
                <w:tab w:val="left" w:pos="1751"/>
              </w:tabs>
              <w:rPr>
                <w:rFonts w:ascii="Franklin Gothic Book" w:hAnsi="Franklin Gothic Book" w:cs="Tahoma"/>
                <w:b/>
                <w:sz w:val="28"/>
                <w:szCs w:val="28"/>
              </w:rPr>
            </w:pPr>
          </w:p>
          <w:p w14:paraId="2616EC8C" w14:textId="77777777" w:rsidR="00BA4FB0" w:rsidRPr="00BA4FB0" w:rsidRDefault="00BA4FB0" w:rsidP="00120A02">
            <w:pPr>
              <w:tabs>
                <w:tab w:val="left" w:pos="1751"/>
              </w:tabs>
              <w:rPr>
                <w:rFonts w:ascii="Franklin Gothic Book" w:hAnsi="Franklin Gothic Book"/>
                <w:sz w:val="28"/>
                <w:szCs w:val="28"/>
              </w:rPr>
            </w:pPr>
          </w:p>
          <w:p w14:paraId="587D6DB5" w14:textId="77777777" w:rsidR="00120A02" w:rsidRPr="001C2709" w:rsidRDefault="00120A02" w:rsidP="00236036">
            <w:pPr>
              <w:tabs>
                <w:tab w:val="left" w:pos="1751"/>
              </w:tabs>
              <w:rPr>
                <w:sz w:val="32"/>
                <w:szCs w:val="40"/>
              </w:rPr>
            </w:pPr>
            <w:r w:rsidRPr="00BA4FB0">
              <w:rPr>
                <w:rFonts w:ascii="Franklin Gothic Book" w:hAnsi="Franklin Gothic Book"/>
                <w:sz w:val="28"/>
                <w:szCs w:val="28"/>
                <w:highlight w:val="lightGray"/>
              </w:rPr>
              <w:t>Total Credit</w:t>
            </w:r>
            <w:r w:rsidR="00BA4FB0" w:rsidRPr="00BA4FB0">
              <w:rPr>
                <w:rFonts w:ascii="Franklin Gothic Book" w:hAnsi="Franklin Gothic Book"/>
                <w:sz w:val="28"/>
                <w:szCs w:val="28"/>
                <w:highlight w:val="lightGray"/>
              </w:rPr>
              <w:t>s</w:t>
            </w:r>
            <w:r w:rsidR="003A7F11">
              <w:rPr>
                <w:rFonts w:ascii="Franklin Gothic Book" w:hAnsi="Franklin Gothic Book"/>
                <w:sz w:val="28"/>
                <w:szCs w:val="28"/>
                <w:highlight w:val="lightGray"/>
              </w:rPr>
              <w:t xml:space="preserve">: </w:t>
            </w:r>
            <w:r w:rsidR="00236036" w:rsidRPr="00236036">
              <w:rPr>
                <w:rFonts w:ascii="Franklin Gothic Book" w:hAnsi="Franklin Gothic Book"/>
                <w:sz w:val="28"/>
                <w:szCs w:val="28"/>
                <w:highlight w:val="lightGray"/>
              </w:rPr>
              <w:t>7</w:t>
            </w:r>
          </w:p>
        </w:tc>
      </w:tr>
    </w:tbl>
    <w:p w14:paraId="4E59257A" w14:textId="77777777" w:rsidR="00AC42B1" w:rsidRPr="004227FA" w:rsidRDefault="00566520" w:rsidP="00130C5F">
      <w:pPr>
        <w:tabs>
          <w:tab w:val="left" w:pos="6566"/>
        </w:tabs>
        <w:jc w:val="center"/>
        <w:rPr>
          <w:sz w:val="40"/>
          <w:szCs w:val="40"/>
        </w:rPr>
      </w:pPr>
      <w:r>
        <w:rPr>
          <w:noProof/>
          <w:color w:val="1F497D"/>
        </w:rPr>
        <w:drawing>
          <wp:anchor distT="0" distB="0" distL="114300" distR="114300" simplePos="0" relativeHeight="251658240" behindDoc="0" locked="0" layoutInCell="1" allowOverlap="1" wp14:anchorId="04869484" wp14:editId="39FC516A">
            <wp:simplePos x="0" y="0"/>
            <wp:positionH relativeFrom="column">
              <wp:posOffset>723900</wp:posOffset>
            </wp:positionH>
            <wp:positionV relativeFrom="paragraph">
              <wp:posOffset>1270</wp:posOffset>
            </wp:positionV>
            <wp:extent cx="5467350" cy="4953000"/>
            <wp:effectExtent l="0" t="0" r="0" b="0"/>
            <wp:wrapThrough wrapText="bothSides">
              <wp:wrapPolygon edited="0">
                <wp:start x="0" y="0"/>
                <wp:lineTo x="0" y="21517"/>
                <wp:lineTo x="14977" y="21517"/>
                <wp:lineTo x="14902" y="21268"/>
                <wp:lineTo x="14601" y="19938"/>
                <wp:lineTo x="14676" y="17280"/>
                <wp:lineTo x="15429" y="15951"/>
                <wp:lineTo x="17084" y="15951"/>
                <wp:lineTo x="19493" y="15120"/>
                <wp:lineTo x="19493" y="13708"/>
                <wp:lineTo x="19342" y="13292"/>
                <wp:lineTo x="19794" y="13292"/>
                <wp:lineTo x="20923" y="12295"/>
                <wp:lineTo x="20923" y="10634"/>
                <wp:lineTo x="21525" y="9138"/>
                <wp:lineTo x="21525" y="7975"/>
                <wp:lineTo x="20923" y="6646"/>
                <wp:lineTo x="19417" y="3988"/>
                <wp:lineTo x="19493" y="3074"/>
                <wp:lineTo x="18590" y="2658"/>
                <wp:lineTo x="16482" y="2658"/>
                <wp:lineTo x="16633" y="1911"/>
                <wp:lineTo x="12945" y="1662"/>
                <wp:lineTo x="226" y="1329"/>
                <wp:lineTo x="151" y="0"/>
                <wp:lineTo x="0" y="0"/>
              </wp:wrapPolygon>
            </wp:wrapThrough>
            <wp:docPr id="1" name="Picture 1" descr=" Brain Gears Icon Png Image - Innovation And Entrepreneurship Development Centre , Transparent Cart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Brain Gears Icon Png Image - Innovation And Entrepreneurship Development Centre , Transparent Cartoons"/>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67350" cy="495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F9867" w14:textId="77777777" w:rsidR="001C2709" w:rsidRDefault="001C2709" w:rsidP="00566520">
      <w:pPr>
        <w:tabs>
          <w:tab w:val="left" w:pos="1751"/>
        </w:tabs>
        <w:jc w:val="center"/>
        <w:rPr>
          <w:sz w:val="40"/>
          <w:szCs w:val="40"/>
        </w:rPr>
      </w:pPr>
    </w:p>
    <w:sectPr w:rsidR="001C2709" w:rsidSect="006E403E">
      <w:headerReference w:type="default" r:id="rId11"/>
      <w:footerReference w:type="default" r:id="rId12"/>
      <w:pgSz w:w="12240" w:h="15840"/>
      <w:pgMar w:top="288" w:right="720" w:bottom="288" w:left="720" w:header="720" w:footer="720" w:gutter="0"/>
      <w:pgBorders w:offsetFrom="page">
        <w:top w:val="single" w:sz="36" w:space="2" w:color="auto"/>
        <w:left w:val="single" w:sz="36" w:space="2" w:color="auto"/>
        <w:bottom w:val="single" w:sz="36" w:space="2" w:color="auto"/>
        <w:right w:val="single" w:sz="36" w:space="2"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A2F63" w14:textId="77777777" w:rsidR="00AC42B1" w:rsidRDefault="00AC42B1" w:rsidP="00AC42B1">
      <w:pPr>
        <w:spacing w:after="0" w:line="240" w:lineRule="auto"/>
      </w:pPr>
      <w:r>
        <w:separator/>
      </w:r>
    </w:p>
  </w:endnote>
  <w:endnote w:type="continuationSeparator" w:id="0">
    <w:p w14:paraId="26E670FA" w14:textId="77777777" w:rsidR="00AC42B1" w:rsidRDefault="00AC42B1" w:rsidP="00AC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Garamond Pro Bold">
    <w:altName w:val="Constantia"/>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6D97B" w14:textId="77777777" w:rsidR="00AC42B1" w:rsidRDefault="00AC42B1">
    <w:pPr>
      <w:pStyle w:val="Footer"/>
    </w:pPr>
    <w:r>
      <w:rPr>
        <w:noProof/>
      </w:rPr>
      <mc:AlternateContent>
        <mc:Choice Requires="wps">
          <w:drawing>
            <wp:anchor distT="0" distB="0" distL="114300" distR="114300" simplePos="0" relativeHeight="251659264" behindDoc="0" locked="0" layoutInCell="1" allowOverlap="1" wp14:anchorId="4B2BD85D" wp14:editId="6C184CDC">
              <wp:simplePos x="0" y="0"/>
              <wp:positionH relativeFrom="column">
                <wp:posOffset>-156949</wp:posOffset>
              </wp:positionH>
              <wp:positionV relativeFrom="paragraph">
                <wp:posOffset>41161</wp:posOffset>
              </wp:positionV>
              <wp:extent cx="7289288" cy="464024"/>
              <wp:effectExtent l="0" t="0" r="26035" b="12700"/>
              <wp:wrapNone/>
              <wp:docPr id="7" name="Rectangle 7"/>
              <wp:cNvGraphicFramePr/>
              <a:graphic xmlns:a="http://schemas.openxmlformats.org/drawingml/2006/main">
                <a:graphicData uri="http://schemas.microsoft.com/office/word/2010/wordprocessingShape">
                  <wps:wsp>
                    <wps:cNvSpPr/>
                    <wps:spPr>
                      <a:xfrm>
                        <a:off x="0" y="0"/>
                        <a:ext cx="7289288" cy="464024"/>
                      </a:xfrm>
                      <a:prstGeom prst="rect">
                        <a:avLst/>
                      </a:prstGeom>
                      <a:solidFill>
                        <a:srgbClr val="F3A60D"/>
                      </a:solidFill>
                    </wps:spPr>
                    <wps:style>
                      <a:lnRef idx="2">
                        <a:schemeClr val="accent4">
                          <a:shade val="50000"/>
                        </a:schemeClr>
                      </a:lnRef>
                      <a:fillRef idx="1">
                        <a:schemeClr val="accent4"/>
                      </a:fillRef>
                      <a:effectRef idx="0">
                        <a:schemeClr val="accent4"/>
                      </a:effectRef>
                      <a:fontRef idx="minor">
                        <a:schemeClr val="lt1"/>
                      </a:fontRef>
                    </wps:style>
                    <wps:txbx>
                      <w:txbxContent>
                        <w:p w14:paraId="08CA538C" w14:textId="77777777" w:rsidR="00AC42B1" w:rsidRDefault="001C2709" w:rsidP="00AC7A09">
                          <w:pPr>
                            <w:shd w:val="clear" w:color="auto" w:fill="F3A60D"/>
                            <w:jc w:val="right"/>
                          </w:pPr>
                          <w:r>
                            <w:rPr>
                              <w:noProof/>
                            </w:rPr>
                            <w:drawing>
                              <wp:inline distT="0" distB="0" distL="0" distR="0" wp14:anchorId="028AED27" wp14:editId="26B8930A">
                                <wp:extent cx="1896745" cy="259080"/>
                                <wp:effectExtent l="0" t="0" r="8255" b="7620"/>
                                <wp:docPr id="2" name="Picture 2" descr="Harper logo 300 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per logo 300 p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745" cy="2590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BD85D" id="Rectangle 7" o:spid="_x0000_s1027" style="position:absolute;margin-left:-12.35pt;margin-top:3.25pt;width:573.95pt;height: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" fillcolor="#f3a60d" strokecolor="#7f5f00 [1607]" strokeweight="1pt">
              <v:textbox>
                <w:txbxContent>
                  <w:p w14:paraId="08CA538C" w14:textId="77777777" w:rsidR="00AC42B1" w:rsidRDefault="001C2709" w:rsidP="00AC7A09">
                    <w:pPr>
                      <w:shd w:val="clear" w:color="auto" w:fill="F3A60D"/>
                      <w:jc w:val="right"/>
                    </w:pPr>
                    <w:r>
                      <w:rPr>
                        <w:noProof/>
                      </w:rPr>
                      <w:drawing>
                        <wp:inline distT="0" distB="0" distL="0" distR="0" wp14:anchorId="028AED27" wp14:editId="26B8930A">
                          <wp:extent cx="1896745" cy="259080"/>
                          <wp:effectExtent l="0" t="0" r="8255" b="7620"/>
                          <wp:docPr id="2" name="Picture 2" descr="Harper logo 300 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per logo 300 p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745" cy="259080"/>
                                  </a:xfrm>
                                  <a:prstGeom prst="rect">
                                    <a:avLst/>
                                  </a:prstGeom>
                                  <a:noFill/>
                                  <a:ln>
                                    <a:noFill/>
                                  </a:ln>
                                </pic:spPr>
                              </pic:pic>
                            </a:graphicData>
                          </a:graphic>
                        </wp:inline>
                      </w:drawing>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C1199" w14:textId="77777777" w:rsidR="00AC42B1" w:rsidRDefault="00AC42B1" w:rsidP="00AC42B1">
      <w:pPr>
        <w:spacing w:after="0" w:line="240" w:lineRule="auto"/>
      </w:pPr>
      <w:r>
        <w:separator/>
      </w:r>
    </w:p>
  </w:footnote>
  <w:footnote w:type="continuationSeparator" w:id="0">
    <w:p w14:paraId="10DD996A" w14:textId="77777777" w:rsidR="00AC42B1" w:rsidRDefault="00AC42B1" w:rsidP="00AC4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C4F7D" w14:textId="77777777" w:rsidR="00AC42B1" w:rsidRDefault="007A162B" w:rsidP="00AC42B1">
    <w:pPr>
      <w:tabs>
        <w:tab w:val="left" w:pos="6566"/>
      </w:tabs>
    </w:pPr>
    <w:r>
      <w:rPr>
        <w:noProof/>
      </w:rPr>
      <mc:AlternateContent>
        <mc:Choice Requires="wps">
          <w:drawing>
            <wp:anchor distT="45720" distB="45720" distL="114300" distR="114300" simplePos="0" relativeHeight="251664384" behindDoc="0" locked="0" layoutInCell="1" allowOverlap="1" wp14:anchorId="2139F012" wp14:editId="46BBAD65">
              <wp:simplePos x="0" y="0"/>
              <wp:positionH relativeFrom="column">
                <wp:posOffset>5598795</wp:posOffset>
              </wp:positionH>
              <wp:positionV relativeFrom="paragraph">
                <wp:posOffset>-279400</wp:posOffset>
              </wp:positionV>
              <wp:extent cx="1263015" cy="848995"/>
              <wp:effectExtent l="0" t="0" r="0" b="825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848995"/>
                      </a:xfrm>
                      <a:prstGeom prst="rect">
                        <a:avLst/>
                      </a:prstGeom>
                      <a:ln>
                        <a:noFill/>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14:paraId="7B499565" w14:textId="77777777" w:rsidR="00AC42B1" w:rsidRPr="00AC42B1" w:rsidRDefault="009A6107" w:rsidP="001C2709">
                          <w:pPr>
                            <w:spacing w:after="0"/>
                            <w:jc w:val="center"/>
                            <w:rPr>
                              <w:rFonts w:ascii="Adobe Garamond Pro Bold" w:hAnsi="Adobe Garamond Pro Bold"/>
                              <w:b/>
                              <w:color w:val="000000" w:themeColor="text1"/>
                              <w:sz w:val="44"/>
                              <w:szCs w:val="40"/>
                            </w:rPr>
                          </w:pPr>
                          <w:r>
                            <w:rPr>
                              <w:rFonts w:ascii="Adobe Garamond Pro Bold" w:hAnsi="Adobe Garamond Pro Bold"/>
                              <w:b/>
                              <w:color w:val="000000" w:themeColor="text1"/>
                              <w:sz w:val="44"/>
                              <w:szCs w:val="40"/>
                            </w:rPr>
                            <w:t>SPRING</w:t>
                          </w:r>
                        </w:p>
                        <w:p w14:paraId="50F53F19" w14:textId="77777777" w:rsidR="00AC42B1" w:rsidRPr="00AC42B1" w:rsidRDefault="00823250" w:rsidP="001C2709">
                          <w:pPr>
                            <w:spacing w:after="0"/>
                            <w:jc w:val="center"/>
                            <w:rPr>
                              <w:rFonts w:ascii="Adobe Garamond Pro Bold" w:hAnsi="Adobe Garamond Pro Bold"/>
                              <w:b/>
                              <w:color w:val="000000" w:themeColor="text1"/>
                              <w:sz w:val="44"/>
                              <w:szCs w:val="40"/>
                            </w:rPr>
                          </w:pPr>
                          <w:r>
                            <w:rPr>
                              <w:rFonts w:ascii="Adobe Garamond Pro Bold" w:hAnsi="Adobe Garamond Pro Bold"/>
                              <w:b/>
                              <w:color w:val="000000" w:themeColor="text1"/>
                              <w:sz w:val="44"/>
                              <w:szCs w:val="40"/>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39F012" id="_x0000_t202" coordsize="21600,21600" o:spt="202" path="m,l,21600r21600,l21600,xe">
              <v:stroke joinstyle="miter"/>
              <v:path gradientshapeok="t" o:connecttype="rect"/>
            </v:shapetype>
            <v:shape id="Text Box 2" o:spid="_x0000_s1026" type="#_x0000_t202" style="position:absolute;margin-left:440.85pt;margin-top:-22pt;width:99.45pt;height:66.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" fillcolor="#a5a5a5 [3206]" stroked="f" strokeweight="1pt">
              <v:textbox>
                <w:txbxContent>
                  <w:p w14:paraId="7B499565" w14:textId="77777777" w:rsidR="00AC42B1" w:rsidRPr="00AC42B1" w:rsidRDefault="009A6107" w:rsidP="001C2709">
                    <w:pPr>
                      <w:spacing w:after="0"/>
                      <w:jc w:val="center"/>
                      <w:rPr>
                        <w:rFonts w:ascii="Adobe Garamond Pro Bold" w:hAnsi="Adobe Garamond Pro Bold"/>
                        <w:b/>
                        <w:color w:val="000000" w:themeColor="text1"/>
                        <w:sz w:val="44"/>
                        <w:szCs w:val="40"/>
                      </w:rPr>
                    </w:pPr>
                    <w:r>
                      <w:rPr>
                        <w:rFonts w:ascii="Adobe Garamond Pro Bold" w:hAnsi="Adobe Garamond Pro Bold"/>
                        <w:b/>
                        <w:color w:val="000000" w:themeColor="text1"/>
                        <w:sz w:val="44"/>
                        <w:szCs w:val="40"/>
                      </w:rPr>
                      <w:t>SPRING</w:t>
                    </w:r>
                  </w:p>
                  <w:p w14:paraId="50F53F19" w14:textId="77777777" w:rsidR="00AC42B1" w:rsidRPr="00AC42B1" w:rsidRDefault="00823250" w:rsidP="001C2709">
                    <w:pPr>
                      <w:spacing w:after="0"/>
                      <w:jc w:val="center"/>
                      <w:rPr>
                        <w:rFonts w:ascii="Adobe Garamond Pro Bold" w:hAnsi="Adobe Garamond Pro Bold"/>
                        <w:b/>
                        <w:color w:val="000000" w:themeColor="text1"/>
                        <w:sz w:val="44"/>
                        <w:szCs w:val="40"/>
                      </w:rPr>
                    </w:pPr>
                    <w:r>
                      <w:rPr>
                        <w:rFonts w:ascii="Adobe Garamond Pro Bold" w:hAnsi="Adobe Garamond Pro Bold"/>
                        <w:b/>
                        <w:color w:val="000000" w:themeColor="text1"/>
                        <w:sz w:val="44"/>
                        <w:szCs w:val="40"/>
                      </w:rPr>
                      <w:t>2021</w:t>
                    </w:r>
                  </w:p>
                </w:txbxContent>
              </v:textbox>
              <w10:wrap type="square"/>
            </v:shape>
          </w:pict>
        </mc:Fallback>
      </mc:AlternateContent>
    </w:r>
    <w:r w:rsidR="00453DC8">
      <w:rPr>
        <w:noProof/>
      </w:rPr>
      <w:drawing>
        <wp:anchor distT="0" distB="0" distL="114300" distR="114300" simplePos="0" relativeHeight="251662336" behindDoc="1" locked="0" layoutInCell="1" allowOverlap="1" wp14:anchorId="28F7CF2A" wp14:editId="45D33F12">
          <wp:simplePos x="0" y="0"/>
          <wp:positionH relativeFrom="column">
            <wp:posOffset>-164304</wp:posOffset>
          </wp:positionH>
          <wp:positionV relativeFrom="paragraph">
            <wp:posOffset>-279893</wp:posOffset>
          </wp:positionV>
          <wp:extent cx="2019300" cy="841375"/>
          <wp:effectExtent l="0" t="0" r="0" b="0"/>
          <wp:wrapTight wrapText="bothSides">
            <wp:wrapPolygon edited="0">
              <wp:start x="0" y="0"/>
              <wp:lineTo x="0" y="21029"/>
              <wp:lineTo x="21396" y="21029"/>
              <wp:lineTo x="21396" y="0"/>
              <wp:lineTo x="0" y="0"/>
            </wp:wrapPolygon>
          </wp:wrapTight>
          <wp:docPr id="12" name="Picture 12" descr="Learning Communitie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Communities cla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53DC8">
      <w:rPr>
        <w:noProof/>
      </w:rPr>
      <mc:AlternateContent>
        <mc:Choice Requires="wps">
          <w:drawing>
            <wp:anchor distT="0" distB="0" distL="114300" distR="114300" simplePos="0" relativeHeight="251661312" behindDoc="0" locked="0" layoutInCell="1" allowOverlap="1" wp14:anchorId="542773F3" wp14:editId="08980606">
              <wp:simplePos x="0" y="0"/>
              <wp:positionH relativeFrom="column">
                <wp:posOffset>-279675</wp:posOffset>
              </wp:positionH>
              <wp:positionV relativeFrom="paragraph">
                <wp:posOffset>-279893</wp:posOffset>
              </wp:positionV>
              <wp:extent cx="7694295" cy="859809"/>
              <wp:effectExtent l="0" t="0" r="20955" b="16510"/>
              <wp:wrapNone/>
              <wp:docPr id="11" name="Rectangle 11"/>
              <wp:cNvGraphicFramePr/>
              <a:graphic xmlns:a="http://schemas.openxmlformats.org/drawingml/2006/main">
                <a:graphicData uri="http://schemas.microsoft.com/office/word/2010/wordprocessingShape">
                  <wps:wsp>
                    <wps:cNvSpPr/>
                    <wps:spPr>
                      <a:xfrm>
                        <a:off x="0" y="0"/>
                        <a:ext cx="7694295" cy="859809"/>
                      </a:xfrm>
                      <a:prstGeom prst="rect">
                        <a:avLst/>
                      </a:prstGeom>
                      <a:solidFill>
                        <a:srgbClr val="F5B32F"/>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AB2FD4" id="Rectangle 11" o:spid="_x0000_s1026" style="position:absolute;margin-left:-22pt;margin-top:-22.05pt;width:605.85pt;height:67.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" fillcolor="#f5b32f" strokecolor="#7f5f00 [1607]" strokeweight="1pt"/>
          </w:pict>
        </mc:Fallback>
      </mc:AlternateContent>
    </w:r>
    <w:r w:rsidR="00AC42B1">
      <w:tab/>
    </w:r>
  </w:p>
  <w:p w14:paraId="20C22A94" w14:textId="77777777" w:rsidR="00AC42B1" w:rsidRDefault="00AC42B1" w:rsidP="00AC42B1"/>
  <w:p w14:paraId="53E84422" w14:textId="77777777" w:rsidR="00AC42B1" w:rsidRPr="00AC42B1" w:rsidRDefault="00AC42B1" w:rsidP="00AC42B1"/>
  <w:p w14:paraId="108ABA6D" w14:textId="77777777" w:rsidR="00AC42B1" w:rsidRPr="00AC42B1" w:rsidRDefault="00AC42B1" w:rsidP="00AC42B1"/>
  <w:p w14:paraId="351E948E" w14:textId="77777777" w:rsidR="00AC42B1" w:rsidRPr="00AC42B1" w:rsidRDefault="00AC42B1" w:rsidP="00AC42B1"/>
  <w:p w14:paraId="7135E4D3" w14:textId="77777777" w:rsidR="00AC42B1" w:rsidRDefault="00AC42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2B1"/>
    <w:rsid w:val="00000737"/>
    <w:rsid w:val="00074C9C"/>
    <w:rsid w:val="000F4619"/>
    <w:rsid w:val="00120A02"/>
    <w:rsid w:val="00130C5F"/>
    <w:rsid w:val="00152175"/>
    <w:rsid w:val="0019454A"/>
    <w:rsid w:val="001C2709"/>
    <w:rsid w:val="001E455A"/>
    <w:rsid w:val="00236036"/>
    <w:rsid w:val="00241B29"/>
    <w:rsid w:val="002434B8"/>
    <w:rsid w:val="002A3722"/>
    <w:rsid w:val="002C4526"/>
    <w:rsid w:val="003141BA"/>
    <w:rsid w:val="00323F27"/>
    <w:rsid w:val="003A7F11"/>
    <w:rsid w:val="003C7B19"/>
    <w:rsid w:val="004227FA"/>
    <w:rsid w:val="00453DC8"/>
    <w:rsid w:val="00566520"/>
    <w:rsid w:val="005B180F"/>
    <w:rsid w:val="006674C0"/>
    <w:rsid w:val="0067225F"/>
    <w:rsid w:val="006E403E"/>
    <w:rsid w:val="006F07F3"/>
    <w:rsid w:val="007A162B"/>
    <w:rsid w:val="00823250"/>
    <w:rsid w:val="008F3B3E"/>
    <w:rsid w:val="00943853"/>
    <w:rsid w:val="009A6107"/>
    <w:rsid w:val="009B3FEB"/>
    <w:rsid w:val="00AC42B1"/>
    <w:rsid w:val="00AC7A09"/>
    <w:rsid w:val="00AE4885"/>
    <w:rsid w:val="00BA4FB0"/>
    <w:rsid w:val="00CB35C5"/>
    <w:rsid w:val="00CB6AB3"/>
    <w:rsid w:val="00D033BB"/>
    <w:rsid w:val="00D257D1"/>
    <w:rsid w:val="00D76A2B"/>
    <w:rsid w:val="00DC20C1"/>
    <w:rsid w:val="00E0420E"/>
    <w:rsid w:val="00EB0E1C"/>
    <w:rsid w:val="00EE27E1"/>
    <w:rsid w:val="00F52C90"/>
    <w:rsid w:val="00F74431"/>
    <w:rsid w:val="00FF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3861F"/>
  <w15:chartTrackingRefBased/>
  <w15:docId w15:val="{0BFDA8B4-164A-4E78-AB7D-A66C9FC3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2B1"/>
  </w:style>
  <w:style w:type="paragraph" w:styleId="Footer">
    <w:name w:val="footer"/>
    <w:basedOn w:val="Normal"/>
    <w:link w:val="FooterChar"/>
    <w:uiPriority w:val="99"/>
    <w:unhideWhenUsed/>
    <w:rsid w:val="00AC4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2B1"/>
  </w:style>
  <w:style w:type="table" w:styleId="TableGrid">
    <w:name w:val="Table Grid"/>
    <w:basedOn w:val="TableNormal"/>
    <w:uiPriority w:val="39"/>
    <w:rsid w:val="00AC4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AC42B1"/>
    <w:pPr>
      <w:spacing w:after="0" w:line="180" w:lineRule="auto"/>
      <w:ind w:left="101" w:right="960"/>
    </w:pPr>
    <w:rPr>
      <w:rFonts w:asciiTheme="majorHAnsi" w:eastAsia="Candara" w:hAnsiTheme="majorHAnsi" w:cs="Times New Roman"/>
      <w:caps/>
      <w:color w:val="5B9BD5" w:themeColor="accent1"/>
      <w:sz w:val="160"/>
      <w:szCs w:val="160"/>
      <w:lang w:val="en-IN" w:eastAsia="en-IN"/>
    </w:rPr>
  </w:style>
  <w:style w:type="character" w:customStyle="1" w:styleId="TitleChar">
    <w:name w:val="Title Char"/>
    <w:basedOn w:val="DefaultParagraphFont"/>
    <w:link w:val="Title"/>
    <w:uiPriority w:val="1"/>
    <w:rsid w:val="00AC42B1"/>
    <w:rPr>
      <w:rFonts w:asciiTheme="majorHAnsi" w:eastAsia="Candara" w:hAnsiTheme="majorHAnsi" w:cs="Times New Roman"/>
      <w:caps/>
      <w:color w:val="5B9BD5" w:themeColor="accent1"/>
      <w:sz w:val="160"/>
      <w:szCs w:val="160"/>
      <w:lang w:val="en-IN" w:eastAsia="en-IN"/>
    </w:rPr>
  </w:style>
  <w:style w:type="paragraph" w:customStyle="1" w:styleId="Location">
    <w:name w:val="Location"/>
    <w:basedOn w:val="Normal"/>
    <w:uiPriority w:val="3"/>
    <w:qFormat/>
    <w:rsid w:val="00AC42B1"/>
    <w:pPr>
      <w:spacing w:after="0" w:line="240" w:lineRule="auto"/>
      <w:ind w:left="101" w:right="960"/>
    </w:pPr>
    <w:rPr>
      <w:rFonts w:eastAsia="Candara" w:cs="Times New Roman"/>
      <w:sz w:val="40"/>
      <w:szCs w:val="24"/>
      <w:lang w:val="en-IN" w:eastAsia="en-IN"/>
    </w:rPr>
  </w:style>
  <w:style w:type="paragraph" w:styleId="BalloonText">
    <w:name w:val="Balloon Text"/>
    <w:basedOn w:val="Normal"/>
    <w:link w:val="BalloonTextChar"/>
    <w:uiPriority w:val="99"/>
    <w:semiHidden/>
    <w:unhideWhenUsed/>
    <w:rsid w:val="00AC7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A09"/>
    <w:rPr>
      <w:rFonts w:ascii="Segoe UI" w:hAnsi="Segoe UI" w:cs="Segoe UI"/>
      <w:sz w:val="18"/>
      <w:szCs w:val="18"/>
    </w:rPr>
  </w:style>
  <w:style w:type="paragraph" w:customStyle="1" w:styleId="Default">
    <w:name w:val="Default"/>
    <w:rsid w:val="00120A02"/>
    <w:pPr>
      <w:autoSpaceDE w:val="0"/>
      <w:autoSpaceDN w:val="0"/>
      <w:adjustRightInd w:val="0"/>
      <w:spacing w:after="0" w:line="240" w:lineRule="auto"/>
    </w:pPr>
    <w:rPr>
      <w:rFonts w:ascii="Franklin Gothic Book" w:eastAsia="Calibri"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cid:image003.png@01D57A88.9A5350B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497878116E34485505BACDD19A32F" ma:contentTypeVersion="8" ma:contentTypeDescription="Create a new document." ma:contentTypeScope="" ma:versionID="8b62e67ad87fa144d62a90557a079cf6">
  <xsd:schema xmlns:xsd="http://www.w3.org/2001/XMLSchema" xmlns:xs="http://www.w3.org/2001/XMLSchema" xmlns:p="http://schemas.microsoft.com/office/2006/metadata/properties" xmlns:ns3="a7ced923-1519-4496-891a-6e01aff980ce" xmlns:ns4="870516d5-df6e-49aa-9311-1deba751b504" targetNamespace="http://schemas.microsoft.com/office/2006/metadata/properties" ma:root="true" ma:fieldsID="e9a56d75eb524377ba37adeb4ea6119a" ns3:_="" ns4:_="">
    <xsd:import namespace="a7ced923-1519-4496-891a-6e01aff980ce"/>
    <xsd:import namespace="870516d5-df6e-49aa-9311-1deba751b504"/>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d923-1519-4496-891a-6e01aff980ce"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516d5-df6e-49aa-9311-1deba751b5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6C39A5-ADC7-4980-BF6F-F74A6DCA6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ed923-1519-4496-891a-6e01aff980ce"/>
    <ds:schemaRef ds:uri="870516d5-df6e-49aa-9311-1deba751b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698E0-D022-4D9F-817F-7442C416B45D}">
  <ds:schemaRefs>
    <ds:schemaRef ds:uri="http://schemas.microsoft.com/sharepoint/v3/contenttype/forms"/>
  </ds:schemaRefs>
</ds:datastoreItem>
</file>

<file path=customXml/itemProps3.xml><?xml version="1.0" encoding="utf-8"?>
<ds:datastoreItem xmlns:ds="http://schemas.openxmlformats.org/officeDocument/2006/customXml" ds:itemID="{439F0912-3F64-4F7C-AFD3-A8D7E29D98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Harper College</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Patel</dc:creator>
  <cp:keywords/>
  <dc:description/>
  <cp:lastModifiedBy>Tracy Rowley</cp:lastModifiedBy>
  <cp:revision>2</cp:revision>
  <cp:lastPrinted>2019-10-24T20:10:00Z</cp:lastPrinted>
  <dcterms:created xsi:type="dcterms:W3CDTF">2020-10-13T00:05:00Z</dcterms:created>
  <dcterms:modified xsi:type="dcterms:W3CDTF">2020-10-13T00:05:00Z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0x010100943497878116E34485505BACDD19A32F</vt:lpwstr>
  </property>
</Properties>
</file>