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0FAC" w14:textId="77777777" w:rsidR="009A5F10" w:rsidRPr="002004BF" w:rsidRDefault="009A5F10" w:rsidP="00EB60FB">
      <w:pPr>
        <w:spacing w:after="0" w:line="240" w:lineRule="auto"/>
        <w:jc w:val="center"/>
        <w:rPr>
          <w:rFonts w:ascii="Arial" w:hAnsi="Arial" w:cs="Arial"/>
        </w:rPr>
      </w:pPr>
      <w:r w:rsidRPr="002004BF">
        <w:rPr>
          <w:rFonts w:ascii="Arial" w:hAnsi="Arial" w:cs="Arial"/>
        </w:rPr>
        <w:t>WILLIAM RAINEY HARPER COLLEGE</w:t>
      </w:r>
    </w:p>
    <w:p w14:paraId="58C61472" w14:textId="77777777" w:rsidR="009A5F10" w:rsidRPr="002004BF" w:rsidRDefault="009A5F10" w:rsidP="00EB60FB">
      <w:pPr>
        <w:spacing w:after="0" w:line="240" w:lineRule="auto"/>
        <w:jc w:val="center"/>
        <w:rPr>
          <w:rFonts w:ascii="Arial" w:hAnsi="Arial" w:cs="Arial"/>
        </w:rPr>
      </w:pPr>
      <w:r w:rsidRPr="002004BF">
        <w:rPr>
          <w:rFonts w:ascii="Arial" w:hAnsi="Arial" w:cs="Arial"/>
        </w:rPr>
        <w:t>BOARD OF TRUSTEES OF COMMUNITY COLLEGE DISTRICT #512</w:t>
      </w:r>
    </w:p>
    <w:p w14:paraId="420B46E2" w14:textId="77777777" w:rsidR="009A5F10" w:rsidRPr="002004BF" w:rsidRDefault="009A5F10" w:rsidP="00EB60FB">
      <w:pPr>
        <w:spacing w:after="0" w:line="240" w:lineRule="auto"/>
        <w:jc w:val="center"/>
        <w:rPr>
          <w:rFonts w:ascii="Arial" w:hAnsi="Arial" w:cs="Arial"/>
        </w:rPr>
      </w:pPr>
      <w:r w:rsidRPr="002004BF">
        <w:rPr>
          <w:rFonts w:ascii="Arial" w:hAnsi="Arial" w:cs="Arial"/>
        </w:rPr>
        <w:t>COUNTIES OF COOK, KANE, LAKE, AND McHENRY, STATE OF ILLINOIS</w:t>
      </w:r>
    </w:p>
    <w:p w14:paraId="45AB3467" w14:textId="77777777" w:rsidR="009A5F10" w:rsidRPr="002004BF" w:rsidRDefault="009A5F10" w:rsidP="00EB60FB">
      <w:pPr>
        <w:spacing w:after="0" w:line="240" w:lineRule="auto"/>
        <w:rPr>
          <w:rFonts w:ascii="Arial" w:hAnsi="Arial" w:cs="Arial"/>
        </w:rPr>
      </w:pPr>
    </w:p>
    <w:p w14:paraId="54062743" w14:textId="0A5540A7" w:rsidR="009A5F10" w:rsidRPr="002004BF" w:rsidRDefault="009A5F10" w:rsidP="00EB60FB">
      <w:pPr>
        <w:spacing w:after="0" w:line="240" w:lineRule="auto"/>
        <w:rPr>
          <w:rFonts w:ascii="Arial" w:hAnsi="Arial" w:cs="Arial"/>
        </w:rPr>
      </w:pPr>
      <w:r w:rsidRPr="002004BF">
        <w:rPr>
          <w:rFonts w:ascii="Arial" w:hAnsi="Arial" w:cs="Arial"/>
        </w:rPr>
        <w:t xml:space="preserve">Minutes of the Board Meeting of Wednesday, </w:t>
      </w:r>
      <w:r w:rsidR="003F4547" w:rsidRPr="002004BF">
        <w:rPr>
          <w:rStyle w:val="normaltextrun"/>
          <w:rFonts w:ascii="Arial" w:hAnsi="Arial" w:cs="Arial"/>
          <w:color w:val="000000"/>
          <w:bdr w:val="none" w:sz="0" w:space="0" w:color="auto" w:frame="1"/>
        </w:rPr>
        <w:t>November 19</w:t>
      </w:r>
      <w:r w:rsidRPr="002004BF">
        <w:rPr>
          <w:rFonts w:ascii="Arial" w:hAnsi="Arial" w:cs="Arial"/>
        </w:rPr>
        <w:t xml:space="preserve">, </w:t>
      </w:r>
      <w:r w:rsidR="00482FBB" w:rsidRPr="002004BF">
        <w:rPr>
          <w:rFonts w:ascii="Arial" w:hAnsi="Arial" w:cs="Arial"/>
        </w:rPr>
        <w:t>2025</w:t>
      </w:r>
    </w:p>
    <w:p w14:paraId="0B1D18FF" w14:textId="77777777" w:rsidR="009A5F10" w:rsidRPr="002004BF" w:rsidRDefault="009A5F10" w:rsidP="00EB60FB">
      <w:pPr>
        <w:spacing w:after="0" w:line="240" w:lineRule="auto"/>
        <w:rPr>
          <w:rFonts w:ascii="Arial" w:hAnsi="Arial" w:cs="Arial"/>
        </w:rPr>
      </w:pPr>
    </w:p>
    <w:tbl>
      <w:tblPr>
        <w:tblStyle w:val="TableGrid"/>
        <w:tblW w:w="100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7200"/>
      </w:tblGrid>
      <w:tr w:rsidR="009A5F10" w:rsidRPr="002004BF" w14:paraId="0A010757" w14:textId="77777777" w:rsidTr="336D2CB5">
        <w:trPr>
          <w:trHeight w:val="20"/>
        </w:trPr>
        <w:tc>
          <w:tcPr>
            <w:tcW w:w="2880" w:type="dxa"/>
          </w:tcPr>
          <w:p w14:paraId="7654B870" w14:textId="60E595DC" w:rsidR="009A5F10" w:rsidRPr="002004BF" w:rsidRDefault="7359040F" w:rsidP="00EB60FB">
            <w:pPr>
              <w:spacing w:after="0"/>
              <w:rPr>
                <w:rFonts w:ascii="Arial" w:hAnsi="Arial" w:cs="Arial"/>
                <w:u w:val="single"/>
              </w:rPr>
            </w:pPr>
            <w:r w:rsidRPr="002004BF">
              <w:rPr>
                <w:rFonts w:ascii="Arial" w:hAnsi="Arial" w:cs="Arial"/>
                <w:u w:val="single"/>
              </w:rPr>
              <w:t xml:space="preserve">I </w:t>
            </w:r>
            <w:r w:rsidR="009A5F10" w:rsidRPr="002004BF">
              <w:rPr>
                <w:rFonts w:ascii="Arial" w:hAnsi="Arial" w:cs="Arial"/>
                <w:u w:val="single"/>
              </w:rPr>
              <w:t>CALL TO ORDER</w:t>
            </w:r>
          </w:p>
        </w:tc>
        <w:tc>
          <w:tcPr>
            <w:tcW w:w="7200" w:type="dxa"/>
          </w:tcPr>
          <w:p w14:paraId="277789A6" w14:textId="0CE49FF4" w:rsidR="0067316A" w:rsidRPr="002004BF" w:rsidRDefault="009A5F10" w:rsidP="0067316A">
            <w:pPr>
              <w:spacing w:after="0"/>
              <w:rPr>
                <w:rFonts w:ascii="Arial" w:hAnsi="Arial" w:cs="Arial"/>
              </w:rPr>
            </w:pPr>
            <w:r w:rsidRPr="002004BF">
              <w:rPr>
                <w:rFonts w:ascii="Arial" w:hAnsi="Arial" w:cs="Arial"/>
              </w:rPr>
              <w:t xml:space="preserve">The regular meeting of the Board of Trustees of Community College District No. 512 was called to order by Chair </w:t>
            </w:r>
            <w:r w:rsidR="0098411D" w:rsidRPr="002004BF">
              <w:rPr>
                <w:rFonts w:ascii="Arial" w:hAnsi="Arial" w:cs="Arial"/>
              </w:rPr>
              <w:t xml:space="preserve">Bill </w:t>
            </w:r>
            <w:r w:rsidR="1D2CFDB7" w:rsidRPr="002004BF">
              <w:rPr>
                <w:rFonts w:ascii="Arial" w:hAnsi="Arial" w:cs="Arial"/>
              </w:rPr>
              <w:t>Kelley</w:t>
            </w:r>
            <w:r w:rsidRPr="002004BF">
              <w:rPr>
                <w:rFonts w:ascii="Arial" w:hAnsi="Arial" w:cs="Arial"/>
              </w:rPr>
              <w:t xml:space="preserve"> on Wednesday, </w:t>
            </w:r>
            <w:r w:rsidR="003F4547" w:rsidRPr="002004BF">
              <w:rPr>
                <w:rFonts w:ascii="Arial" w:hAnsi="Arial" w:cs="Arial"/>
              </w:rPr>
              <w:t>November 19</w:t>
            </w:r>
            <w:r w:rsidR="00A9206D" w:rsidRPr="002004BF">
              <w:rPr>
                <w:rStyle w:val="normaltextrun"/>
                <w:rFonts w:ascii="Arial" w:hAnsi="Arial" w:cs="Arial"/>
                <w:color w:val="000000"/>
                <w:bdr w:val="none" w:sz="0" w:space="0" w:color="auto" w:frame="1"/>
              </w:rPr>
              <w:t xml:space="preserve">, </w:t>
            </w:r>
            <w:r w:rsidR="00482FBB" w:rsidRPr="002004BF">
              <w:rPr>
                <w:rStyle w:val="normaltextrun"/>
                <w:rFonts w:ascii="Arial" w:hAnsi="Arial" w:cs="Arial"/>
                <w:color w:val="000000"/>
                <w:bdr w:val="none" w:sz="0" w:space="0" w:color="auto" w:frame="1"/>
              </w:rPr>
              <w:t>2025</w:t>
            </w:r>
            <w:r w:rsidR="567B8A2D" w:rsidRPr="002004BF">
              <w:rPr>
                <w:rFonts w:ascii="Arial" w:hAnsi="Arial" w:cs="Arial"/>
              </w:rPr>
              <w:t>,</w:t>
            </w:r>
            <w:r w:rsidRPr="002004BF">
              <w:rPr>
                <w:rFonts w:ascii="Arial" w:hAnsi="Arial" w:cs="Arial"/>
              </w:rPr>
              <w:t xml:space="preserve"> at 6:00 p.m. in the </w:t>
            </w:r>
            <w:r w:rsidR="0067316A" w:rsidRPr="002004BF">
              <w:rPr>
                <w:rFonts w:ascii="Arial" w:hAnsi="Arial" w:cs="Arial"/>
              </w:rPr>
              <w:t>Wojcik Conference Center, 1200 W. Algonquin Road, Palatine, Illinois.</w:t>
            </w:r>
          </w:p>
          <w:p w14:paraId="1C918210" w14:textId="77777777" w:rsidR="009A5F10" w:rsidRPr="002004BF" w:rsidRDefault="009A5F10" w:rsidP="00EB60FB">
            <w:pPr>
              <w:spacing w:after="0"/>
              <w:rPr>
                <w:rFonts w:ascii="Arial" w:hAnsi="Arial" w:cs="Arial"/>
              </w:rPr>
            </w:pPr>
          </w:p>
          <w:p w14:paraId="15376A98" w14:textId="518F11F2" w:rsidR="009A5F10" w:rsidRPr="002004BF" w:rsidRDefault="009A5F10" w:rsidP="00EB60FB">
            <w:pPr>
              <w:spacing w:after="0"/>
              <w:rPr>
                <w:rFonts w:ascii="Arial" w:hAnsi="Arial" w:cs="Arial"/>
              </w:rPr>
            </w:pPr>
            <w:r w:rsidRPr="002004BF">
              <w:rPr>
                <w:rFonts w:ascii="Arial" w:hAnsi="Arial" w:cs="Arial"/>
              </w:rPr>
              <w:t xml:space="preserve">Member </w:t>
            </w:r>
            <w:r w:rsidR="0046334E" w:rsidRPr="002004BF">
              <w:rPr>
                <w:rFonts w:ascii="Arial" w:hAnsi="Arial" w:cs="Arial"/>
              </w:rPr>
              <w:t>Knox</w:t>
            </w:r>
            <w:r w:rsidRPr="002004BF">
              <w:rPr>
                <w:rFonts w:ascii="Arial" w:hAnsi="Arial" w:cs="Arial"/>
              </w:rPr>
              <w:t xml:space="preserve"> led the Pledge of Allegiance.</w:t>
            </w:r>
          </w:p>
        </w:tc>
      </w:tr>
      <w:tr w:rsidR="009A5F10" w:rsidRPr="002004BF" w14:paraId="40A7B7DF" w14:textId="77777777" w:rsidTr="336D2CB5">
        <w:trPr>
          <w:trHeight w:val="20"/>
        </w:trPr>
        <w:tc>
          <w:tcPr>
            <w:tcW w:w="2880" w:type="dxa"/>
          </w:tcPr>
          <w:p w14:paraId="648337F8" w14:textId="77777777" w:rsidR="009A5F10" w:rsidRPr="002004BF" w:rsidRDefault="009A5F10" w:rsidP="00EB60FB">
            <w:pPr>
              <w:spacing w:after="0"/>
              <w:rPr>
                <w:rFonts w:ascii="Arial" w:hAnsi="Arial" w:cs="Arial"/>
                <w:u w:val="single"/>
              </w:rPr>
            </w:pPr>
          </w:p>
        </w:tc>
        <w:tc>
          <w:tcPr>
            <w:tcW w:w="7200" w:type="dxa"/>
          </w:tcPr>
          <w:p w14:paraId="19071B1C" w14:textId="77777777" w:rsidR="009A5F10" w:rsidRPr="002004BF" w:rsidRDefault="009A5F10" w:rsidP="00EB60FB">
            <w:pPr>
              <w:spacing w:after="0"/>
              <w:rPr>
                <w:rFonts w:ascii="Arial" w:hAnsi="Arial" w:cs="Arial"/>
              </w:rPr>
            </w:pPr>
          </w:p>
        </w:tc>
      </w:tr>
      <w:tr w:rsidR="009A5F10" w:rsidRPr="002004BF" w14:paraId="794C3787" w14:textId="77777777" w:rsidTr="336D2CB5">
        <w:trPr>
          <w:trHeight w:val="20"/>
        </w:trPr>
        <w:tc>
          <w:tcPr>
            <w:tcW w:w="2880" w:type="dxa"/>
          </w:tcPr>
          <w:p w14:paraId="7D45B069" w14:textId="75D0357C" w:rsidR="009A5F10" w:rsidRPr="002004BF" w:rsidRDefault="3D22E6D0" w:rsidP="00EB60FB">
            <w:pPr>
              <w:spacing w:after="0"/>
              <w:rPr>
                <w:rFonts w:ascii="Arial" w:hAnsi="Arial" w:cs="Arial"/>
                <w:u w:val="single"/>
              </w:rPr>
            </w:pPr>
            <w:r w:rsidRPr="002004BF">
              <w:rPr>
                <w:rFonts w:ascii="Arial" w:hAnsi="Arial" w:cs="Arial"/>
                <w:u w:val="single"/>
              </w:rPr>
              <w:t xml:space="preserve">II </w:t>
            </w:r>
            <w:r w:rsidR="009A5F10" w:rsidRPr="002004BF">
              <w:rPr>
                <w:rFonts w:ascii="Arial" w:hAnsi="Arial" w:cs="Arial"/>
                <w:u w:val="single"/>
              </w:rPr>
              <w:t>ROLL CALL</w:t>
            </w:r>
          </w:p>
        </w:tc>
        <w:tc>
          <w:tcPr>
            <w:tcW w:w="7200" w:type="dxa"/>
          </w:tcPr>
          <w:p w14:paraId="6F003C3F" w14:textId="26D380BF" w:rsidR="004B1085" w:rsidRPr="002004BF" w:rsidRDefault="004B1085" w:rsidP="004B1085">
            <w:pPr>
              <w:spacing w:after="0"/>
              <w:rPr>
                <w:rFonts w:ascii="Arial" w:hAnsi="Arial" w:cs="Arial"/>
              </w:rPr>
            </w:pPr>
            <w:r w:rsidRPr="002004BF">
              <w:rPr>
                <w:rFonts w:ascii="Arial" w:hAnsi="Arial" w:cs="Arial"/>
              </w:rPr>
              <w:t xml:space="preserve">Present: </w:t>
            </w:r>
            <w:r w:rsidR="00282BDA" w:rsidRPr="002004BF">
              <w:rPr>
                <w:rFonts w:ascii="Arial" w:hAnsi="Arial" w:cs="Arial"/>
              </w:rPr>
              <w:t>Members Pat Stack, Nancy Robb, James Meyer, Eric Knox, Diane Hill, Walt Mundt, Bill Kelley,</w:t>
            </w:r>
            <w:r w:rsidRPr="002004BF">
              <w:rPr>
                <w:rFonts w:ascii="Arial" w:hAnsi="Arial" w:cs="Arial"/>
              </w:rPr>
              <w:t xml:space="preserve"> </w:t>
            </w:r>
            <w:r w:rsidR="00271AA5" w:rsidRPr="002004BF">
              <w:rPr>
                <w:rFonts w:ascii="Arial" w:hAnsi="Arial" w:cs="Arial"/>
              </w:rPr>
              <w:t>and Student Member Adekunbi Aransiola</w:t>
            </w:r>
          </w:p>
          <w:p w14:paraId="77142050" w14:textId="77777777" w:rsidR="004B1085" w:rsidRPr="002004BF" w:rsidRDefault="004B1085" w:rsidP="004B1085">
            <w:pPr>
              <w:spacing w:after="0"/>
              <w:rPr>
                <w:rFonts w:ascii="Arial" w:hAnsi="Arial" w:cs="Arial"/>
              </w:rPr>
            </w:pPr>
          </w:p>
          <w:p w14:paraId="77B1C129" w14:textId="61DD84FC" w:rsidR="009A5F10" w:rsidRPr="002004BF" w:rsidRDefault="004B1085" w:rsidP="004B1085">
            <w:pPr>
              <w:spacing w:after="0"/>
              <w:rPr>
                <w:rFonts w:ascii="Arial" w:hAnsi="Arial" w:cs="Arial"/>
              </w:rPr>
            </w:pPr>
            <w:r w:rsidRPr="002004BF">
              <w:rPr>
                <w:rFonts w:ascii="Arial" w:hAnsi="Arial" w:cs="Arial"/>
              </w:rPr>
              <w:t>Absent: None</w:t>
            </w:r>
          </w:p>
        </w:tc>
      </w:tr>
      <w:tr w:rsidR="009A5F10" w:rsidRPr="002004BF" w14:paraId="7A709539" w14:textId="77777777" w:rsidTr="336D2CB5">
        <w:trPr>
          <w:trHeight w:val="20"/>
        </w:trPr>
        <w:tc>
          <w:tcPr>
            <w:tcW w:w="2880" w:type="dxa"/>
          </w:tcPr>
          <w:p w14:paraId="7BFB3D23" w14:textId="77777777" w:rsidR="009A5F10" w:rsidRPr="002004BF" w:rsidRDefault="009A5F10" w:rsidP="00EB60FB">
            <w:pPr>
              <w:spacing w:after="0"/>
              <w:rPr>
                <w:rFonts w:ascii="Arial" w:hAnsi="Arial" w:cs="Arial"/>
                <w:u w:val="single"/>
              </w:rPr>
            </w:pPr>
          </w:p>
        </w:tc>
        <w:tc>
          <w:tcPr>
            <w:tcW w:w="7200" w:type="dxa"/>
          </w:tcPr>
          <w:p w14:paraId="706554BC" w14:textId="77777777" w:rsidR="009A5F10" w:rsidRPr="002004BF" w:rsidRDefault="009A5F10" w:rsidP="00EB60FB">
            <w:pPr>
              <w:spacing w:after="0"/>
              <w:rPr>
                <w:rFonts w:ascii="Arial" w:hAnsi="Arial" w:cs="Arial"/>
              </w:rPr>
            </w:pPr>
          </w:p>
        </w:tc>
      </w:tr>
      <w:tr w:rsidR="009A5F10" w:rsidRPr="002004BF" w14:paraId="08D36136" w14:textId="77777777" w:rsidTr="336D2CB5">
        <w:trPr>
          <w:trHeight w:val="20"/>
        </w:trPr>
        <w:tc>
          <w:tcPr>
            <w:tcW w:w="2880" w:type="dxa"/>
          </w:tcPr>
          <w:p w14:paraId="4C199F52" w14:textId="77777777" w:rsidR="009A5F10" w:rsidRPr="002004BF" w:rsidRDefault="009A5F10" w:rsidP="00EB60FB">
            <w:pPr>
              <w:spacing w:after="0"/>
              <w:rPr>
                <w:rFonts w:ascii="Arial" w:hAnsi="Arial" w:cs="Arial"/>
                <w:u w:val="single"/>
              </w:rPr>
            </w:pPr>
          </w:p>
        </w:tc>
        <w:tc>
          <w:tcPr>
            <w:tcW w:w="7200" w:type="dxa"/>
          </w:tcPr>
          <w:p w14:paraId="0E01F11F" w14:textId="295D129C" w:rsidR="009A5F10" w:rsidRPr="002004BF" w:rsidRDefault="53759A87" w:rsidP="00EB60FB">
            <w:pPr>
              <w:spacing w:after="0"/>
              <w:rPr>
                <w:rFonts w:ascii="Arial" w:hAnsi="Arial" w:cs="Arial"/>
                <w:highlight w:val="cyan"/>
              </w:rPr>
            </w:pPr>
            <w:r w:rsidRPr="002004BF">
              <w:rPr>
                <w:rFonts w:ascii="Arial" w:hAnsi="Arial" w:cs="Arial"/>
              </w:rPr>
              <w:t>Also present:</w:t>
            </w:r>
            <w:r w:rsidR="66B1964E" w:rsidRPr="002004BF">
              <w:rPr>
                <w:rFonts w:ascii="Arial" w:hAnsi="Arial" w:cs="Arial"/>
              </w:rPr>
              <w:t xml:space="preserve"> </w:t>
            </w:r>
            <w:r w:rsidR="002D69B8" w:rsidRPr="002004BF">
              <w:rPr>
                <w:rFonts w:ascii="Arial" w:hAnsi="Arial" w:cs="Arial"/>
              </w:rPr>
              <w:t>Dr. Jason Altmann, Interim Dean of Students; Mike Barzacchini, Director, Marketing Services; Amber Blake, Manager, Internal Communications; Jennifer Brennan, Senior Manager, Learning and Career Center; Tony Butler, Director, Risk Management; Orlando Cabrera, Technical Support Specialist; Dr. Scott Cashman, Senior Manager, Community, Career and Corporate Education; Tom Ciardiello, Faculty; Craig Duetsch, EVP Finance and Administrative Services; Amanda Duval-Norwood, Chief Human Resource Officer; Faith Eichhorst, Faculty; Marcia Frank, Senior Director, Innovation and Development; Jessica Gold, Office Assistant; Bob Grapenthien, Controller; Michelle Harrell</w:t>
            </w:r>
            <w:r w:rsidR="00CA31FF">
              <w:rPr>
                <w:rFonts w:ascii="Arial" w:hAnsi="Arial" w:cs="Arial"/>
              </w:rPr>
              <w:t>,</w:t>
            </w:r>
            <w:r w:rsidR="002D69B8" w:rsidRPr="002004BF">
              <w:rPr>
                <w:rFonts w:ascii="Arial" w:hAnsi="Arial" w:cs="Arial"/>
              </w:rPr>
              <w:t xml:space="preserve"> Dean, Resources for Learning; Erika Hartman, Administrative Coordinator; Bob Hayley, Assistant Controller; Michele Jendreas, Staff Interpreter; Dr. Tamara Johnson, Vice President of Diversity, Equity and Inclusion; Jeff Julian, Chief of Staff and Vice President of External Affairs; Andrew Levin, Faculty; Amanda Loch, Faculty; Hina Majid, Faculty; Barry McGreer, Director, Infrastructure Services; Nancy Medina, Executive Director, Facilities Management; Kristyn Meyer, Associate Executive Director, Foundation and Major Gifts; Levonne Mrozinski, Faculty; Amanda Nielsen-Kuforiji, Specialist, Faculty Communications and Adjunct Faculty Outreach; Steve Petersen, Campus Architect; Gloria Plaza, Director, Business Operations and Security; Kim Pohl, Director of Communications; Dr. Avis Proctor, President; Colleen Rice, Executive Assistant, Board of Trustees; David Richmond, Faculty; Darlene Schlenbecker, Vice President of Planning, Research and Institutional Effectiveness; Dr. Anna Strati, Director, Institutional Research and Analytics; Darice Trout, Senior Director, Workforce Solutions and Job Placement; Dr. Sandra </w:t>
            </w:r>
            <w:r w:rsidR="002D69B8" w:rsidRPr="002004BF">
              <w:rPr>
                <w:rFonts w:ascii="Arial" w:hAnsi="Arial" w:cs="Arial"/>
              </w:rPr>
              <w:lastRenderedPageBreak/>
              <w:t>Villanueva, Dean of Teaching and Learning; Bryan Wawzenek, Manager, Communications; Dr. Roderica Williams, Dean, Student Success and Retention; Dr. Ruth Williams, Provost; Riaz Yusuff, Chief Information Officer; Heather Zoldak, Chief Advancement Officer</w:t>
            </w:r>
          </w:p>
          <w:p w14:paraId="7B8BEE0D" w14:textId="77777777" w:rsidR="009A5F10" w:rsidRPr="002004BF" w:rsidRDefault="009A5F10" w:rsidP="00EB60FB">
            <w:pPr>
              <w:spacing w:after="0"/>
              <w:rPr>
                <w:rFonts w:ascii="Arial" w:hAnsi="Arial" w:cs="Arial"/>
                <w:highlight w:val="cyan"/>
              </w:rPr>
            </w:pPr>
          </w:p>
          <w:p w14:paraId="423866FA" w14:textId="13082FDA" w:rsidR="009A5F10" w:rsidRPr="002004BF" w:rsidRDefault="75ECFD57" w:rsidP="00EB60FB">
            <w:pPr>
              <w:spacing w:after="0"/>
              <w:rPr>
                <w:rFonts w:ascii="Arial" w:hAnsi="Arial" w:cs="Arial"/>
              </w:rPr>
            </w:pPr>
            <w:r w:rsidRPr="002004BF">
              <w:rPr>
                <w:rFonts w:ascii="Arial" w:hAnsi="Arial" w:cs="Arial"/>
              </w:rPr>
              <w:t>Guest:</w:t>
            </w:r>
            <w:r w:rsidR="0031777A" w:rsidRPr="002004BF">
              <w:rPr>
                <w:rFonts w:ascii="Arial" w:hAnsi="Arial" w:cs="Arial"/>
              </w:rPr>
              <w:t xml:space="preserve"> Phil Gerner, Robbins Schwartz</w:t>
            </w:r>
          </w:p>
        </w:tc>
      </w:tr>
      <w:tr w:rsidR="009A5F10" w:rsidRPr="002004BF" w14:paraId="05AFC3CD" w14:textId="77777777" w:rsidTr="336D2CB5">
        <w:trPr>
          <w:trHeight w:val="20"/>
        </w:trPr>
        <w:tc>
          <w:tcPr>
            <w:tcW w:w="2880" w:type="dxa"/>
          </w:tcPr>
          <w:p w14:paraId="304506AC" w14:textId="77777777" w:rsidR="009A5F10" w:rsidRPr="002004BF" w:rsidRDefault="009A5F10" w:rsidP="00EB60FB">
            <w:pPr>
              <w:spacing w:after="0"/>
              <w:rPr>
                <w:rFonts w:ascii="Arial" w:hAnsi="Arial" w:cs="Arial"/>
                <w:u w:val="single"/>
              </w:rPr>
            </w:pPr>
          </w:p>
        </w:tc>
        <w:tc>
          <w:tcPr>
            <w:tcW w:w="7200" w:type="dxa"/>
          </w:tcPr>
          <w:p w14:paraId="631DB4D9" w14:textId="77777777" w:rsidR="009A5F10" w:rsidRPr="002004BF" w:rsidRDefault="009A5F10" w:rsidP="00EB60FB">
            <w:pPr>
              <w:spacing w:after="0"/>
              <w:rPr>
                <w:rFonts w:ascii="Arial" w:hAnsi="Arial" w:cs="Arial"/>
                <w:u w:val="single"/>
              </w:rPr>
            </w:pPr>
          </w:p>
        </w:tc>
      </w:tr>
      <w:tr w:rsidR="009A5F10" w:rsidRPr="002004BF" w14:paraId="32E62F4B" w14:textId="77777777" w:rsidTr="336D2CB5">
        <w:trPr>
          <w:trHeight w:val="20"/>
        </w:trPr>
        <w:tc>
          <w:tcPr>
            <w:tcW w:w="2880" w:type="dxa"/>
          </w:tcPr>
          <w:p w14:paraId="42F73037" w14:textId="1652774B" w:rsidR="009A5F10" w:rsidRPr="002004BF" w:rsidRDefault="14BDB092" w:rsidP="00EB60FB">
            <w:pPr>
              <w:spacing w:after="0"/>
              <w:rPr>
                <w:rFonts w:ascii="Arial" w:hAnsi="Arial" w:cs="Arial"/>
                <w:u w:val="single"/>
              </w:rPr>
            </w:pPr>
            <w:r w:rsidRPr="002004BF">
              <w:rPr>
                <w:rFonts w:ascii="Arial" w:hAnsi="Arial" w:cs="Arial"/>
                <w:u w:val="single"/>
              </w:rPr>
              <w:t xml:space="preserve">III </w:t>
            </w:r>
            <w:r w:rsidR="009A5F10" w:rsidRPr="002004BF">
              <w:rPr>
                <w:rFonts w:ascii="Arial" w:hAnsi="Arial" w:cs="Arial"/>
                <w:u w:val="single"/>
              </w:rPr>
              <w:t>AGENDA APPROVAL</w:t>
            </w:r>
          </w:p>
        </w:tc>
        <w:tc>
          <w:tcPr>
            <w:tcW w:w="7200" w:type="dxa"/>
          </w:tcPr>
          <w:p w14:paraId="20019648" w14:textId="55BE2BE0" w:rsidR="009A5F10" w:rsidRPr="002004BF" w:rsidRDefault="009A5F10" w:rsidP="00EB60FB">
            <w:pPr>
              <w:spacing w:after="0"/>
              <w:rPr>
                <w:rFonts w:ascii="Arial" w:hAnsi="Arial" w:cs="Arial"/>
              </w:rPr>
            </w:pPr>
            <w:r w:rsidRPr="002004BF">
              <w:rPr>
                <w:rFonts w:ascii="Arial" w:hAnsi="Arial" w:cs="Arial"/>
                <w:u w:val="single"/>
              </w:rPr>
              <w:t xml:space="preserve">Member </w:t>
            </w:r>
            <w:r w:rsidR="00B200E4" w:rsidRPr="002004BF">
              <w:rPr>
                <w:rFonts w:ascii="Arial" w:hAnsi="Arial" w:cs="Arial"/>
                <w:u w:val="single"/>
              </w:rPr>
              <w:t>Hill</w:t>
            </w:r>
            <w:r w:rsidRPr="002004BF">
              <w:rPr>
                <w:rFonts w:ascii="Arial" w:hAnsi="Arial" w:cs="Arial"/>
                <w:u w:val="single"/>
              </w:rPr>
              <w:t xml:space="preserve"> moved</w:t>
            </w:r>
            <w:r w:rsidRPr="002004BF">
              <w:rPr>
                <w:rFonts w:ascii="Arial" w:hAnsi="Arial" w:cs="Arial"/>
              </w:rPr>
              <w:t xml:space="preserve">, Member </w:t>
            </w:r>
            <w:r w:rsidR="00B200E4" w:rsidRPr="002004BF">
              <w:rPr>
                <w:rFonts w:ascii="Arial" w:hAnsi="Arial" w:cs="Arial"/>
              </w:rPr>
              <w:t>Mundt</w:t>
            </w:r>
            <w:r w:rsidRPr="002004BF">
              <w:rPr>
                <w:rFonts w:ascii="Arial" w:hAnsi="Arial" w:cs="Arial"/>
              </w:rPr>
              <w:t xml:space="preserve"> seconded, approval of the agenda.</w:t>
            </w:r>
          </w:p>
          <w:p w14:paraId="77EF1BFF" w14:textId="77777777" w:rsidR="009A5F10" w:rsidRPr="002004BF" w:rsidRDefault="009A5F10" w:rsidP="00EB60FB">
            <w:pPr>
              <w:spacing w:after="0"/>
              <w:rPr>
                <w:rFonts w:ascii="Arial" w:hAnsi="Arial" w:cs="Arial"/>
              </w:rPr>
            </w:pPr>
          </w:p>
          <w:p w14:paraId="209D8557" w14:textId="3E05ED49" w:rsidR="00B55A91" w:rsidRPr="002004BF" w:rsidRDefault="00B55A91" w:rsidP="00B55A91">
            <w:pPr>
              <w:spacing w:after="0"/>
              <w:rPr>
                <w:rFonts w:ascii="Arial" w:eastAsia="Arial" w:hAnsi="Arial" w:cs="Arial"/>
              </w:rPr>
            </w:pPr>
            <w:r w:rsidRPr="002004BF">
              <w:rPr>
                <w:rFonts w:ascii="Arial" w:eastAsia="Arial" w:hAnsi="Arial" w:cs="Arial"/>
              </w:rPr>
              <w:t xml:space="preserve">Ayes: </w:t>
            </w:r>
            <w:r w:rsidR="00282BDA" w:rsidRPr="002004BF">
              <w:rPr>
                <w:rFonts w:ascii="Arial" w:hAnsi="Arial" w:cs="Arial"/>
              </w:rPr>
              <w:t>Members Pat Stack, Nancy Robb, James Meyer, Eric Knox, Diane Hill, Walt Mundt, Bill Kelley</w:t>
            </w:r>
          </w:p>
          <w:p w14:paraId="56111FB0" w14:textId="77777777" w:rsidR="00B55A91" w:rsidRPr="002004BF" w:rsidRDefault="00B55A91" w:rsidP="00B55A91">
            <w:pPr>
              <w:spacing w:after="0"/>
              <w:rPr>
                <w:rFonts w:ascii="Arial" w:eastAsia="Arial" w:hAnsi="Arial" w:cs="Arial"/>
              </w:rPr>
            </w:pPr>
            <w:r w:rsidRPr="002004BF">
              <w:rPr>
                <w:rFonts w:ascii="Arial" w:eastAsia="Arial" w:hAnsi="Arial" w:cs="Arial"/>
              </w:rPr>
              <w:t>Nays: None</w:t>
            </w:r>
          </w:p>
          <w:p w14:paraId="71C1CD19" w14:textId="69F98EE8" w:rsidR="009A5F10" w:rsidRPr="002004BF" w:rsidRDefault="00B55A91" w:rsidP="00B55A91">
            <w:pPr>
              <w:spacing w:after="0"/>
              <w:rPr>
                <w:rFonts w:ascii="Arial" w:hAnsi="Arial" w:cs="Arial"/>
              </w:rPr>
            </w:pPr>
            <w:r w:rsidRPr="002004BF">
              <w:rPr>
                <w:rFonts w:ascii="Arial" w:eastAsia="Arial" w:hAnsi="Arial" w:cs="Arial"/>
              </w:rPr>
              <w:t>Motion carried. Student Member Adekunbi Aransiola advisory vote: aye</w:t>
            </w:r>
            <w:r w:rsidR="3DBD0EAB" w:rsidRPr="002004BF">
              <w:rPr>
                <w:rFonts w:ascii="Arial" w:eastAsia="Arial" w:hAnsi="Arial" w:cs="Arial"/>
              </w:rPr>
              <w:t xml:space="preserve"> </w:t>
            </w:r>
          </w:p>
        </w:tc>
      </w:tr>
      <w:tr w:rsidR="009A5F10" w:rsidRPr="002004BF" w14:paraId="63512E95" w14:textId="77777777" w:rsidTr="336D2CB5">
        <w:trPr>
          <w:trHeight w:val="20"/>
        </w:trPr>
        <w:tc>
          <w:tcPr>
            <w:tcW w:w="2880" w:type="dxa"/>
          </w:tcPr>
          <w:p w14:paraId="43B129C9" w14:textId="77777777" w:rsidR="009A5F10" w:rsidRPr="002004BF" w:rsidRDefault="009A5F10" w:rsidP="00EB60FB">
            <w:pPr>
              <w:spacing w:after="0"/>
              <w:rPr>
                <w:rFonts w:ascii="Arial" w:hAnsi="Arial" w:cs="Arial"/>
                <w:u w:val="single"/>
              </w:rPr>
            </w:pPr>
          </w:p>
        </w:tc>
        <w:tc>
          <w:tcPr>
            <w:tcW w:w="7200" w:type="dxa"/>
          </w:tcPr>
          <w:p w14:paraId="7E9CE02E" w14:textId="77777777" w:rsidR="009A5F10" w:rsidRPr="002004BF" w:rsidRDefault="009A5F10" w:rsidP="00EB60FB">
            <w:pPr>
              <w:spacing w:after="0"/>
              <w:rPr>
                <w:rFonts w:ascii="Arial" w:hAnsi="Arial" w:cs="Arial"/>
              </w:rPr>
            </w:pPr>
          </w:p>
        </w:tc>
      </w:tr>
      <w:tr w:rsidR="009A5F10" w:rsidRPr="002004BF" w14:paraId="37367000" w14:textId="77777777" w:rsidTr="336D2CB5">
        <w:trPr>
          <w:trHeight w:val="20"/>
        </w:trPr>
        <w:tc>
          <w:tcPr>
            <w:tcW w:w="2880" w:type="dxa"/>
          </w:tcPr>
          <w:p w14:paraId="3C74FD4B" w14:textId="541F35A1" w:rsidR="009A5F10" w:rsidRPr="002004BF" w:rsidRDefault="4EEDD4AB" w:rsidP="08FE123E">
            <w:pPr>
              <w:spacing w:after="0"/>
              <w:rPr>
                <w:rFonts w:ascii="Arial" w:hAnsi="Arial" w:cs="Arial"/>
              </w:rPr>
            </w:pPr>
            <w:r w:rsidRPr="002004BF">
              <w:rPr>
                <w:rFonts w:ascii="Arial" w:hAnsi="Arial" w:cs="Arial"/>
                <w:u w:val="single"/>
              </w:rPr>
              <w:t xml:space="preserve">IV </w:t>
            </w:r>
            <w:r w:rsidR="009A5F10" w:rsidRPr="002004BF">
              <w:rPr>
                <w:rFonts w:ascii="Arial" w:hAnsi="Arial" w:cs="Arial"/>
                <w:u w:val="single"/>
              </w:rPr>
              <w:t>PRESENTATION</w:t>
            </w:r>
            <w:r w:rsidR="009A5F10" w:rsidRPr="002004BF">
              <w:rPr>
                <w:rFonts w:ascii="Arial" w:hAnsi="Arial" w:cs="Arial"/>
              </w:rPr>
              <w:br/>
            </w:r>
            <w:r w:rsidR="00982865" w:rsidRPr="002004BF">
              <w:rPr>
                <w:rFonts w:ascii="Arial" w:hAnsi="Arial" w:cs="Arial"/>
              </w:rPr>
              <w:t>ACCT Leadership Congress Reflections</w:t>
            </w:r>
          </w:p>
        </w:tc>
        <w:tc>
          <w:tcPr>
            <w:tcW w:w="7200" w:type="dxa"/>
          </w:tcPr>
          <w:p w14:paraId="29739A1B" w14:textId="2E792274" w:rsidR="005F757A" w:rsidRPr="002004BF" w:rsidRDefault="005F757A" w:rsidP="005F757A">
            <w:pPr>
              <w:spacing w:after="0"/>
              <w:rPr>
                <w:rFonts w:ascii="Arial" w:eastAsia="Arial" w:hAnsi="Arial" w:cs="Arial"/>
                <w:color w:val="000000" w:themeColor="text1"/>
              </w:rPr>
            </w:pPr>
            <w:r w:rsidRPr="002004BF">
              <w:rPr>
                <w:rFonts w:ascii="Arial" w:eastAsia="Arial" w:hAnsi="Arial" w:cs="Arial"/>
                <w:color w:val="000000" w:themeColor="text1"/>
              </w:rPr>
              <w:t xml:space="preserve">Chair Bill Kelley </w:t>
            </w:r>
            <w:r w:rsidR="00357CE4" w:rsidRPr="002004BF">
              <w:rPr>
                <w:rFonts w:ascii="Arial" w:eastAsia="Arial" w:hAnsi="Arial" w:cs="Arial"/>
                <w:color w:val="000000" w:themeColor="text1"/>
              </w:rPr>
              <w:t xml:space="preserve">shared </w:t>
            </w:r>
            <w:r w:rsidRPr="002004BF">
              <w:rPr>
                <w:rFonts w:ascii="Arial" w:eastAsia="Arial" w:hAnsi="Arial" w:cs="Arial"/>
                <w:color w:val="000000" w:themeColor="text1"/>
              </w:rPr>
              <w:t xml:space="preserve">that he, Trustee James Meyer, Student Trustee Adekunbi Aransiola, Dr. Avis Proctor, president, Dr. Ruth Williams, provost, and Jeff Julian, chief of staff and vice president of external affairs, attended the </w:t>
            </w:r>
            <w:r w:rsidR="00827EC8" w:rsidRPr="002004BF">
              <w:rPr>
                <w:rFonts w:ascii="Arial" w:eastAsia="Arial" w:hAnsi="Arial" w:cs="Arial"/>
                <w:color w:val="000000" w:themeColor="text1"/>
              </w:rPr>
              <w:t>Association of Community College Trustees (</w:t>
            </w:r>
            <w:r w:rsidRPr="002004BF">
              <w:rPr>
                <w:rFonts w:ascii="Arial" w:eastAsia="Arial" w:hAnsi="Arial" w:cs="Arial"/>
                <w:color w:val="000000" w:themeColor="text1"/>
              </w:rPr>
              <w:t>ACCT</w:t>
            </w:r>
            <w:r w:rsidR="00827EC8" w:rsidRPr="002004BF">
              <w:rPr>
                <w:rFonts w:ascii="Arial" w:eastAsia="Arial" w:hAnsi="Arial" w:cs="Arial"/>
                <w:color w:val="000000" w:themeColor="text1"/>
              </w:rPr>
              <w:t>)</w:t>
            </w:r>
            <w:r w:rsidRPr="002004BF">
              <w:rPr>
                <w:rFonts w:ascii="Arial" w:eastAsia="Arial" w:hAnsi="Arial" w:cs="Arial"/>
                <w:color w:val="000000" w:themeColor="text1"/>
              </w:rPr>
              <w:t xml:space="preserve"> Leadership Congress in New Orleans. He invited Trustee Meyer to share highlights.</w:t>
            </w:r>
          </w:p>
          <w:p w14:paraId="7B128582" w14:textId="77777777" w:rsidR="00B80400" w:rsidRPr="002004BF" w:rsidRDefault="00B80400" w:rsidP="00B80400">
            <w:pPr>
              <w:spacing w:after="0"/>
              <w:rPr>
                <w:rFonts w:ascii="Arial" w:eastAsia="Arial" w:hAnsi="Arial" w:cs="Arial"/>
                <w:color w:val="000000" w:themeColor="text1"/>
              </w:rPr>
            </w:pPr>
          </w:p>
          <w:p w14:paraId="1098C829" w14:textId="727104C5" w:rsidR="00B8040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t xml:space="preserve">Trustee Meyer </w:t>
            </w:r>
            <w:r w:rsidR="00607FCB">
              <w:rPr>
                <w:rFonts w:ascii="Arial" w:eastAsia="Arial" w:hAnsi="Arial" w:cs="Arial"/>
                <w:color w:val="000000" w:themeColor="text1"/>
              </w:rPr>
              <w:t>highlighted</w:t>
            </w:r>
            <w:r w:rsidRPr="002004BF">
              <w:rPr>
                <w:rFonts w:ascii="Arial" w:eastAsia="Arial" w:hAnsi="Arial" w:cs="Arial"/>
                <w:color w:val="000000" w:themeColor="text1"/>
              </w:rPr>
              <w:t xml:space="preserve"> </w:t>
            </w:r>
            <w:r w:rsidR="00A05333" w:rsidRPr="002004BF">
              <w:rPr>
                <w:rFonts w:ascii="Arial" w:eastAsia="Arial" w:hAnsi="Arial" w:cs="Arial"/>
                <w:color w:val="000000" w:themeColor="text1"/>
              </w:rPr>
              <w:t xml:space="preserve">Harper’s </w:t>
            </w:r>
            <w:r w:rsidRPr="002004BF">
              <w:rPr>
                <w:rFonts w:ascii="Arial" w:eastAsia="Arial" w:hAnsi="Arial" w:cs="Arial"/>
                <w:color w:val="000000" w:themeColor="text1"/>
              </w:rPr>
              <w:t>session on effective board governance, led by Chair Kelley, Dr. Proctor, and Julian, which focused on trustee roles, board</w:t>
            </w:r>
            <w:r w:rsidR="002F2FF5" w:rsidRPr="002004BF">
              <w:rPr>
                <w:rFonts w:ascii="Arial" w:eastAsia="Arial" w:hAnsi="Arial" w:cs="Arial"/>
                <w:color w:val="000000" w:themeColor="text1"/>
              </w:rPr>
              <w:t>/</w:t>
            </w:r>
            <w:r w:rsidR="003A30DC" w:rsidRPr="002004BF">
              <w:rPr>
                <w:rFonts w:ascii="Arial" w:eastAsia="Arial" w:hAnsi="Arial" w:cs="Arial"/>
                <w:color w:val="000000" w:themeColor="text1"/>
              </w:rPr>
              <w:t>president</w:t>
            </w:r>
            <w:r w:rsidRPr="002004BF">
              <w:rPr>
                <w:rFonts w:ascii="Arial" w:eastAsia="Arial" w:hAnsi="Arial" w:cs="Arial"/>
                <w:color w:val="000000" w:themeColor="text1"/>
              </w:rPr>
              <w:t xml:space="preserve"> relationships, and the onboarding process for new trustees. As a newer board member, Trustee Meyer shared his perspective as an attendee. He also summarized additional sessions on global workforce needs, community engagement, accreditation changes, and support for noncredit learners. He noted that the consistent themes throughout the Congress were governance, workforce development, and student success. Chair Kelley added that these discussions highlighted the importance of Harper’s onboarding practices for newly elected trustees.</w:t>
            </w:r>
          </w:p>
          <w:p w14:paraId="50439127" w14:textId="77777777" w:rsidR="00B80400" w:rsidRPr="002004BF" w:rsidRDefault="00B80400" w:rsidP="00B80400">
            <w:pPr>
              <w:spacing w:after="0"/>
              <w:rPr>
                <w:rFonts w:ascii="Arial" w:eastAsia="Arial" w:hAnsi="Arial" w:cs="Arial"/>
                <w:color w:val="000000" w:themeColor="text1"/>
              </w:rPr>
            </w:pPr>
          </w:p>
          <w:p w14:paraId="4B247137" w14:textId="77777777" w:rsidR="00B8040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t>In response to Trustee Stack, Trustee Meyer stated that while other colleges offer strong global programs, Harper is among a smaller group leading in this area. Chair Kelley emphasized that Harper’s global initiatives continue to impress, and Dr. Proctor noted that international education remains a priority, with more than fifty countries represented on campus.</w:t>
            </w:r>
          </w:p>
          <w:p w14:paraId="501821F9" w14:textId="77777777" w:rsidR="00B80400" w:rsidRPr="002004BF" w:rsidRDefault="00B80400" w:rsidP="00B80400">
            <w:pPr>
              <w:spacing w:after="0"/>
              <w:rPr>
                <w:rFonts w:ascii="Arial" w:eastAsia="Arial" w:hAnsi="Arial" w:cs="Arial"/>
                <w:color w:val="000000" w:themeColor="text1"/>
              </w:rPr>
            </w:pPr>
          </w:p>
          <w:p w14:paraId="48DC22E0" w14:textId="4255991E" w:rsidR="00B8040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t xml:space="preserve">Student Trustee Aransiola reflected on attending the Congress for the first time and meeting student trustees from across the country. </w:t>
            </w:r>
            <w:r w:rsidR="00F512F3">
              <w:rPr>
                <w:rFonts w:ascii="Arial" w:eastAsia="Arial" w:hAnsi="Arial" w:cs="Arial"/>
                <w:color w:val="000000" w:themeColor="text1"/>
              </w:rPr>
              <w:t>He</w:t>
            </w:r>
            <w:r w:rsidRPr="002004BF">
              <w:rPr>
                <w:rFonts w:ascii="Arial" w:eastAsia="Arial" w:hAnsi="Arial" w:cs="Arial"/>
                <w:color w:val="000000" w:themeColor="text1"/>
              </w:rPr>
              <w:t xml:space="preserve"> explained that connecting with peers helped him feel more supported in his role and described the experience as both meaningful and enjoyable.</w:t>
            </w:r>
          </w:p>
          <w:p w14:paraId="2100CFF3" w14:textId="772C1BFE" w:rsidR="009A5F1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lastRenderedPageBreak/>
              <w:t>Chair Kelley concluded the report with reflections on the keynote session focused on artificial intelligence, noting the rapid technological changes ahead and the central role community colleges must play in preparing students and communities. He also expressed appreciation for Harper’s faculty, staff, and administration for embracing innovation.</w:t>
            </w:r>
          </w:p>
        </w:tc>
      </w:tr>
      <w:tr w:rsidR="009A5F10" w:rsidRPr="002004BF" w14:paraId="53B53BEC" w14:textId="77777777" w:rsidTr="336D2CB5">
        <w:trPr>
          <w:trHeight w:val="20"/>
        </w:trPr>
        <w:tc>
          <w:tcPr>
            <w:tcW w:w="2880" w:type="dxa"/>
          </w:tcPr>
          <w:p w14:paraId="3E7377DB" w14:textId="77777777" w:rsidR="009A5F10" w:rsidRPr="002004BF" w:rsidRDefault="009A5F10" w:rsidP="00EB60FB">
            <w:pPr>
              <w:spacing w:after="0"/>
              <w:rPr>
                <w:rFonts w:ascii="Arial" w:hAnsi="Arial" w:cs="Arial"/>
              </w:rPr>
            </w:pPr>
          </w:p>
        </w:tc>
        <w:tc>
          <w:tcPr>
            <w:tcW w:w="7200" w:type="dxa"/>
          </w:tcPr>
          <w:p w14:paraId="6EC9EDD0" w14:textId="77777777" w:rsidR="009A5F10" w:rsidRPr="002004BF" w:rsidRDefault="009A5F10" w:rsidP="00EB60FB">
            <w:pPr>
              <w:spacing w:after="0"/>
              <w:rPr>
                <w:rFonts w:ascii="Arial" w:hAnsi="Arial" w:cs="Arial"/>
              </w:rPr>
            </w:pPr>
          </w:p>
        </w:tc>
      </w:tr>
      <w:tr w:rsidR="009A5F10" w:rsidRPr="002004BF" w14:paraId="5D162564" w14:textId="77777777" w:rsidTr="336D2CB5">
        <w:trPr>
          <w:trHeight w:val="20"/>
        </w:trPr>
        <w:tc>
          <w:tcPr>
            <w:tcW w:w="2880" w:type="dxa"/>
          </w:tcPr>
          <w:p w14:paraId="6AC8B435" w14:textId="45131106" w:rsidR="009A5F10" w:rsidRPr="002004BF" w:rsidRDefault="6904381B" w:rsidP="00EB60FB">
            <w:pPr>
              <w:spacing w:after="0"/>
              <w:rPr>
                <w:rFonts w:ascii="Arial" w:hAnsi="Arial" w:cs="Arial"/>
                <w:u w:val="single"/>
              </w:rPr>
            </w:pPr>
            <w:r w:rsidRPr="002004BF">
              <w:rPr>
                <w:rFonts w:ascii="Arial" w:hAnsi="Arial" w:cs="Arial"/>
                <w:u w:val="single"/>
              </w:rPr>
              <w:t xml:space="preserve">V </w:t>
            </w:r>
            <w:r w:rsidR="009A5F10" w:rsidRPr="002004BF">
              <w:rPr>
                <w:rFonts w:ascii="Arial" w:hAnsi="Arial" w:cs="Arial"/>
                <w:u w:val="single"/>
              </w:rPr>
              <w:t>STUDENT TRUSTEE REPORT</w:t>
            </w:r>
          </w:p>
        </w:tc>
        <w:tc>
          <w:tcPr>
            <w:tcW w:w="7200" w:type="dxa"/>
          </w:tcPr>
          <w:p w14:paraId="0BFD128F" w14:textId="29D3AAF7" w:rsidR="001E3CED" w:rsidRPr="002004BF" w:rsidRDefault="001E3CED" w:rsidP="001E3CED">
            <w:pPr>
              <w:spacing w:after="0"/>
              <w:rPr>
                <w:rFonts w:ascii="Arial" w:hAnsi="Arial" w:cs="Arial"/>
              </w:rPr>
            </w:pPr>
            <w:r w:rsidRPr="002004BF">
              <w:rPr>
                <w:rFonts w:ascii="Arial" w:hAnsi="Arial" w:cs="Arial"/>
              </w:rPr>
              <w:t xml:space="preserve">Student Trustee Aransiola provided an update on his activities and observations over the past month, including campus events and his experience at the ACCT Leadership Congress in New Orleans. He noted a busy month with various student clubs hosting events, including celebrations by the International Students Club, activities by Latinos Unidos, and a new Sociology and Anthropology club focused on community issues. </w:t>
            </w:r>
            <w:r w:rsidR="00F26E56" w:rsidRPr="002004BF">
              <w:rPr>
                <w:rFonts w:ascii="Arial" w:eastAsia="Arial" w:hAnsi="Arial" w:cs="Arial"/>
                <w:color w:val="000000" w:themeColor="text1"/>
              </w:rPr>
              <w:t xml:space="preserve">Student Trustee </w:t>
            </w:r>
            <w:r w:rsidRPr="002004BF">
              <w:rPr>
                <w:rFonts w:ascii="Arial" w:hAnsi="Arial" w:cs="Arial"/>
              </w:rPr>
              <w:t>Aransiola also highlighted the Executive Cabinet luncheon and Student Government Association Town Hall, noting strong student participation from multiple groups.</w:t>
            </w:r>
          </w:p>
          <w:p w14:paraId="06BDAF53" w14:textId="77777777" w:rsidR="001E3CED" w:rsidRPr="002004BF" w:rsidRDefault="001E3CED" w:rsidP="001E3CED">
            <w:pPr>
              <w:spacing w:after="0"/>
              <w:rPr>
                <w:rFonts w:ascii="Arial" w:hAnsi="Arial" w:cs="Arial"/>
              </w:rPr>
            </w:pPr>
          </w:p>
          <w:p w14:paraId="35FBBF8C" w14:textId="67C2F6B8" w:rsidR="001E3CED" w:rsidRPr="002004BF" w:rsidRDefault="001E3CED" w:rsidP="001E3CED">
            <w:pPr>
              <w:spacing w:after="0"/>
              <w:rPr>
                <w:rFonts w:ascii="Arial" w:hAnsi="Arial" w:cs="Arial"/>
              </w:rPr>
            </w:pPr>
            <w:r w:rsidRPr="002004BF">
              <w:rPr>
                <w:rFonts w:ascii="Arial" w:hAnsi="Arial" w:cs="Arial"/>
              </w:rPr>
              <w:t>Reflecting on the ACCT Leadership Congress,</w:t>
            </w:r>
            <w:r w:rsidR="00F26E56">
              <w:rPr>
                <w:rFonts w:ascii="Arial" w:hAnsi="Arial" w:cs="Arial"/>
              </w:rPr>
              <w:t xml:space="preserve"> </w:t>
            </w:r>
            <w:r w:rsidR="00F26E56" w:rsidRPr="002004BF">
              <w:rPr>
                <w:rFonts w:ascii="Arial" w:eastAsia="Arial" w:hAnsi="Arial" w:cs="Arial"/>
                <w:color w:val="000000" w:themeColor="text1"/>
              </w:rPr>
              <w:t>Student Trustee</w:t>
            </w:r>
            <w:r w:rsidRPr="002004BF">
              <w:rPr>
                <w:rFonts w:ascii="Arial" w:hAnsi="Arial" w:cs="Arial"/>
              </w:rPr>
              <w:t xml:space="preserve"> Aransiola described it as a meaningful experience that allowed him to connect with student trustees nationwide and observe how diverse communities, including veterans and students with disabilities, advocate for themselves. He shared that student trustees discussed common challenges, including balancing leadership responsibilities and imposter syndrome, and identified vision, courage, and purpose as key themes. He also referenced a session led by Dr. Claire Brady on the thoughtful integration of artificial intelligence in higher education.</w:t>
            </w:r>
          </w:p>
          <w:p w14:paraId="15F020C6" w14:textId="77777777" w:rsidR="001E3CED" w:rsidRPr="002004BF" w:rsidRDefault="001E3CED" w:rsidP="001E3CED">
            <w:pPr>
              <w:spacing w:after="0"/>
              <w:rPr>
                <w:rFonts w:ascii="Arial" w:hAnsi="Arial" w:cs="Arial"/>
              </w:rPr>
            </w:pPr>
          </w:p>
          <w:p w14:paraId="30B64F8A" w14:textId="0D521498" w:rsidR="00426D21" w:rsidRPr="002004BF" w:rsidRDefault="001E3CED" w:rsidP="001E3CED">
            <w:pPr>
              <w:spacing w:after="0"/>
              <w:rPr>
                <w:rFonts w:ascii="Arial" w:hAnsi="Arial" w:cs="Arial"/>
              </w:rPr>
            </w:pPr>
            <w:r w:rsidRPr="002004BF">
              <w:rPr>
                <w:rFonts w:ascii="Arial" w:hAnsi="Arial" w:cs="Arial"/>
              </w:rPr>
              <w:t xml:space="preserve">Returning to campus, </w:t>
            </w:r>
            <w:r w:rsidR="006F374B" w:rsidRPr="002004BF">
              <w:rPr>
                <w:rFonts w:ascii="Arial" w:eastAsia="Arial" w:hAnsi="Arial" w:cs="Arial"/>
                <w:color w:val="000000" w:themeColor="text1"/>
              </w:rPr>
              <w:t xml:space="preserve">Student Trustee </w:t>
            </w:r>
            <w:r w:rsidRPr="002004BF">
              <w:rPr>
                <w:rFonts w:ascii="Arial" w:hAnsi="Arial" w:cs="Arial"/>
              </w:rPr>
              <w:t>Aransiola emphasized the responsiveness of faculty and staff, particularly Dr. Dennis Baskin</w:t>
            </w:r>
            <w:r w:rsidR="00225480">
              <w:rPr>
                <w:rFonts w:ascii="Arial" w:hAnsi="Arial" w:cs="Arial"/>
              </w:rPr>
              <w:t>, associate provost – student affairs</w:t>
            </w:r>
            <w:r w:rsidRPr="002004BF">
              <w:rPr>
                <w:rFonts w:ascii="Arial" w:hAnsi="Arial" w:cs="Arial"/>
              </w:rPr>
              <w:t>, Dr. Ruth Williams,</w:t>
            </w:r>
            <w:r w:rsidR="00567D8E">
              <w:rPr>
                <w:rFonts w:ascii="Arial" w:hAnsi="Arial" w:cs="Arial"/>
              </w:rPr>
              <w:t xml:space="preserve"> provost,</w:t>
            </w:r>
            <w:r w:rsidRPr="002004BF">
              <w:rPr>
                <w:rFonts w:ascii="Arial" w:hAnsi="Arial" w:cs="Arial"/>
              </w:rPr>
              <w:t xml:space="preserve"> and Dr. Jason Altmann, </w:t>
            </w:r>
            <w:r w:rsidR="00567B74">
              <w:rPr>
                <w:rFonts w:ascii="Arial" w:hAnsi="Arial" w:cs="Arial"/>
              </w:rPr>
              <w:t xml:space="preserve">interim dean of students, </w:t>
            </w:r>
            <w:r w:rsidRPr="002004BF">
              <w:rPr>
                <w:rFonts w:ascii="Arial" w:hAnsi="Arial" w:cs="Arial"/>
              </w:rPr>
              <w:t>in addressing student feedback during the Town Hall. He concluded that while challenges remain, both national conferences and campus events demonstrate that meaningful progress is possible when people engage and raise their voices.</w:t>
            </w:r>
          </w:p>
        </w:tc>
      </w:tr>
      <w:tr w:rsidR="009A5F10" w:rsidRPr="002004BF" w14:paraId="170FB012" w14:textId="77777777" w:rsidTr="336D2CB5">
        <w:trPr>
          <w:trHeight w:val="20"/>
        </w:trPr>
        <w:tc>
          <w:tcPr>
            <w:tcW w:w="2880" w:type="dxa"/>
          </w:tcPr>
          <w:p w14:paraId="35A55960" w14:textId="77777777" w:rsidR="009A5F10" w:rsidRPr="002004BF" w:rsidRDefault="009A5F10" w:rsidP="00EB60FB">
            <w:pPr>
              <w:spacing w:after="0"/>
              <w:rPr>
                <w:rFonts w:ascii="Arial" w:hAnsi="Arial" w:cs="Arial"/>
                <w:u w:val="single"/>
              </w:rPr>
            </w:pPr>
          </w:p>
        </w:tc>
        <w:tc>
          <w:tcPr>
            <w:tcW w:w="7200" w:type="dxa"/>
          </w:tcPr>
          <w:p w14:paraId="23628EDE" w14:textId="77777777" w:rsidR="009A5F10" w:rsidRPr="002004BF" w:rsidRDefault="009A5F10" w:rsidP="00EB60FB">
            <w:pPr>
              <w:spacing w:after="0"/>
              <w:rPr>
                <w:rFonts w:ascii="Arial" w:hAnsi="Arial" w:cs="Arial"/>
              </w:rPr>
            </w:pPr>
          </w:p>
        </w:tc>
      </w:tr>
      <w:tr w:rsidR="009A5F10" w:rsidRPr="002004BF" w14:paraId="6AEDEE13" w14:textId="77777777" w:rsidTr="336D2CB5">
        <w:trPr>
          <w:trHeight w:val="20"/>
        </w:trPr>
        <w:tc>
          <w:tcPr>
            <w:tcW w:w="2880" w:type="dxa"/>
          </w:tcPr>
          <w:p w14:paraId="4FE258B6" w14:textId="5C93B61C" w:rsidR="009A5F10" w:rsidRPr="002004BF" w:rsidRDefault="4318C25A" w:rsidP="00EB60FB">
            <w:pPr>
              <w:spacing w:after="0"/>
              <w:rPr>
                <w:rFonts w:ascii="Arial" w:hAnsi="Arial" w:cs="Arial"/>
                <w:u w:val="single"/>
              </w:rPr>
            </w:pPr>
            <w:r w:rsidRPr="002004BF">
              <w:rPr>
                <w:rFonts w:ascii="Arial" w:hAnsi="Arial" w:cs="Arial"/>
                <w:u w:val="single"/>
              </w:rPr>
              <w:t xml:space="preserve">VI </w:t>
            </w:r>
            <w:r w:rsidR="009A5F10" w:rsidRPr="002004BF">
              <w:rPr>
                <w:rFonts w:ascii="Arial" w:hAnsi="Arial" w:cs="Arial"/>
                <w:u w:val="single"/>
              </w:rPr>
              <w:t>FACULTY SENATE PRESIDENT’S REPORT</w:t>
            </w:r>
          </w:p>
        </w:tc>
        <w:tc>
          <w:tcPr>
            <w:tcW w:w="7200" w:type="dxa"/>
          </w:tcPr>
          <w:p w14:paraId="1F77F17B" w14:textId="661B0F09" w:rsidR="00C661C6" w:rsidRPr="002004BF" w:rsidRDefault="00C661C6" w:rsidP="00C661C6">
            <w:pPr>
              <w:spacing w:after="0"/>
              <w:rPr>
                <w:rFonts w:ascii="Arial" w:hAnsi="Arial" w:cs="Arial"/>
              </w:rPr>
            </w:pPr>
            <w:r w:rsidRPr="002004BF">
              <w:rPr>
                <w:rFonts w:ascii="Arial" w:hAnsi="Arial" w:cs="Arial"/>
              </w:rPr>
              <w:t>Faculty Senate President David Richmond began by congratulating colleagues who were being recommended for Level Two adjunct status, noting that reaching this milestone requires significant dedication and hard work. Richmond expressed appreciation on behalf of the Faculty Senate for their service and commitment to Harper College.</w:t>
            </w:r>
          </w:p>
          <w:p w14:paraId="5777CDE1" w14:textId="77777777" w:rsidR="00C661C6" w:rsidRPr="002004BF" w:rsidRDefault="00C661C6" w:rsidP="00C661C6">
            <w:pPr>
              <w:spacing w:after="0"/>
              <w:rPr>
                <w:rFonts w:ascii="Arial" w:hAnsi="Arial" w:cs="Arial"/>
              </w:rPr>
            </w:pPr>
          </w:p>
          <w:p w14:paraId="39722478" w14:textId="0EED7042" w:rsidR="00C661C6" w:rsidRPr="002004BF" w:rsidRDefault="00C661C6" w:rsidP="00C661C6">
            <w:pPr>
              <w:spacing w:after="0"/>
              <w:rPr>
                <w:rFonts w:ascii="Arial" w:hAnsi="Arial" w:cs="Arial"/>
              </w:rPr>
            </w:pPr>
            <w:r w:rsidRPr="002004BF">
              <w:rPr>
                <w:rFonts w:ascii="Arial" w:hAnsi="Arial" w:cs="Arial"/>
              </w:rPr>
              <w:t xml:space="preserve">Richmond also reflected on the upcoming Thanksgiving holiday, noting its establishment as a national holiday by President Abraham Lincoln in 1863 during the Civil War. He remarked that Lincoln intended the holiday to remind the country that even in difficult times there are </w:t>
            </w:r>
            <w:r w:rsidRPr="002004BF">
              <w:rPr>
                <w:rFonts w:ascii="Arial" w:hAnsi="Arial" w:cs="Arial"/>
              </w:rPr>
              <w:lastRenderedPageBreak/>
              <w:t xml:space="preserve">reasons to be thankful and that it could serve to bring a divided nation together. Richmond took this opportunity to extend gratitude to the Board for their volunteer service, acknowledging that their time and talents benefit the College and the broader community. </w:t>
            </w:r>
          </w:p>
        </w:tc>
      </w:tr>
      <w:tr w:rsidR="009A5F10" w:rsidRPr="002004BF" w14:paraId="3229EF57" w14:textId="77777777" w:rsidTr="336D2CB5">
        <w:trPr>
          <w:trHeight w:val="20"/>
        </w:trPr>
        <w:tc>
          <w:tcPr>
            <w:tcW w:w="2880" w:type="dxa"/>
          </w:tcPr>
          <w:p w14:paraId="44D350FA" w14:textId="77777777" w:rsidR="009A5F10" w:rsidRPr="002004BF" w:rsidRDefault="009A5F10" w:rsidP="00EB60FB">
            <w:pPr>
              <w:spacing w:after="0"/>
              <w:rPr>
                <w:rFonts w:ascii="Arial" w:hAnsi="Arial" w:cs="Arial"/>
                <w:u w:val="single"/>
              </w:rPr>
            </w:pPr>
          </w:p>
        </w:tc>
        <w:tc>
          <w:tcPr>
            <w:tcW w:w="7200" w:type="dxa"/>
          </w:tcPr>
          <w:p w14:paraId="79D66D3E" w14:textId="77777777" w:rsidR="009A5F10" w:rsidRPr="002004BF" w:rsidRDefault="009A5F10" w:rsidP="00EB60FB">
            <w:pPr>
              <w:spacing w:after="0"/>
              <w:rPr>
                <w:rFonts w:ascii="Arial" w:hAnsi="Arial" w:cs="Arial"/>
              </w:rPr>
            </w:pPr>
          </w:p>
        </w:tc>
      </w:tr>
      <w:tr w:rsidR="009A5F10" w:rsidRPr="002004BF" w14:paraId="3D62163A" w14:textId="77777777" w:rsidTr="336D2CB5">
        <w:trPr>
          <w:trHeight w:val="20"/>
        </w:trPr>
        <w:tc>
          <w:tcPr>
            <w:tcW w:w="2880" w:type="dxa"/>
          </w:tcPr>
          <w:p w14:paraId="0DCFB45A" w14:textId="696F6851" w:rsidR="009A5F10" w:rsidRPr="002004BF" w:rsidRDefault="30626A81" w:rsidP="00EB60FB">
            <w:pPr>
              <w:spacing w:after="0"/>
              <w:rPr>
                <w:rFonts w:ascii="Arial" w:hAnsi="Arial" w:cs="Arial"/>
                <w:u w:val="single"/>
              </w:rPr>
            </w:pPr>
            <w:r w:rsidRPr="002004BF">
              <w:rPr>
                <w:rFonts w:ascii="Arial" w:hAnsi="Arial" w:cs="Arial"/>
                <w:u w:val="single"/>
              </w:rPr>
              <w:t xml:space="preserve">VII </w:t>
            </w:r>
            <w:r w:rsidR="009A5F10" w:rsidRPr="002004BF">
              <w:rPr>
                <w:rFonts w:ascii="Arial" w:hAnsi="Arial" w:cs="Arial"/>
                <w:u w:val="single"/>
              </w:rPr>
              <w:t>PRESIDENT’S REPORT</w:t>
            </w:r>
          </w:p>
        </w:tc>
        <w:tc>
          <w:tcPr>
            <w:tcW w:w="7200" w:type="dxa"/>
          </w:tcPr>
          <w:p w14:paraId="4909AE50" w14:textId="453F2E50"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 xml:space="preserve">Dr. Proctor began by emphasizing the student leader engagement plan developed with </w:t>
            </w:r>
            <w:r w:rsidR="00EF6597">
              <w:rPr>
                <w:rFonts w:ascii="Arial" w:eastAsia="Arial" w:hAnsi="Arial" w:cs="Arial"/>
                <w:color w:val="000000" w:themeColor="text1"/>
              </w:rPr>
              <w:t xml:space="preserve">Dr. </w:t>
            </w:r>
            <w:r w:rsidRPr="002004BF">
              <w:rPr>
                <w:rFonts w:ascii="Arial" w:eastAsia="Arial" w:hAnsi="Arial" w:cs="Arial"/>
                <w:color w:val="000000" w:themeColor="text1"/>
              </w:rPr>
              <w:t>Williams and her team, noting that the working lunch with student leaders and the student trustee provided valuable insights into student experiences. She highlighted how student goals align with the college’s new student success model, SOAR Plus, and emphasized the importance of fostering a culture of care, belonging, and inclusion on campus.</w:t>
            </w:r>
          </w:p>
          <w:p w14:paraId="137103EA" w14:textId="77777777" w:rsidR="004F3A83" w:rsidRPr="002004BF" w:rsidRDefault="004F3A83" w:rsidP="004F3A83">
            <w:pPr>
              <w:spacing w:after="0"/>
              <w:rPr>
                <w:rFonts w:ascii="Arial" w:eastAsia="Arial" w:hAnsi="Arial" w:cs="Arial"/>
                <w:color w:val="000000" w:themeColor="text1"/>
              </w:rPr>
            </w:pPr>
          </w:p>
          <w:p w14:paraId="71AFDB1B" w14:textId="2BC3FFA2"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She recognized faculty contributions, thanking</w:t>
            </w:r>
            <w:r w:rsidR="00E66A54">
              <w:rPr>
                <w:rFonts w:ascii="Arial" w:eastAsia="Arial" w:hAnsi="Arial" w:cs="Arial"/>
                <w:color w:val="000000" w:themeColor="text1"/>
              </w:rPr>
              <w:t xml:space="preserve"> Professor</w:t>
            </w:r>
            <w:r w:rsidRPr="002004BF">
              <w:rPr>
                <w:rFonts w:ascii="Arial" w:eastAsia="Arial" w:hAnsi="Arial" w:cs="Arial"/>
                <w:color w:val="000000" w:themeColor="text1"/>
              </w:rPr>
              <w:t xml:space="preserve"> Kevin Long for his work on the play </w:t>
            </w:r>
            <w:r w:rsidRPr="00E66A54">
              <w:rPr>
                <w:rFonts w:ascii="Arial" w:eastAsia="Arial" w:hAnsi="Arial" w:cs="Arial"/>
                <w:i/>
                <w:iCs/>
                <w:color w:val="000000" w:themeColor="text1"/>
              </w:rPr>
              <w:t>She Loves Me</w:t>
            </w:r>
            <w:r w:rsidRPr="002004BF">
              <w:rPr>
                <w:rFonts w:ascii="Arial" w:eastAsia="Arial" w:hAnsi="Arial" w:cs="Arial"/>
                <w:color w:val="000000" w:themeColor="text1"/>
              </w:rPr>
              <w:t xml:space="preserve">, which featured a student performer and was attended by several board members. Dr. Proctor also referenced the </w:t>
            </w:r>
            <w:r w:rsidR="00442705" w:rsidRPr="002004BF">
              <w:rPr>
                <w:rFonts w:ascii="Arial" w:eastAsia="Arial" w:hAnsi="Arial" w:cs="Arial"/>
                <w:color w:val="000000" w:themeColor="text1"/>
              </w:rPr>
              <w:t>All-Faculty</w:t>
            </w:r>
            <w:r w:rsidRPr="002004BF">
              <w:rPr>
                <w:rFonts w:ascii="Arial" w:eastAsia="Arial" w:hAnsi="Arial" w:cs="Arial"/>
                <w:color w:val="000000" w:themeColor="text1"/>
              </w:rPr>
              <w:t xml:space="preserve"> Meeting, where nearly 200 faculty discussed the reaffirmation process for the Higher Learning Commission, web content accessibility requirements, and the implementation of SOAR Plus, underscoring their role in enhancing student-centered practices.</w:t>
            </w:r>
          </w:p>
          <w:p w14:paraId="0275965F" w14:textId="77777777" w:rsidR="004F3A83" w:rsidRPr="002004BF" w:rsidRDefault="004F3A83" w:rsidP="004F3A83">
            <w:pPr>
              <w:spacing w:after="0"/>
              <w:rPr>
                <w:rFonts w:ascii="Arial" w:eastAsia="Arial" w:hAnsi="Arial" w:cs="Arial"/>
                <w:color w:val="000000" w:themeColor="text1"/>
              </w:rPr>
            </w:pPr>
          </w:p>
          <w:p w14:paraId="74165BDA" w14:textId="77777777"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Dr. Proctor summarized her participation in the eighth Annual Chicago Quantum Summit, focusing on preparing for talent and program development in quantum and AI-related careers. At the state level, she participated in the annual presidents’ retreat and a Senate hearing on immigration enforcement, and highlighted engagement with K-12 superintendents and public university presidents. She noted that 21 of Illinois’ 45 community colleges were ranked in the top 200 nationally by the Aspen Institute Community College Excellence Program.</w:t>
            </w:r>
          </w:p>
          <w:p w14:paraId="18CEB3E2" w14:textId="77777777" w:rsidR="004F3A83" w:rsidRPr="002004BF" w:rsidRDefault="004F3A83" w:rsidP="004F3A83">
            <w:pPr>
              <w:spacing w:after="0"/>
              <w:rPr>
                <w:rFonts w:ascii="Arial" w:eastAsia="Arial" w:hAnsi="Arial" w:cs="Arial"/>
                <w:color w:val="000000" w:themeColor="text1"/>
              </w:rPr>
            </w:pPr>
          </w:p>
          <w:p w14:paraId="4CD7AF0E" w14:textId="139A4AD4"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 xml:space="preserve">Nationally, Dr. Proctor presented on Harper’s trustee onboarding process at the ACCT Congress and shared updates on Achieving the Dream initiatives, including Lyft program support, Workforce Pell implementation, and the college’s AI cloud computing degree. She reported on her contributions to </w:t>
            </w:r>
            <w:r w:rsidR="00DB5255" w:rsidRPr="002004BF">
              <w:rPr>
                <w:rFonts w:ascii="Arial" w:eastAsia="Arial" w:hAnsi="Arial" w:cs="Arial"/>
                <w:color w:val="000000" w:themeColor="text1"/>
              </w:rPr>
              <w:t>A</w:t>
            </w:r>
            <w:r w:rsidR="00DB5255">
              <w:rPr>
                <w:rFonts w:ascii="Arial" w:eastAsia="Arial" w:hAnsi="Arial" w:cs="Arial"/>
                <w:color w:val="000000" w:themeColor="text1"/>
              </w:rPr>
              <w:t>ACC</w:t>
            </w:r>
            <w:r w:rsidR="00DB5255" w:rsidRPr="002004BF">
              <w:rPr>
                <w:rFonts w:ascii="Arial" w:eastAsia="Arial" w:hAnsi="Arial" w:cs="Arial"/>
                <w:color w:val="000000" w:themeColor="text1"/>
              </w:rPr>
              <w:t xml:space="preserve"> </w:t>
            </w:r>
            <w:r w:rsidRPr="002004BF">
              <w:rPr>
                <w:rFonts w:ascii="Arial" w:eastAsia="Arial" w:hAnsi="Arial" w:cs="Arial"/>
                <w:color w:val="000000" w:themeColor="text1"/>
              </w:rPr>
              <w:t xml:space="preserve">strategic discussions and the commission of the Resiliency by Design </w:t>
            </w:r>
            <w:r w:rsidR="006A5925" w:rsidRPr="002004BF">
              <w:rPr>
                <w:rFonts w:ascii="Arial" w:eastAsia="Arial" w:hAnsi="Arial" w:cs="Arial"/>
                <w:color w:val="000000" w:themeColor="text1"/>
              </w:rPr>
              <w:t>report and</w:t>
            </w:r>
            <w:r w:rsidRPr="002004BF">
              <w:rPr>
                <w:rFonts w:ascii="Arial" w:eastAsia="Arial" w:hAnsi="Arial" w:cs="Arial"/>
                <w:color w:val="000000" w:themeColor="text1"/>
              </w:rPr>
              <w:t xml:space="preserve"> delivered a keynote for the American Association of Women in Community Colleges, linking Harper’s work to the LIFT framework: Listen, Include, Foster, and Thrive.</w:t>
            </w:r>
          </w:p>
          <w:p w14:paraId="096390A5" w14:textId="77777777" w:rsidR="004F3A83" w:rsidRPr="002004BF" w:rsidRDefault="004F3A83" w:rsidP="004F3A83">
            <w:pPr>
              <w:spacing w:after="0"/>
              <w:rPr>
                <w:rFonts w:ascii="Arial" w:eastAsia="Arial" w:hAnsi="Arial" w:cs="Arial"/>
                <w:color w:val="000000" w:themeColor="text1"/>
              </w:rPr>
            </w:pPr>
          </w:p>
          <w:p w14:paraId="50F76171" w14:textId="4BB0B447" w:rsidR="00126BC2"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 xml:space="preserve">Dr. Proctor also highlighted the importance of celebrating higher education leadership, noting her attendance at the investiture of Dr. Joyce Esther as president of Governors State University alongside Barbara Gellman Danley, president of the Higher Learning Commission. She concluded by emphasizing the strong value </w:t>
            </w:r>
            <w:r w:rsidRPr="002004BF">
              <w:rPr>
                <w:rFonts w:ascii="Arial" w:eastAsia="Arial" w:hAnsi="Arial" w:cs="Arial"/>
                <w:color w:val="000000" w:themeColor="text1"/>
              </w:rPr>
              <w:lastRenderedPageBreak/>
              <w:t>proposition of Harper College, the importance of partnerships, and the contributions of faculty, staff, and administrators in supporting student and community success.</w:t>
            </w:r>
          </w:p>
        </w:tc>
      </w:tr>
      <w:tr w:rsidR="009A5F10" w:rsidRPr="002004BF" w14:paraId="7799C554" w14:textId="77777777" w:rsidTr="336D2CB5">
        <w:trPr>
          <w:trHeight w:val="20"/>
        </w:trPr>
        <w:tc>
          <w:tcPr>
            <w:tcW w:w="2880" w:type="dxa"/>
          </w:tcPr>
          <w:p w14:paraId="76FB714E" w14:textId="77777777" w:rsidR="009A5F10" w:rsidRPr="002004BF" w:rsidRDefault="009A5F10" w:rsidP="00EB60FB">
            <w:pPr>
              <w:spacing w:after="0"/>
              <w:rPr>
                <w:rFonts w:ascii="Arial" w:hAnsi="Arial" w:cs="Arial"/>
              </w:rPr>
            </w:pPr>
          </w:p>
        </w:tc>
        <w:tc>
          <w:tcPr>
            <w:tcW w:w="7200" w:type="dxa"/>
          </w:tcPr>
          <w:p w14:paraId="2736AD0E" w14:textId="77777777" w:rsidR="009A5F10" w:rsidRPr="002004BF" w:rsidRDefault="009A5F10" w:rsidP="00EB60FB">
            <w:pPr>
              <w:spacing w:after="0"/>
              <w:rPr>
                <w:rFonts w:ascii="Arial" w:hAnsi="Arial" w:cs="Arial"/>
              </w:rPr>
            </w:pPr>
          </w:p>
        </w:tc>
      </w:tr>
      <w:tr w:rsidR="009A5F10" w:rsidRPr="002004BF" w14:paraId="18765E73" w14:textId="77777777" w:rsidTr="336D2CB5">
        <w:trPr>
          <w:trHeight w:val="20"/>
        </w:trPr>
        <w:tc>
          <w:tcPr>
            <w:tcW w:w="2880" w:type="dxa"/>
          </w:tcPr>
          <w:p w14:paraId="61342026" w14:textId="20A50A3F" w:rsidR="009A5F10" w:rsidRPr="002004BF" w:rsidRDefault="0090104C" w:rsidP="00EB60FB">
            <w:pPr>
              <w:spacing w:after="0"/>
              <w:rPr>
                <w:rFonts w:ascii="Arial" w:hAnsi="Arial" w:cs="Arial"/>
              </w:rPr>
            </w:pPr>
            <w:r w:rsidRPr="002004BF">
              <w:rPr>
                <w:rFonts w:ascii="Arial" w:hAnsi="Arial" w:cs="Arial"/>
                <w:u w:val="single"/>
              </w:rPr>
              <w:t xml:space="preserve">VIII </w:t>
            </w:r>
            <w:r w:rsidR="009A5F10" w:rsidRPr="002004BF">
              <w:rPr>
                <w:rFonts w:ascii="Arial" w:hAnsi="Arial" w:cs="Arial"/>
                <w:u w:val="single"/>
              </w:rPr>
              <w:t>STUDENT SUCCESS REPORT</w:t>
            </w:r>
            <w:r w:rsidR="009A5F10" w:rsidRPr="002004BF">
              <w:rPr>
                <w:rFonts w:ascii="Arial" w:hAnsi="Arial" w:cs="Arial"/>
              </w:rPr>
              <w:br/>
            </w:r>
            <w:r w:rsidR="00961278" w:rsidRPr="002004BF">
              <w:rPr>
                <w:rFonts w:ascii="Arial" w:hAnsi="Arial" w:cs="Arial"/>
              </w:rPr>
              <w:t>Alumni Relations Program</w:t>
            </w:r>
          </w:p>
        </w:tc>
        <w:tc>
          <w:tcPr>
            <w:tcW w:w="7200" w:type="dxa"/>
          </w:tcPr>
          <w:p w14:paraId="4E651F80" w14:textId="4E56BBC5" w:rsidR="009A5F10" w:rsidRPr="002004BF" w:rsidRDefault="00666C1F" w:rsidP="00EB60FB">
            <w:pPr>
              <w:spacing w:after="0"/>
              <w:rPr>
                <w:rFonts w:ascii="Arial" w:eastAsia="Arial" w:hAnsi="Arial" w:cs="Arial"/>
                <w:color w:val="000000" w:themeColor="text1"/>
              </w:rPr>
            </w:pPr>
            <w:r w:rsidRPr="002004BF">
              <w:rPr>
                <w:rFonts w:ascii="Arial" w:eastAsia="Arial" w:hAnsi="Arial" w:cs="Arial"/>
                <w:color w:val="000000" w:themeColor="text1"/>
              </w:rPr>
              <w:t xml:space="preserve">This presentation </w:t>
            </w:r>
            <w:r w:rsidR="00C95674" w:rsidRPr="002004BF">
              <w:rPr>
                <w:rFonts w:ascii="Arial" w:eastAsia="Arial" w:hAnsi="Arial" w:cs="Arial"/>
                <w:color w:val="000000" w:themeColor="text1"/>
              </w:rPr>
              <w:t>will be rescheduled for a future date.</w:t>
            </w:r>
          </w:p>
        </w:tc>
      </w:tr>
      <w:tr w:rsidR="009A5F10" w:rsidRPr="002004BF" w14:paraId="31119002" w14:textId="77777777" w:rsidTr="336D2CB5">
        <w:trPr>
          <w:trHeight w:val="20"/>
        </w:trPr>
        <w:tc>
          <w:tcPr>
            <w:tcW w:w="2880" w:type="dxa"/>
          </w:tcPr>
          <w:p w14:paraId="1012194D" w14:textId="77777777" w:rsidR="009A5F10" w:rsidRPr="002004BF" w:rsidRDefault="009A5F10" w:rsidP="00EB60FB">
            <w:pPr>
              <w:spacing w:after="0"/>
              <w:rPr>
                <w:rFonts w:ascii="Arial" w:hAnsi="Arial" w:cs="Arial"/>
                <w:u w:val="single"/>
              </w:rPr>
            </w:pPr>
          </w:p>
        </w:tc>
        <w:tc>
          <w:tcPr>
            <w:tcW w:w="7200" w:type="dxa"/>
          </w:tcPr>
          <w:p w14:paraId="2161694E" w14:textId="77777777" w:rsidR="009A5F10" w:rsidRPr="002004BF" w:rsidRDefault="009A5F10" w:rsidP="00EB60FB">
            <w:pPr>
              <w:spacing w:after="0"/>
              <w:ind w:left="2880" w:hanging="2880"/>
              <w:rPr>
                <w:rFonts w:ascii="Arial" w:hAnsi="Arial" w:cs="Arial"/>
              </w:rPr>
            </w:pPr>
          </w:p>
        </w:tc>
      </w:tr>
      <w:tr w:rsidR="009A5F10" w:rsidRPr="002004BF" w14:paraId="4C464FE1" w14:textId="77777777" w:rsidTr="336D2CB5">
        <w:trPr>
          <w:trHeight w:val="20"/>
        </w:trPr>
        <w:tc>
          <w:tcPr>
            <w:tcW w:w="2880" w:type="dxa"/>
          </w:tcPr>
          <w:p w14:paraId="27796F17" w14:textId="42BDF160" w:rsidR="009A5F10" w:rsidRPr="002004BF" w:rsidRDefault="2876CB7C" w:rsidP="00EB60FB">
            <w:pPr>
              <w:spacing w:after="0"/>
              <w:rPr>
                <w:rFonts w:ascii="Arial" w:hAnsi="Arial" w:cs="Arial"/>
                <w:u w:val="single"/>
              </w:rPr>
            </w:pPr>
            <w:r w:rsidRPr="002004BF">
              <w:rPr>
                <w:rFonts w:ascii="Arial" w:hAnsi="Arial" w:cs="Arial"/>
                <w:u w:val="single"/>
              </w:rPr>
              <w:t xml:space="preserve">IX </w:t>
            </w:r>
            <w:r w:rsidR="009A5F10" w:rsidRPr="002004BF">
              <w:rPr>
                <w:rFonts w:ascii="Arial" w:hAnsi="Arial" w:cs="Arial"/>
                <w:u w:val="single"/>
              </w:rPr>
              <w:t>PUBLIC COMMENTS</w:t>
            </w:r>
          </w:p>
        </w:tc>
        <w:tc>
          <w:tcPr>
            <w:tcW w:w="7200" w:type="dxa"/>
          </w:tcPr>
          <w:p w14:paraId="78A77BD3" w14:textId="506B5251" w:rsidR="009A5F10" w:rsidRPr="002004BF" w:rsidRDefault="00D92B34" w:rsidP="464B71D1">
            <w:pPr>
              <w:spacing w:after="0"/>
              <w:rPr>
                <w:rFonts w:ascii="Arial" w:hAnsi="Arial" w:cs="Arial"/>
              </w:rPr>
            </w:pPr>
            <w:r w:rsidRPr="002004BF">
              <w:rPr>
                <w:rFonts w:ascii="Arial" w:hAnsi="Arial" w:cs="Arial"/>
              </w:rPr>
              <w:t>N</w:t>
            </w:r>
            <w:r w:rsidR="009A5F10" w:rsidRPr="002004BF">
              <w:rPr>
                <w:rFonts w:ascii="Arial" w:hAnsi="Arial" w:cs="Arial"/>
              </w:rPr>
              <w:t>o public comments.</w:t>
            </w:r>
          </w:p>
        </w:tc>
      </w:tr>
      <w:tr w:rsidR="009A5F10" w:rsidRPr="002004BF" w14:paraId="657A2222" w14:textId="77777777" w:rsidTr="336D2CB5">
        <w:trPr>
          <w:trHeight w:val="20"/>
        </w:trPr>
        <w:tc>
          <w:tcPr>
            <w:tcW w:w="2880" w:type="dxa"/>
          </w:tcPr>
          <w:p w14:paraId="407338E4" w14:textId="77777777" w:rsidR="009A5F10" w:rsidRPr="002004BF" w:rsidRDefault="009A5F10" w:rsidP="00EB60FB">
            <w:pPr>
              <w:spacing w:after="0"/>
              <w:rPr>
                <w:rFonts w:ascii="Arial" w:hAnsi="Arial" w:cs="Arial"/>
                <w:u w:val="single"/>
              </w:rPr>
            </w:pPr>
          </w:p>
        </w:tc>
        <w:tc>
          <w:tcPr>
            <w:tcW w:w="7200" w:type="dxa"/>
          </w:tcPr>
          <w:p w14:paraId="1F5A479D" w14:textId="77777777" w:rsidR="009A5F10" w:rsidRPr="002004BF" w:rsidRDefault="009A5F10" w:rsidP="00EB60FB">
            <w:pPr>
              <w:spacing w:after="0"/>
              <w:rPr>
                <w:rFonts w:ascii="Arial" w:hAnsi="Arial" w:cs="Arial"/>
                <w:highlight w:val="yellow"/>
              </w:rPr>
            </w:pPr>
          </w:p>
        </w:tc>
      </w:tr>
      <w:tr w:rsidR="009A5F10" w:rsidRPr="002004BF" w14:paraId="542D736A" w14:textId="77777777" w:rsidTr="336D2CB5">
        <w:trPr>
          <w:trHeight w:val="20"/>
        </w:trPr>
        <w:tc>
          <w:tcPr>
            <w:tcW w:w="2880" w:type="dxa"/>
          </w:tcPr>
          <w:p w14:paraId="197C52DD" w14:textId="01187498" w:rsidR="009A5F10" w:rsidRPr="002004BF" w:rsidRDefault="0ECBC240" w:rsidP="00EB60FB">
            <w:pPr>
              <w:spacing w:after="0"/>
              <w:rPr>
                <w:rFonts w:ascii="Arial" w:hAnsi="Arial" w:cs="Arial"/>
                <w:u w:val="single"/>
              </w:rPr>
            </w:pPr>
            <w:r w:rsidRPr="002004BF">
              <w:rPr>
                <w:rFonts w:ascii="Arial" w:hAnsi="Arial" w:cs="Arial"/>
                <w:u w:val="single"/>
              </w:rPr>
              <w:t xml:space="preserve">X </w:t>
            </w:r>
            <w:r w:rsidR="009A5F10" w:rsidRPr="002004BF">
              <w:rPr>
                <w:rFonts w:ascii="Arial" w:hAnsi="Arial" w:cs="Arial"/>
                <w:u w:val="single"/>
              </w:rPr>
              <w:t>CONSENT AGENDA</w:t>
            </w:r>
          </w:p>
        </w:tc>
        <w:tc>
          <w:tcPr>
            <w:tcW w:w="7200" w:type="dxa"/>
          </w:tcPr>
          <w:p w14:paraId="518399F6" w14:textId="34961AA3" w:rsidR="009A5F10" w:rsidRPr="002004BF" w:rsidRDefault="009A5F10" w:rsidP="00EB60FB">
            <w:pPr>
              <w:spacing w:after="0"/>
              <w:rPr>
                <w:rFonts w:ascii="Arial" w:hAnsi="Arial" w:cs="Arial"/>
              </w:rPr>
            </w:pPr>
            <w:r w:rsidRPr="002004BF">
              <w:rPr>
                <w:rFonts w:ascii="Arial" w:hAnsi="Arial" w:cs="Arial"/>
                <w:u w:val="single"/>
              </w:rPr>
              <w:t xml:space="preserve">Member </w:t>
            </w:r>
            <w:r w:rsidR="008E6A11"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8E6A11" w:rsidRPr="002004BF">
              <w:rPr>
                <w:rFonts w:ascii="Arial" w:hAnsi="Arial" w:cs="Arial"/>
              </w:rPr>
              <w:t>Knox</w:t>
            </w:r>
            <w:r w:rsidRPr="002004BF">
              <w:rPr>
                <w:rFonts w:ascii="Arial" w:hAnsi="Arial" w:cs="Arial"/>
              </w:rPr>
              <w:t xml:space="preserve"> seconded, approval of the Consent Agenda.</w:t>
            </w:r>
          </w:p>
          <w:p w14:paraId="40B65C9E" w14:textId="77777777" w:rsidR="009A5F10" w:rsidRPr="002004BF" w:rsidRDefault="009A5F10" w:rsidP="00EB60FB">
            <w:pPr>
              <w:spacing w:after="0"/>
              <w:rPr>
                <w:rFonts w:ascii="Arial" w:hAnsi="Arial" w:cs="Arial"/>
              </w:rPr>
            </w:pPr>
          </w:p>
          <w:p w14:paraId="2F0BE29B" w14:textId="77777777" w:rsidR="009A5F10" w:rsidRPr="002004BF" w:rsidRDefault="009A5F10" w:rsidP="00EB60FB">
            <w:pPr>
              <w:spacing w:after="0"/>
              <w:rPr>
                <w:rFonts w:ascii="Arial" w:hAnsi="Arial" w:cs="Arial"/>
              </w:rPr>
            </w:pPr>
            <w:r w:rsidRPr="002004BF">
              <w:rPr>
                <w:rFonts w:ascii="Arial" w:hAnsi="Arial" w:cs="Arial"/>
              </w:rPr>
              <w:t>Upon roll call for approval of the Consent Agenda, the vote was as follows:</w:t>
            </w:r>
          </w:p>
          <w:p w14:paraId="62905C5F" w14:textId="0779E4AB" w:rsidR="00B55A91" w:rsidRPr="002004BF" w:rsidRDefault="00B55A91" w:rsidP="00B55A91">
            <w:pPr>
              <w:spacing w:after="0"/>
              <w:rPr>
                <w:rFonts w:ascii="Arial" w:eastAsia="Arial" w:hAnsi="Arial" w:cs="Arial"/>
              </w:rPr>
            </w:pPr>
            <w:r w:rsidRPr="002004BF">
              <w:rPr>
                <w:rFonts w:ascii="Arial" w:eastAsia="Arial" w:hAnsi="Arial" w:cs="Arial"/>
              </w:rPr>
              <w:t xml:space="preserve">Ayes: </w:t>
            </w:r>
            <w:r w:rsidR="00282BDA" w:rsidRPr="002004BF">
              <w:rPr>
                <w:rFonts w:ascii="Arial" w:hAnsi="Arial" w:cs="Arial"/>
              </w:rPr>
              <w:t>Members Pat Stack, Nancy Robb, James Meyer, Eric Knox, Diane Hill, Walt Mundt, Bill Kelley</w:t>
            </w:r>
          </w:p>
          <w:p w14:paraId="57349B13" w14:textId="77777777" w:rsidR="00B55A91" w:rsidRPr="002004BF" w:rsidRDefault="00B55A91" w:rsidP="00B55A91">
            <w:pPr>
              <w:spacing w:after="0"/>
              <w:rPr>
                <w:rFonts w:ascii="Arial" w:eastAsia="Arial" w:hAnsi="Arial" w:cs="Arial"/>
              </w:rPr>
            </w:pPr>
            <w:r w:rsidRPr="002004BF">
              <w:rPr>
                <w:rFonts w:ascii="Arial" w:eastAsia="Arial" w:hAnsi="Arial" w:cs="Arial"/>
              </w:rPr>
              <w:t>Nays: None</w:t>
            </w:r>
          </w:p>
          <w:p w14:paraId="128A16DB" w14:textId="182E1DB1" w:rsidR="009A5F10" w:rsidRPr="002004BF" w:rsidRDefault="00B55A91" w:rsidP="00B55A91">
            <w:pPr>
              <w:spacing w:after="0"/>
              <w:rPr>
                <w:rFonts w:ascii="Arial" w:hAnsi="Arial" w:cs="Arial"/>
              </w:rPr>
            </w:pPr>
            <w:r w:rsidRPr="002004BF">
              <w:rPr>
                <w:rFonts w:ascii="Arial" w:eastAsia="Arial" w:hAnsi="Arial" w:cs="Arial"/>
              </w:rPr>
              <w:t>Motion carried. Student Member Adekunbi Aransiola advisory vote: aye</w:t>
            </w:r>
          </w:p>
          <w:p w14:paraId="569B8A74" w14:textId="77777777" w:rsidR="009A5F10" w:rsidRPr="002004BF" w:rsidRDefault="009A5F10" w:rsidP="00EB60FB">
            <w:pPr>
              <w:spacing w:after="0"/>
              <w:rPr>
                <w:rFonts w:ascii="Arial" w:hAnsi="Arial" w:cs="Arial"/>
              </w:rPr>
            </w:pPr>
          </w:p>
          <w:p w14:paraId="281B5524" w14:textId="77777777" w:rsidR="009A5F10" w:rsidRPr="002004BF" w:rsidRDefault="009A5F10" w:rsidP="00EB60FB">
            <w:pPr>
              <w:spacing w:after="0"/>
              <w:rPr>
                <w:rFonts w:ascii="Arial" w:hAnsi="Arial" w:cs="Arial"/>
              </w:rPr>
            </w:pPr>
            <w:r w:rsidRPr="002004BF">
              <w:rPr>
                <w:rFonts w:ascii="Arial" w:hAnsi="Arial" w:cs="Arial"/>
              </w:rPr>
              <w:t>The Consent Agenda included:</w:t>
            </w:r>
          </w:p>
          <w:p w14:paraId="3B9E071E" w14:textId="77777777" w:rsidR="009A5F10" w:rsidRPr="002004BF" w:rsidRDefault="009A5F10" w:rsidP="00EB60FB">
            <w:pPr>
              <w:spacing w:after="0"/>
              <w:rPr>
                <w:rFonts w:ascii="Arial" w:hAnsi="Arial" w:cs="Arial"/>
                <w:u w:val="single"/>
              </w:rPr>
            </w:pPr>
          </w:p>
          <w:p w14:paraId="1838C014" w14:textId="0A514719" w:rsidR="009A5F10" w:rsidRPr="002004BF" w:rsidRDefault="009A5F10" w:rsidP="00EB60FB">
            <w:pPr>
              <w:spacing w:after="0"/>
              <w:rPr>
                <w:rFonts w:ascii="Arial" w:hAnsi="Arial" w:cs="Arial"/>
              </w:rPr>
            </w:pPr>
            <w:r w:rsidRPr="002004BF">
              <w:rPr>
                <w:rFonts w:ascii="Arial" w:hAnsi="Arial" w:cs="Arial"/>
              </w:rPr>
              <w:t xml:space="preserve">The minutes for </w:t>
            </w:r>
            <w:r w:rsidR="00176E76" w:rsidRPr="002004BF">
              <w:rPr>
                <w:rFonts w:ascii="Arial" w:hAnsi="Arial" w:cs="Arial"/>
              </w:rPr>
              <w:t xml:space="preserve">October </w:t>
            </w:r>
            <w:r w:rsidR="00C5711B" w:rsidRPr="002004BF">
              <w:rPr>
                <w:rFonts w:ascii="Arial" w:hAnsi="Arial" w:cs="Arial"/>
              </w:rPr>
              <w:t>8</w:t>
            </w:r>
            <w:r w:rsidRPr="002004BF">
              <w:rPr>
                <w:rFonts w:ascii="Arial" w:hAnsi="Arial" w:cs="Arial"/>
              </w:rPr>
              <w:t xml:space="preserve">, </w:t>
            </w:r>
            <w:r w:rsidR="00482FBB" w:rsidRPr="002004BF">
              <w:rPr>
                <w:rFonts w:ascii="Arial" w:hAnsi="Arial" w:cs="Arial"/>
              </w:rPr>
              <w:t>2025</w:t>
            </w:r>
            <w:r w:rsidR="00022EE6" w:rsidRPr="002004BF">
              <w:rPr>
                <w:rFonts w:ascii="Arial" w:hAnsi="Arial" w:cs="Arial"/>
              </w:rPr>
              <w:t>,</w:t>
            </w:r>
            <w:r w:rsidRPr="002004BF">
              <w:rPr>
                <w:rFonts w:ascii="Arial" w:hAnsi="Arial" w:cs="Arial"/>
              </w:rPr>
              <w:t xml:space="preserve"> Committee of the Whole meeting, </w:t>
            </w:r>
            <w:r w:rsidR="00C5711B" w:rsidRPr="002004BF">
              <w:rPr>
                <w:rFonts w:ascii="Arial" w:hAnsi="Arial" w:cs="Arial"/>
              </w:rPr>
              <w:t>October 15</w:t>
            </w:r>
            <w:r w:rsidRPr="002004BF">
              <w:rPr>
                <w:rFonts w:ascii="Arial" w:hAnsi="Arial" w:cs="Arial"/>
              </w:rPr>
              <w:t xml:space="preserve">, </w:t>
            </w:r>
            <w:r w:rsidR="00482FBB" w:rsidRPr="002004BF">
              <w:rPr>
                <w:rFonts w:ascii="Arial" w:hAnsi="Arial" w:cs="Arial"/>
              </w:rPr>
              <w:t>2025</w:t>
            </w:r>
            <w:r w:rsidR="00022EE6" w:rsidRPr="002004BF">
              <w:rPr>
                <w:rFonts w:ascii="Arial" w:hAnsi="Arial" w:cs="Arial"/>
              </w:rPr>
              <w:t>,</w:t>
            </w:r>
            <w:r w:rsidRPr="002004BF">
              <w:rPr>
                <w:rFonts w:ascii="Arial" w:hAnsi="Arial" w:cs="Arial"/>
              </w:rPr>
              <w:t xml:space="preserve"> Board of Trustees meeting; accounts payable; student disbursements; payroll for </w:t>
            </w:r>
            <w:r w:rsidR="009D08E8" w:rsidRPr="002004BF">
              <w:rPr>
                <w:rFonts w:ascii="Arial" w:hAnsi="Arial" w:cs="Arial"/>
              </w:rPr>
              <w:t>September 19</w:t>
            </w:r>
            <w:r w:rsidRPr="002004BF">
              <w:rPr>
                <w:rFonts w:ascii="Arial" w:hAnsi="Arial" w:cs="Arial"/>
              </w:rPr>
              <w:t xml:space="preserve">, </w:t>
            </w:r>
            <w:r w:rsidR="00482FBB" w:rsidRPr="002004BF">
              <w:rPr>
                <w:rFonts w:ascii="Arial" w:hAnsi="Arial" w:cs="Arial"/>
              </w:rPr>
              <w:t>2025</w:t>
            </w:r>
            <w:r w:rsidRPr="002004BF">
              <w:rPr>
                <w:rFonts w:ascii="Arial" w:hAnsi="Arial" w:cs="Arial"/>
              </w:rPr>
              <w:t xml:space="preserve"> and </w:t>
            </w:r>
            <w:r w:rsidR="009D08E8" w:rsidRPr="002004BF">
              <w:rPr>
                <w:rFonts w:ascii="Arial" w:hAnsi="Arial" w:cs="Arial"/>
              </w:rPr>
              <w:t>October 3</w:t>
            </w:r>
            <w:r w:rsidRPr="002004BF">
              <w:rPr>
                <w:rFonts w:ascii="Arial" w:hAnsi="Arial" w:cs="Arial"/>
              </w:rPr>
              <w:t xml:space="preserve">, </w:t>
            </w:r>
            <w:r w:rsidR="00482FBB" w:rsidRPr="002004BF">
              <w:rPr>
                <w:rFonts w:ascii="Arial" w:hAnsi="Arial" w:cs="Arial"/>
              </w:rPr>
              <w:t>2025</w:t>
            </w:r>
            <w:r w:rsidRPr="002004BF">
              <w:rPr>
                <w:rFonts w:ascii="Arial" w:hAnsi="Arial" w:cs="Arial"/>
              </w:rPr>
              <w:t xml:space="preserve">; estimated payroll for </w:t>
            </w:r>
            <w:r w:rsidR="009D08E8" w:rsidRPr="002004BF">
              <w:rPr>
                <w:rFonts w:ascii="Arial" w:hAnsi="Arial" w:cs="Arial"/>
              </w:rPr>
              <w:t>October 17</w:t>
            </w:r>
            <w:r w:rsidRPr="002004BF">
              <w:rPr>
                <w:rFonts w:ascii="Arial" w:hAnsi="Arial" w:cs="Arial"/>
              </w:rPr>
              <w:t xml:space="preserve">, </w:t>
            </w:r>
            <w:r w:rsidR="00482FBB" w:rsidRPr="002004BF">
              <w:rPr>
                <w:rFonts w:ascii="Arial" w:hAnsi="Arial" w:cs="Arial"/>
              </w:rPr>
              <w:t>2025</w:t>
            </w:r>
            <w:r w:rsidRPr="002004BF">
              <w:rPr>
                <w:rFonts w:ascii="Arial" w:hAnsi="Arial" w:cs="Arial"/>
              </w:rPr>
              <w:t xml:space="preserve"> and </w:t>
            </w:r>
            <w:r w:rsidR="009D08E8" w:rsidRPr="002004BF">
              <w:rPr>
                <w:rFonts w:ascii="Arial" w:hAnsi="Arial" w:cs="Arial"/>
              </w:rPr>
              <w:t>October 31</w:t>
            </w:r>
            <w:r w:rsidRPr="002004BF">
              <w:rPr>
                <w:rFonts w:ascii="Arial" w:hAnsi="Arial" w:cs="Arial"/>
              </w:rPr>
              <w:t xml:space="preserve">, </w:t>
            </w:r>
            <w:r w:rsidR="00482FBB" w:rsidRPr="002004BF">
              <w:rPr>
                <w:rFonts w:ascii="Arial" w:hAnsi="Arial" w:cs="Arial"/>
              </w:rPr>
              <w:t>2025</w:t>
            </w:r>
            <w:r w:rsidRPr="002004BF">
              <w:rPr>
                <w:rFonts w:ascii="Arial" w:hAnsi="Arial" w:cs="Arial"/>
              </w:rPr>
              <w:t>; bid awards; requests for proposal; purchase orders;</w:t>
            </w:r>
            <w:r w:rsidR="00071606" w:rsidRPr="002004BF">
              <w:rPr>
                <w:rFonts w:ascii="Arial" w:hAnsi="Arial" w:cs="Arial"/>
              </w:rPr>
              <w:t xml:space="preserve"> </w:t>
            </w:r>
            <w:r w:rsidR="00A70143" w:rsidRPr="002004BF">
              <w:rPr>
                <w:rFonts w:ascii="Arial" w:hAnsi="Arial" w:cs="Arial"/>
              </w:rPr>
              <w:t>f</w:t>
            </w:r>
            <w:r w:rsidR="00071606" w:rsidRPr="002004BF">
              <w:rPr>
                <w:rFonts w:ascii="Arial" w:hAnsi="Arial" w:cs="Arial"/>
              </w:rPr>
              <w:t>aculty/</w:t>
            </w:r>
            <w:r w:rsidR="00A70143" w:rsidRPr="002004BF">
              <w:rPr>
                <w:rFonts w:ascii="Arial" w:hAnsi="Arial" w:cs="Arial"/>
              </w:rPr>
              <w:t>a</w:t>
            </w:r>
            <w:r w:rsidR="00071606" w:rsidRPr="002004BF">
              <w:rPr>
                <w:rFonts w:ascii="Arial" w:hAnsi="Arial" w:cs="Arial"/>
              </w:rPr>
              <w:t xml:space="preserve">dministrative </w:t>
            </w:r>
            <w:r w:rsidR="00A70143" w:rsidRPr="002004BF">
              <w:rPr>
                <w:rFonts w:ascii="Arial" w:hAnsi="Arial" w:cs="Arial"/>
              </w:rPr>
              <w:t>a</w:t>
            </w:r>
            <w:r w:rsidR="00071606" w:rsidRPr="002004BF">
              <w:rPr>
                <w:rFonts w:ascii="Arial" w:hAnsi="Arial" w:cs="Arial"/>
              </w:rPr>
              <w:t>ppointments</w:t>
            </w:r>
            <w:r w:rsidRPr="002004BF">
              <w:rPr>
                <w:rFonts w:ascii="Arial" w:hAnsi="Arial" w:cs="Arial"/>
              </w:rPr>
              <w:t xml:space="preserve">; </w:t>
            </w:r>
            <w:r w:rsidR="00641059" w:rsidRPr="002004BF">
              <w:rPr>
                <w:rFonts w:ascii="Arial" w:hAnsi="Arial" w:cs="Arial"/>
              </w:rPr>
              <w:t>b</w:t>
            </w:r>
            <w:r w:rsidRPr="002004BF">
              <w:rPr>
                <w:rFonts w:ascii="Arial" w:hAnsi="Arial" w:cs="Arial"/>
              </w:rPr>
              <w:t xml:space="preserve">oard travel; travel expense exceptions; </w:t>
            </w:r>
            <w:r w:rsidR="00B753B0" w:rsidRPr="002004BF">
              <w:rPr>
                <w:rFonts w:ascii="Arial" w:hAnsi="Arial" w:cs="Arial"/>
              </w:rPr>
              <w:t>Career Advisory Committee Appointments for the 2025-2026 Academic Year</w:t>
            </w:r>
            <w:r w:rsidRPr="002004BF">
              <w:rPr>
                <w:rFonts w:ascii="Arial" w:hAnsi="Arial" w:cs="Arial"/>
              </w:rPr>
              <w:t xml:space="preserve">; </w:t>
            </w:r>
            <w:r w:rsidR="00C55BA9" w:rsidRPr="002004BF">
              <w:rPr>
                <w:rFonts w:ascii="Arial" w:hAnsi="Arial" w:cs="Arial"/>
              </w:rPr>
              <w:t xml:space="preserve">Review of minutes of all closed meetings and determination of which may be made available for public inspection and/or whether the verbatim recordings thereof are approved for destruction under the Open Meetings Act; Board Manual Policy Updates (First Reading); </w:t>
            </w:r>
            <w:r w:rsidRPr="002004BF">
              <w:rPr>
                <w:rFonts w:ascii="Arial" w:hAnsi="Arial" w:cs="Arial"/>
              </w:rPr>
              <w:t xml:space="preserve">monthly financial statements; </w:t>
            </w:r>
            <w:r w:rsidR="00641059" w:rsidRPr="002004BF">
              <w:rPr>
                <w:rFonts w:ascii="Arial" w:hAnsi="Arial" w:cs="Arial"/>
              </w:rPr>
              <w:t>b</w:t>
            </w:r>
            <w:r w:rsidRPr="002004BF">
              <w:rPr>
                <w:rFonts w:ascii="Arial" w:hAnsi="Arial" w:cs="Arial"/>
              </w:rPr>
              <w:t xml:space="preserve">oard committee and liaison reports; grants and gifts status report; </w:t>
            </w:r>
            <w:r w:rsidR="0C5F3089" w:rsidRPr="002004BF">
              <w:rPr>
                <w:rFonts w:ascii="Arial" w:hAnsi="Arial" w:cs="Arial"/>
              </w:rPr>
              <w:t xml:space="preserve">review of </w:t>
            </w:r>
            <w:r w:rsidRPr="002004BF">
              <w:rPr>
                <w:rFonts w:ascii="Arial" w:hAnsi="Arial" w:cs="Arial"/>
              </w:rPr>
              <w:t>consortium</w:t>
            </w:r>
            <w:r w:rsidR="12B5474E" w:rsidRPr="002004BF">
              <w:rPr>
                <w:rFonts w:ascii="Arial" w:hAnsi="Arial" w:cs="Arial"/>
              </w:rPr>
              <w:t>s</w:t>
            </w:r>
            <w:r w:rsidRPr="002004BF">
              <w:rPr>
                <w:rFonts w:ascii="Arial" w:hAnsi="Arial" w:cs="Arial"/>
              </w:rPr>
              <w:t>, cooperative</w:t>
            </w:r>
            <w:r w:rsidR="007B2BC1" w:rsidRPr="002004BF">
              <w:rPr>
                <w:rFonts w:ascii="Arial" w:hAnsi="Arial" w:cs="Arial"/>
              </w:rPr>
              <w:t>s</w:t>
            </w:r>
            <w:r w:rsidRPr="002004BF">
              <w:rPr>
                <w:rFonts w:ascii="Arial" w:hAnsi="Arial" w:cs="Arial"/>
              </w:rPr>
              <w:t xml:space="preserve"> and State of Illinois contracts purchasing status report</w:t>
            </w:r>
            <w:r w:rsidR="205AF63D" w:rsidRPr="002004BF">
              <w:rPr>
                <w:rFonts w:ascii="Arial" w:hAnsi="Arial" w:cs="Arial"/>
              </w:rPr>
              <w:t xml:space="preserve">, </w:t>
            </w:r>
            <w:r w:rsidR="002C75A9" w:rsidRPr="002004BF">
              <w:rPr>
                <w:rFonts w:ascii="Arial" w:hAnsi="Arial" w:cs="Arial"/>
              </w:rPr>
              <w:t xml:space="preserve">personnel actions, </w:t>
            </w:r>
            <w:r w:rsidR="00EE0F4B" w:rsidRPr="002004BF">
              <w:rPr>
                <w:rFonts w:ascii="Arial" w:hAnsi="Arial" w:cs="Arial"/>
              </w:rPr>
              <w:t>Board Policy Manual Review</w:t>
            </w:r>
            <w:r w:rsidR="004C043F" w:rsidRPr="002004BF">
              <w:rPr>
                <w:rFonts w:ascii="Arial" w:hAnsi="Arial" w:cs="Arial"/>
              </w:rPr>
              <w:t>; Termination and Release of 2025 Parking Lot &amp; Asphalt Maintenance Project</w:t>
            </w:r>
            <w:r w:rsidR="00E2598C" w:rsidRPr="002004BF">
              <w:rPr>
                <w:rFonts w:ascii="Arial" w:hAnsi="Arial" w:cs="Arial"/>
              </w:rPr>
              <w:t>,</w:t>
            </w:r>
            <w:r w:rsidRPr="002004BF">
              <w:rPr>
                <w:rFonts w:ascii="Arial" w:hAnsi="Arial" w:cs="Arial"/>
              </w:rPr>
              <w:t xml:space="preserve"> as outlined in Exhibits X-A.1 through X-B.</w:t>
            </w:r>
            <w:r w:rsidR="00863A3E" w:rsidRPr="002004BF">
              <w:rPr>
                <w:rFonts w:ascii="Arial" w:hAnsi="Arial" w:cs="Arial"/>
              </w:rPr>
              <w:t>7</w:t>
            </w:r>
            <w:r w:rsidRPr="002004BF">
              <w:rPr>
                <w:rFonts w:ascii="Arial" w:hAnsi="Arial" w:cs="Arial"/>
              </w:rPr>
              <w:t>.</w:t>
            </w:r>
          </w:p>
        </w:tc>
      </w:tr>
      <w:tr w:rsidR="009A5F10" w:rsidRPr="002004BF" w14:paraId="14FDBB4A" w14:textId="77777777" w:rsidTr="336D2CB5">
        <w:trPr>
          <w:trHeight w:val="20"/>
        </w:trPr>
        <w:tc>
          <w:tcPr>
            <w:tcW w:w="2880" w:type="dxa"/>
          </w:tcPr>
          <w:p w14:paraId="6EB19387" w14:textId="77777777" w:rsidR="009A5F10" w:rsidRPr="002004BF" w:rsidRDefault="009A5F10" w:rsidP="00EB60FB">
            <w:pPr>
              <w:spacing w:after="0"/>
              <w:rPr>
                <w:rFonts w:ascii="Arial" w:hAnsi="Arial" w:cs="Arial"/>
              </w:rPr>
            </w:pPr>
          </w:p>
        </w:tc>
        <w:tc>
          <w:tcPr>
            <w:tcW w:w="7200" w:type="dxa"/>
          </w:tcPr>
          <w:p w14:paraId="2D75A312" w14:textId="77777777" w:rsidR="009A5F10" w:rsidRPr="002004BF" w:rsidRDefault="009A5F10" w:rsidP="00EB60FB">
            <w:pPr>
              <w:spacing w:after="0"/>
              <w:rPr>
                <w:rFonts w:ascii="Arial" w:hAnsi="Arial" w:cs="Arial"/>
              </w:rPr>
            </w:pPr>
          </w:p>
        </w:tc>
      </w:tr>
      <w:tr w:rsidR="009A5F10" w:rsidRPr="002004BF" w14:paraId="3086FE99" w14:textId="77777777" w:rsidTr="336D2CB5">
        <w:trPr>
          <w:trHeight w:val="20"/>
        </w:trPr>
        <w:tc>
          <w:tcPr>
            <w:tcW w:w="2880" w:type="dxa"/>
          </w:tcPr>
          <w:p w14:paraId="6506BFE0" w14:textId="77777777" w:rsidR="009A5F10" w:rsidRPr="002004BF" w:rsidRDefault="009A5F10" w:rsidP="00EB60FB">
            <w:pPr>
              <w:spacing w:after="0"/>
              <w:rPr>
                <w:rFonts w:ascii="Arial" w:hAnsi="Arial" w:cs="Arial"/>
              </w:rPr>
            </w:pPr>
            <w:r w:rsidRPr="002004BF">
              <w:rPr>
                <w:rFonts w:ascii="Arial" w:hAnsi="Arial" w:cs="Arial"/>
              </w:rPr>
              <w:t>Minutes</w:t>
            </w:r>
          </w:p>
        </w:tc>
        <w:tc>
          <w:tcPr>
            <w:tcW w:w="7200" w:type="dxa"/>
          </w:tcPr>
          <w:p w14:paraId="4EFBE4D7" w14:textId="4A4256ED" w:rsidR="009A5F10" w:rsidRPr="002004BF" w:rsidRDefault="00C5711B" w:rsidP="00EB60FB">
            <w:pPr>
              <w:spacing w:after="0"/>
              <w:rPr>
                <w:rFonts w:ascii="Arial" w:hAnsi="Arial" w:cs="Arial"/>
              </w:rPr>
            </w:pPr>
            <w:r w:rsidRPr="002004BF">
              <w:rPr>
                <w:rFonts w:ascii="Arial" w:hAnsi="Arial" w:cs="Arial"/>
              </w:rPr>
              <w:t>October 8</w:t>
            </w:r>
            <w:r w:rsidR="009A5F10" w:rsidRPr="002004BF">
              <w:rPr>
                <w:rFonts w:ascii="Arial" w:hAnsi="Arial" w:cs="Arial"/>
              </w:rPr>
              <w:t xml:space="preserve">, </w:t>
            </w:r>
            <w:r w:rsidR="00482FBB" w:rsidRPr="002004BF">
              <w:rPr>
                <w:rFonts w:ascii="Arial" w:hAnsi="Arial" w:cs="Arial"/>
              </w:rPr>
              <w:t>2025</w:t>
            </w:r>
            <w:r w:rsidR="00B743FE" w:rsidRPr="002004BF">
              <w:rPr>
                <w:rFonts w:ascii="Arial" w:hAnsi="Arial" w:cs="Arial"/>
              </w:rPr>
              <w:t>,</w:t>
            </w:r>
            <w:r w:rsidR="009A5F10" w:rsidRPr="002004BF">
              <w:rPr>
                <w:rFonts w:ascii="Arial" w:hAnsi="Arial" w:cs="Arial"/>
              </w:rPr>
              <w:t xml:space="preserve"> Committee of the Whole meeting, </w:t>
            </w:r>
            <w:r w:rsidRPr="002004BF">
              <w:rPr>
                <w:rFonts w:ascii="Arial" w:hAnsi="Arial" w:cs="Arial"/>
              </w:rPr>
              <w:t>October 15</w:t>
            </w:r>
            <w:r w:rsidR="009A5F10" w:rsidRPr="002004BF">
              <w:rPr>
                <w:rFonts w:ascii="Arial" w:hAnsi="Arial" w:cs="Arial"/>
              </w:rPr>
              <w:t xml:space="preserve">, </w:t>
            </w:r>
            <w:r w:rsidR="00482FBB" w:rsidRPr="002004BF">
              <w:rPr>
                <w:rFonts w:ascii="Arial" w:hAnsi="Arial" w:cs="Arial"/>
              </w:rPr>
              <w:t>2025</w:t>
            </w:r>
            <w:r w:rsidR="00B743FE" w:rsidRPr="002004BF">
              <w:rPr>
                <w:rFonts w:ascii="Arial" w:hAnsi="Arial" w:cs="Arial"/>
              </w:rPr>
              <w:t>,</w:t>
            </w:r>
            <w:r w:rsidR="009A5F10" w:rsidRPr="002004BF">
              <w:rPr>
                <w:rFonts w:ascii="Arial" w:hAnsi="Arial" w:cs="Arial"/>
              </w:rPr>
              <w:t xml:space="preserve"> Board of Trustees meeting.</w:t>
            </w:r>
          </w:p>
        </w:tc>
      </w:tr>
      <w:tr w:rsidR="009A5F10" w:rsidRPr="002004BF" w14:paraId="47FDDC09" w14:textId="77777777" w:rsidTr="336D2CB5">
        <w:trPr>
          <w:trHeight w:val="20"/>
        </w:trPr>
        <w:tc>
          <w:tcPr>
            <w:tcW w:w="2880" w:type="dxa"/>
          </w:tcPr>
          <w:p w14:paraId="45E1FC0A" w14:textId="77777777" w:rsidR="009A5F10" w:rsidRPr="002004BF" w:rsidRDefault="009A5F10" w:rsidP="00EB60FB">
            <w:pPr>
              <w:spacing w:after="0"/>
              <w:rPr>
                <w:rFonts w:ascii="Arial" w:hAnsi="Arial" w:cs="Arial"/>
                <w:u w:val="single"/>
              </w:rPr>
            </w:pPr>
          </w:p>
        </w:tc>
        <w:tc>
          <w:tcPr>
            <w:tcW w:w="7200" w:type="dxa"/>
          </w:tcPr>
          <w:p w14:paraId="098ED7EA" w14:textId="77777777" w:rsidR="009A5F10" w:rsidRPr="002004BF" w:rsidRDefault="009A5F10" w:rsidP="00EB60FB">
            <w:pPr>
              <w:spacing w:after="0"/>
              <w:rPr>
                <w:rFonts w:ascii="Arial" w:hAnsi="Arial" w:cs="Arial"/>
                <w:u w:val="single"/>
              </w:rPr>
            </w:pPr>
          </w:p>
        </w:tc>
      </w:tr>
      <w:tr w:rsidR="009A5F10" w:rsidRPr="002004BF" w14:paraId="4A3072D7" w14:textId="77777777" w:rsidTr="336D2CB5">
        <w:trPr>
          <w:trHeight w:val="20"/>
        </w:trPr>
        <w:tc>
          <w:tcPr>
            <w:tcW w:w="2880" w:type="dxa"/>
          </w:tcPr>
          <w:p w14:paraId="70EF2FAA" w14:textId="77777777" w:rsidR="009A5F10" w:rsidRPr="002004BF" w:rsidRDefault="009A5F10" w:rsidP="00EB60FB">
            <w:pPr>
              <w:spacing w:after="0"/>
              <w:rPr>
                <w:rFonts w:ascii="Arial" w:hAnsi="Arial" w:cs="Arial"/>
                <w:u w:val="single"/>
              </w:rPr>
            </w:pPr>
            <w:r w:rsidRPr="002004BF">
              <w:rPr>
                <w:rFonts w:ascii="Arial" w:hAnsi="Arial" w:cs="Arial"/>
              </w:rPr>
              <w:t>Fund Expenditures</w:t>
            </w:r>
          </w:p>
        </w:tc>
        <w:tc>
          <w:tcPr>
            <w:tcW w:w="7200" w:type="dxa"/>
          </w:tcPr>
          <w:p w14:paraId="23048A44" w14:textId="0B9AD472" w:rsidR="009A5F10" w:rsidRPr="002004BF" w:rsidRDefault="009A5F10" w:rsidP="00EB60FB">
            <w:pPr>
              <w:tabs>
                <w:tab w:val="right" w:pos="6480"/>
              </w:tabs>
              <w:autoSpaceDE w:val="0"/>
              <w:autoSpaceDN w:val="0"/>
              <w:adjustRightInd w:val="0"/>
              <w:spacing w:after="0"/>
              <w:rPr>
                <w:rFonts w:ascii="Arial" w:hAnsi="Arial" w:cs="Arial"/>
              </w:rPr>
            </w:pPr>
            <w:r w:rsidRPr="002004BF">
              <w:rPr>
                <w:rFonts w:ascii="Arial" w:hAnsi="Arial" w:cs="Arial"/>
              </w:rPr>
              <w:t xml:space="preserve">Accounts Payable </w:t>
            </w:r>
            <w:r w:rsidRPr="002004BF">
              <w:rPr>
                <w:rFonts w:ascii="Arial" w:hAnsi="Arial" w:cs="Arial"/>
              </w:rPr>
              <w:tab/>
              <w:t>$</w:t>
            </w:r>
            <w:r w:rsidR="00A37A3C" w:rsidRPr="002004BF">
              <w:rPr>
                <w:rFonts w:ascii="Arial" w:hAnsi="Arial" w:cs="Arial"/>
              </w:rPr>
              <w:t>11,177,447.67</w:t>
            </w:r>
          </w:p>
          <w:p w14:paraId="00390FC6" w14:textId="1204E4DF" w:rsidR="009A5F10" w:rsidRPr="002004BF" w:rsidRDefault="009A5F10" w:rsidP="00EB60FB">
            <w:pPr>
              <w:tabs>
                <w:tab w:val="right" w:pos="6480"/>
              </w:tabs>
              <w:autoSpaceDE w:val="0"/>
              <w:autoSpaceDN w:val="0"/>
              <w:adjustRightInd w:val="0"/>
              <w:spacing w:after="0"/>
              <w:rPr>
                <w:rFonts w:ascii="Arial" w:hAnsi="Arial" w:cs="Arial"/>
              </w:rPr>
            </w:pPr>
            <w:r w:rsidRPr="002004BF">
              <w:rPr>
                <w:rFonts w:ascii="Arial" w:hAnsi="Arial" w:cs="Arial"/>
              </w:rPr>
              <w:t xml:space="preserve">Student Disbursements </w:t>
            </w:r>
            <w:r w:rsidRPr="002004BF">
              <w:rPr>
                <w:rFonts w:ascii="Arial" w:hAnsi="Arial" w:cs="Arial"/>
              </w:rPr>
              <w:tab/>
              <w:t>$</w:t>
            </w:r>
            <w:r w:rsidR="00A37A3C" w:rsidRPr="002004BF">
              <w:rPr>
                <w:rFonts w:ascii="Arial" w:hAnsi="Arial" w:cs="Arial"/>
              </w:rPr>
              <w:t>982,761.20</w:t>
            </w:r>
          </w:p>
          <w:p w14:paraId="281ED3D5" w14:textId="77777777" w:rsidR="009A5F10" w:rsidRPr="002004BF" w:rsidRDefault="009A5F10" w:rsidP="00EB60FB">
            <w:pPr>
              <w:tabs>
                <w:tab w:val="right" w:pos="6480"/>
              </w:tabs>
              <w:autoSpaceDE w:val="0"/>
              <w:autoSpaceDN w:val="0"/>
              <w:adjustRightInd w:val="0"/>
              <w:spacing w:after="0"/>
              <w:rPr>
                <w:rFonts w:ascii="Arial" w:hAnsi="Arial" w:cs="Arial"/>
              </w:rPr>
            </w:pPr>
          </w:p>
          <w:p w14:paraId="41B14EFF" w14:textId="4459F5C3" w:rsidR="009A5F10" w:rsidRPr="002004BF" w:rsidRDefault="009A5F10" w:rsidP="00EB60FB">
            <w:pPr>
              <w:autoSpaceDE w:val="0"/>
              <w:autoSpaceDN w:val="0"/>
              <w:adjustRightInd w:val="0"/>
              <w:spacing w:after="0"/>
              <w:rPr>
                <w:rFonts w:ascii="Arial" w:hAnsi="Arial" w:cs="Arial"/>
              </w:rPr>
            </w:pPr>
            <w:r w:rsidRPr="002004BF">
              <w:rPr>
                <w:rFonts w:ascii="Arial" w:hAnsi="Arial" w:cs="Arial"/>
              </w:rPr>
              <w:t xml:space="preserve">The payroll of </w:t>
            </w:r>
            <w:r w:rsidR="00466386" w:rsidRPr="002004BF">
              <w:rPr>
                <w:rFonts w:ascii="Arial" w:hAnsi="Arial" w:cs="Arial"/>
              </w:rPr>
              <w:t>September 19</w:t>
            </w:r>
            <w:r w:rsidRPr="002004BF">
              <w:rPr>
                <w:rFonts w:ascii="Arial" w:hAnsi="Arial" w:cs="Arial"/>
              </w:rPr>
              <w:t xml:space="preserve">, </w:t>
            </w:r>
            <w:r w:rsidR="00482FBB" w:rsidRPr="002004BF">
              <w:rPr>
                <w:rFonts w:ascii="Arial" w:hAnsi="Arial" w:cs="Arial"/>
              </w:rPr>
              <w:t>2025</w:t>
            </w:r>
            <w:r w:rsidR="001B65F4" w:rsidRPr="002004BF">
              <w:rPr>
                <w:rFonts w:ascii="Arial" w:hAnsi="Arial" w:cs="Arial"/>
              </w:rPr>
              <w:t>,</w:t>
            </w:r>
            <w:r w:rsidRPr="002004BF">
              <w:rPr>
                <w:rFonts w:ascii="Arial" w:hAnsi="Arial" w:cs="Arial"/>
              </w:rPr>
              <w:t xml:space="preserve"> in the amount of $</w:t>
            </w:r>
            <w:r w:rsidR="00466386" w:rsidRPr="002004BF">
              <w:rPr>
                <w:rFonts w:ascii="Arial" w:hAnsi="Arial" w:cs="Arial"/>
              </w:rPr>
              <w:t>3,616,379.21</w:t>
            </w:r>
            <w:r w:rsidRPr="002004BF">
              <w:rPr>
                <w:rFonts w:ascii="Arial" w:hAnsi="Arial" w:cs="Arial"/>
              </w:rPr>
              <w:t xml:space="preserve"> and </w:t>
            </w:r>
            <w:r w:rsidR="00466386" w:rsidRPr="002004BF">
              <w:rPr>
                <w:rFonts w:ascii="Arial" w:hAnsi="Arial" w:cs="Arial"/>
              </w:rPr>
              <w:t>October 3</w:t>
            </w:r>
            <w:r w:rsidRPr="002004BF">
              <w:rPr>
                <w:rFonts w:ascii="Arial" w:hAnsi="Arial" w:cs="Arial"/>
              </w:rPr>
              <w:t xml:space="preserve">, </w:t>
            </w:r>
            <w:r w:rsidR="00482FBB" w:rsidRPr="002004BF">
              <w:rPr>
                <w:rFonts w:ascii="Arial" w:hAnsi="Arial" w:cs="Arial"/>
              </w:rPr>
              <w:t>2025</w:t>
            </w:r>
            <w:r w:rsidR="00654E46" w:rsidRPr="002004BF">
              <w:rPr>
                <w:rFonts w:ascii="Arial" w:hAnsi="Arial" w:cs="Arial"/>
              </w:rPr>
              <w:t>,</w:t>
            </w:r>
            <w:r w:rsidRPr="002004BF">
              <w:rPr>
                <w:rFonts w:ascii="Arial" w:hAnsi="Arial" w:cs="Arial"/>
              </w:rPr>
              <w:t xml:space="preserve"> in the amount of $</w:t>
            </w:r>
            <w:r w:rsidR="00466386" w:rsidRPr="002004BF">
              <w:rPr>
                <w:rFonts w:ascii="Arial" w:hAnsi="Arial" w:cs="Arial"/>
              </w:rPr>
              <w:t>3,690,156.62</w:t>
            </w:r>
            <w:r w:rsidRPr="002004BF">
              <w:rPr>
                <w:rFonts w:ascii="Arial" w:hAnsi="Arial" w:cs="Arial"/>
              </w:rPr>
              <w:t xml:space="preserve">; estimated payroll of </w:t>
            </w:r>
            <w:r w:rsidR="007067E3" w:rsidRPr="002004BF">
              <w:rPr>
                <w:rFonts w:ascii="Arial" w:hAnsi="Arial" w:cs="Arial"/>
              </w:rPr>
              <w:t>October 17</w:t>
            </w:r>
            <w:r w:rsidRPr="002004BF">
              <w:rPr>
                <w:rFonts w:ascii="Arial" w:hAnsi="Arial" w:cs="Arial"/>
              </w:rPr>
              <w:t xml:space="preserve">, </w:t>
            </w:r>
            <w:r w:rsidR="00482FBB" w:rsidRPr="002004BF">
              <w:rPr>
                <w:rFonts w:ascii="Arial" w:hAnsi="Arial" w:cs="Arial"/>
              </w:rPr>
              <w:t>2025</w:t>
            </w:r>
            <w:r w:rsidR="00654E46" w:rsidRPr="002004BF">
              <w:rPr>
                <w:rFonts w:ascii="Arial" w:hAnsi="Arial" w:cs="Arial"/>
              </w:rPr>
              <w:t>,</w:t>
            </w:r>
            <w:r w:rsidRPr="002004BF">
              <w:rPr>
                <w:rFonts w:ascii="Arial" w:hAnsi="Arial" w:cs="Arial"/>
              </w:rPr>
              <w:t xml:space="preserve"> in the amount of $</w:t>
            </w:r>
            <w:r w:rsidR="007067E3" w:rsidRPr="002004BF">
              <w:rPr>
                <w:rFonts w:ascii="Arial" w:hAnsi="Arial" w:cs="Arial"/>
              </w:rPr>
              <w:t>3,700,000.00</w:t>
            </w:r>
            <w:r w:rsidRPr="002004BF">
              <w:rPr>
                <w:rFonts w:ascii="Arial" w:hAnsi="Arial" w:cs="Arial"/>
              </w:rPr>
              <w:t xml:space="preserve"> and </w:t>
            </w:r>
            <w:r w:rsidR="007067E3" w:rsidRPr="002004BF">
              <w:rPr>
                <w:rFonts w:ascii="Arial" w:hAnsi="Arial" w:cs="Arial"/>
              </w:rPr>
              <w:t>October 31</w:t>
            </w:r>
            <w:r w:rsidRPr="002004BF">
              <w:rPr>
                <w:rFonts w:ascii="Arial" w:hAnsi="Arial" w:cs="Arial"/>
              </w:rPr>
              <w:t xml:space="preserve">, </w:t>
            </w:r>
            <w:r w:rsidR="00482FBB" w:rsidRPr="002004BF">
              <w:rPr>
                <w:rFonts w:ascii="Arial" w:hAnsi="Arial" w:cs="Arial"/>
              </w:rPr>
              <w:t>2025</w:t>
            </w:r>
            <w:r w:rsidR="00654E46" w:rsidRPr="002004BF">
              <w:rPr>
                <w:rFonts w:ascii="Arial" w:hAnsi="Arial" w:cs="Arial"/>
              </w:rPr>
              <w:t>,</w:t>
            </w:r>
            <w:r w:rsidRPr="002004BF">
              <w:rPr>
                <w:rFonts w:ascii="Arial" w:hAnsi="Arial" w:cs="Arial"/>
              </w:rPr>
              <w:t xml:space="preserve"> in the amount of $</w:t>
            </w:r>
            <w:r w:rsidR="00D23A71" w:rsidRPr="002004BF">
              <w:rPr>
                <w:rFonts w:ascii="Arial" w:hAnsi="Arial" w:cs="Arial"/>
              </w:rPr>
              <w:t>3,700,000.00</w:t>
            </w:r>
            <w:r w:rsidRPr="002004BF">
              <w:rPr>
                <w:rFonts w:ascii="Arial" w:hAnsi="Arial" w:cs="Arial"/>
              </w:rPr>
              <w:t>.</w:t>
            </w:r>
          </w:p>
        </w:tc>
      </w:tr>
      <w:tr w:rsidR="009A5F10" w:rsidRPr="002004BF" w14:paraId="67EC3D70" w14:textId="77777777" w:rsidTr="336D2CB5">
        <w:trPr>
          <w:trHeight w:val="20"/>
        </w:trPr>
        <w:tc>
          <w:tcPr>
            <w:tcW w:w="2880" w:type="dxa"/>
          </w:tcPr>
          <w:p w14:paraId="3FB272A7" w14:textId="77777777" w:rsidR="009A5F10" w:rsidRPr="002004BF" w:rsidRDefault="009A5F10" w:rsidP="00EB60FB">
            <w:pPr>
              <w:spacing w:after="0"/>
              <w:rPr>
                <w:rFonts w:ascii="Arial" w:hAnsi="Arial" w:cs="Arial"/>
              </w:rPr>
            </w:pPr>
          </w:p>
        </w:tc>
        <w:tc>
          <w:tcPr>
            <w:tcW w:w="7200" w:type="dxa"/>
          </w:tcPr>
          <w:p w14:paraId="3BE5549F" w14:textId="77777777" w:rsidR="009A5F10" w:rsidRPr="002004BF" w:rsidRDefault="009A5F10" w:rsidP="00EB60FB">
            <w:pPr>
              <w:spacing w:after="0"/>
              <w:ind w:left="2880" w:hanging="2880"/>
              <w:rPr>
                <w:rFonts w:ascii="Arial" w:hAnsi="Arial" w:cs="Arial"/>
              </w:rPr>
            </w:pPr>
          </w:p>
        </w:tc>
      </w:tr>
      <w:tr w:rsidR="009A5F10" w:rsidRPr="002004BF" w14:paraId="079203B9" w14:textId="77777777" w:rsidTr="336D2CB5">
        <w:trPr>
          <w:trHeight w:val="20"/>
        </w:trPr>
        <w:tc>
          <w:tcPr>
            <w:tcW w:w="2880" w:type="dxa"/>
          </w:tcPr>
          <w:p w14:paraId="6CFDDE2E" w14:textId="0A737AC5" w:rsidR="009A5F10" w:rsidRPr="002004BF" w:rsidRDefault="009A5F10" w:rsidP="00EB60FB">
            <w:pPr>
              <w:spacing w:after="0"/>
              <w:rPr>
                <w:rFonts w:ascii="Arial" w:hAnsi="Arial" w:cs="Arial"/>
              </w:rPr>
            </w:pPr>
            <w:r w:rsidRPr="002004BF">
              <w:rPr>
                <w:rFonts w:ascii="Arial" w:hAnsi="Arial" w:cs="Arial"/>
              </w:rPr>
              <w:t>Bid A</w:t>
            </w:r>
            <w:r w:rsidR="6F755D17" w:rsidRPr="002004BF">
              <w:rPr>
                <w:rFonts w:ascii="Arial" w:hAnsi="Arial" w:cs="Arial"/>
              </w:rPr>
              <w:t>wards</w:t>
            </w:r>
          </w:p>
        </w:tc>
        <w:tc>
          <w:tcPr>
            <w:tcW w:w="7200" w:type="dxa"/>
          </w:tcPr>
          <w:p w14:paraId="3A51FFAA" w14:textId="6BF8D21F" w:rsidR="0006025A" w:rsidRPr="002004BF" w:rsidRDefault="009A5F10" w:rsidP="0006025A">
            <w:pPr>
              <w:tabs>
                <w:tab w:val="left" w:pos="2880"/>
                <w:tab w:val="left" w:pos="4320"/>
              </w:tabs>
              <w:spacing w:after="0"/>
              <w:ind w:left="1426" w:hanging="1426"/>
              <w:rPr>
                <w:rFonts w:ascii="Arial" w:hAnsi="Arial" w:cs="Arial"/>
              </w:rPr>
            </w:pPr>
            <w:r w:rsidRPr="002004BF">
              <w:rPr>
                <w:rFonts w:ascii="Arial" w:hAnsi="Arial" w:cs="Arial"/>
              </w:rPr>
              <w:t>Ex. X-A.3.a</w:t>
            </w:r>
            <w:r w:rsidRPr="002004BF">
              <w:rPr>
                <w:rFonts w:ascii="Arial" w:hAnsi="Arial" w:cs="Arial"/>
              </w:rPr>
              <w:tab/>
              <w:t>Accept bid</w:t>
            </w:r>
            <w:r w:rsidR="004B72D1" w:rsidRPr="002004BF">
              <w:rPr>
                <w:rFonts w:ascii="Arial" w:hAnsi="Arial" w:cs="Arial"/>
              </w:rPr>
              <w:t>s</w:t>
            </w:r>
            <w:r w:rsidRPr="002004BF">
              <w:rPr>
                <w:rFonts w:ascii="Arial" w:hAnsi="Arial" w:cs="Arial"/>
              </w:rPr>
              <w:t xml:space="preserve"> and award contract</w:t>
            </w:r>
            <w:r w:rsidR="004B72D1" w:rsidRPr="002004BF">
              <w:rPr>
                <w:rFonts w:ascii="Arial" w:hAnsi="Arial" w:cs="Arial"/>
              </w:rPr>
              <w:t>s</w:t>
            </w:r>
            <w:r w:rsidR="00573839" w:rsidRPr="002004BF">
              <w:rPr>
                <w:rFonts w:ascii="Arial" w:hAnsi="Arial" w:cs="Arial"/>
              </w:rPr>
              <w:t xml:space="preserve"> to the following contractors </w:t>
            </w:r>
            <w:r w:rsidR="0006025A" w:rsidRPr="002004BF">
              <w:rPr>
                <w:rFonts w:ascii="Arial" w:hAnsi="Arial" w:cs="Arial"/>
              </w:rPr>
              <w:t>for the Building J</w:t>
            </w:r>
            <w:r w:rsidR="00530851" w:rsidRPr="002004BF">
              <w:rPr>
                <w:rFonts w:ascii="Arial" w:hAnsi="Arial" w:cs="Arial"/>
              </w:rPr>
              <w:t xml:space="preserve"> </w:t>
            </w:r>
            <w:r w:rsidR="0006025A" w:rsidRPr="002004BF">
              <w:rPr>
                <w:rFonts w:ascii="Arial" w:hAnsi="Arial" w:cs="Arial"/>
              </w:rPr>
              <w:t>Business and Social Sciences Building Project based on bids received:</w:t>
            </w:r>
          </w:p>
          <w:p w14:paraId="76C9EF40" w14:textId="796D99F3" w:rsidR="0006025A" w:rsidRPr="002004BF" w:rsidRDefault="0006025A" w:rsidP="008176C9">
            <w:pPr>
              <w:pStyle w:val="ListParagraph"/>
              <w:numPr>
                <w:ilvl w:val="0"/>
                <w:numId w:val="3"/>
              </w:numPr>
              <w:tabs>
                <w:tab w:val="left" w:pos="1693"/>
              </w:tabs>
              <w:spacing w:after="0"/>
              <w:ind w:left="1693" w:hanging="270"/>
              <w:rPr>
                <w:rFonts w:ascii="Arial" w:hAnsi="Arial" w:cs="Arial"/>
              </w:rPr>
            </w:pPr>
            <w:r w:rsidRPr="002004BF">
              <w:rPr>
                <w:rFonts w:ascii="Arial" w:hAnsi="Arial" w:cs="Arial"/>
              </w:rPr>
              <w:t>11.1 – Theater Rigging and Curtain Systems – Gopher Stage Lighting</w:t>
            </w:r>
            <w:r w:rsidR="00B90B0D" w:rsidRPr="002004BF">
              <w:rPr>
                <w:rFonts w:ascii="Arial" w:hAnsi="Arial" w:cs="Arial"/>
              </w:rPr>
              <w:t xml:space="preserve"> Inc.</w:t>
            </w:r>
            <w:r w:rsidR="00D0355D" w:rsidRPr="002004BF">
              <w:rPr>
                <w:rFonts w:ascii="Arial" w:hAnsi="Arial" w:cs="Arial"/>
              </w:rPr>
              <w:t>, $1,178,560.00</w:t>
            </w:r>
          </w:p>
          <w:p w14:paraId="3BEC69EE" w14:textId="2B438304" w:rsidR="0006025A" w:rsidRPr="002004BF" w:rsidRDefault="0006025A" w:rsidP="008176C9">
            <w:pPr>
              <w:pStyle w:val="ListParagraph"/>
              <w:numPr>
                <w:ilvl w:val="0"/>
                <w:numId w:val="3"/>
              </w:numPr>
              <w:tabs>
                <w:tab w:val="left" w:pos="1693"/>
              </w:tabs>
              <w:spacing w:after="0"/>
              <w:ind w:left="1693" w:hanging="270"/>
              <w:rPr>
                <w:rFonts w:ascii="Arial" w:hAnsi="Arial" w:cs="Arial"/>
              </w:rPr>
            </w:pPr>
            <w:r w:rsidRPr="002004BF">
              <w:rPr>
                <w:rFonts w:ascii="Arial" w:hAnsi="Arial" w:cs="Arial"/>
              </w:rPr>
              <w:t>12.1 – Fixed Theater Seating – H2I Group</w:t>
            </w:r>
            <w:r w:rsidR="00B90B0D" w:rsidRPr="002004BF">
              <w:rPr>
                <w:rFonts w:ascii="Arial" w:hAnsi="Arial" w:cs="Arial"/>
              </w:rPr>
              <w:t xml:space="preserve"> Inc., $284,848.00</w:t>
            </w:r>
          </w:p>
          <w:p w14:paraId="72E7CE2D" w14:textId="7E82CE4A" w:rsidR="00530851" w:rsidRPr="002004BF" w:rsidRDefault="0006025A" w:rsidP="00530851">
            <w:pPr>
              <w:pStyle w:val="ListParagraph"/>
              <w:numPr>
                <w:ilvl w:val="0"/>
                <w:numId w:val="3"/>
              </w:numPr>
              <w:tabs>
                <w:tab w:val="left" w:pos="1693"/>
              </w:tabs>
              <w:spacing w:after="0"/>
              <w:ind w:firstLine="703"/>
              <w:rPr>
                <w:rFonts w:ascii="Arial" w:hAnsi="Arial" w:cs="Arial"/>
              </w:rPr>
            </w:pPr>
            <w:r w:rsidRPr="002004BF">
              <w:rPr>
                <w:rFonts w:ascii="Arial" w:hAnsi="Arial" w:cs="Arial"/>
              </w:rPr>
              <w:t xml:space="preserve">14.1 – Elevators </w:t>
            </w:r>
            <w:r w:rsidR="00B90B0D" w:rsidRPr="002004BF">
              <w:rPr>
                <w:rFonts w:ascii="Arial" w:hAnsi="Arial" w:cs="Arial"/>
              </w:rPr>
              <w:t>–</w:t>
            </w:r>
            <w:r w:rsidRPr="002004BF">
              <w:rPr>
                <w:rFonts w:ascii="Arial" w:hAnsi="Arial" w:cs="Arial"/>
              </w:rPr>
              <w:t xml:space="preserve"> K</w:t>
            </w:r>
            <w:r w:rsidR="00B90B0D" w:rsidRPr="002004BF">
              <w:rPr>
                <w:rFonts w:ascii="Arial" w:hAnsi="Arial" w:cs="Arial"/>
              </w:rPr>
              <w:t>ONE Inc., $447,000.00</w:t>
            </w:r>
          </w:p>
          <w:p w14:paraId="48164A0C" w14:textId="77777777" w:rsidR="00A44ADF" w:rsidRPr="002004BF" w:rsidRDefault="00A44ADF" w:rsidP="00A44ADF">
            <w:pPr>
              <w:tabs>
                <w:tab w:val="left" w:pos="1693"/>
              </w:tabs>
              <w:spacing w:after="0"/>
              <w:rPr>
                <w:rFonts w:ascii="Arial" w:hAnsi="Arial" w:cs="Arial"/>
              </w:rPr>
            </w:pPr>
          </w:p>
          <w:p w14:paraId="02EC157A" w14:textId="39F0953F" w:rsidR="00A44ADF" w:rsidRPr="002004BF" w:rsidRDefault="00216185" w:rsidP="008176C9">
            <w:pPr>
              <w:tabs>
                <w:tab w:val="left" w:pos="1693"/>
              </w:tabs>
              <w:spacing w:after="0"/>
              <w:ind w:left="1423"/>
              <w:rPr>
                <w:rFonts w:ascii="Arial" w:hAnsi="Arial" w:cs="Arial"/>
              </w:rPr>
            </w:pPr>
            <w:r w:rsidRPr="002004BF">
              <w:rPr>
                <w:rFonts w:ascii="Arial" w:hAnsi="Arial" w:cs="Arial"/>
              </w:rPr>
              <w:t>The construction management agreement between the College and Pepper Construction will provide that upon the Board’s approval, these trade contracts are assigned to Pepper Construction.</w:t>
            </w:r>
          </w:p>
          <w:p w14:paraId="69401D82" w14:textId="77777777" w:rsidR="00530851" w:rsidRPr="002004BF" w:rsidRDefault="00530851" w:rsidP="008176C9">
            <w:pPr>
              <w:tabs>
                <w:tab w:val="left" w:pos="2880"/>
                <w:tab w:val="left" w:pos="4320"/>
              </w:tabs>
              <w:spacing w:after="0"/>
              <w:ind w:left="1423" w:hanging="1426"/>
              <w:rPr>
                <w:rFonts w:ascii="Arial" w:hAnsi="Arial" w:cs="Arial"/>
              </w:rPr>
            </w:pPr>
          </w:p>
          <w:p w14:paraId="62418B83" w14:textId="1FC667A5" w:rsidR="009A5F10" w:rsidRPr="002004BF" w:rsidRDefault="00746DD3" w:rsidP="008176C9">
            <w:pPr>
              <w:tabs>
                <w:tab w:val="left" w:pos="2880"/>
                <w:tab w:val="left" w:pos="4320"/>
              </w:tabs>
              <w:spacing w:after="0"/>
              <w:ind w:left="1423"/>
              <w:rPr>
                <w:rFonts w:ascii="Arial" w:hAnsi="Arial" w:cs="Arial"/>
              </w:rPr>
            </w:pPr>
            <w:r w:rsidRPr="002004BF">
              <w:rPr>
                <w:rFonts w:ascii="Arial" w:hAnsi="Arial" w:cs="Arial"/>
              </w:rPr>
              <w:t xml:space="preserve">These contractors were selected </w:t>
            </w:r>
            <w:r w:rsidR="009A5F10" w:rsidRPr="002004BF">
              <w:rPr>
                <w:rFonts w:ascii="Arial" w:hAnsi="Arial" w:cs="Arial"/>
              </w:rPr>
              <w:t>as the lowest responsible and responsive bidder</w:t>
            </w:r>
            <w:r w:rsidR="008176C9" w:rsidRPr="002004BF">
              <w:rPr>
                <w:rFonts w:ascii="Arial" w:hAnsi="Arial" w:cs="Arial"/>
              </w:rPr>
              <w:t>s</w:t>
            </w:r>
            <w:r w:rsidR="009A5F10" w:rsidRPr="002004BF">
              <w:rPr>
                <w:rFonts w:ascii="Arial" w:hAnsi="Arial" w:cs="Arial"/>
              </w:rPr>
              <w:t xml:space="preserve"> in the total amount of $</w:t>
            </w:r>
            <w:r w:rsidR="00EF5AC3" w:rsidRPr="002004BF">
              <w:rPr>
                <w:rFonts w:ascii="Arial" w:hAnsi="Arial" w:cs="Arial"/>
              </w:rPr>
              <w:t>2,223,751.00</w:t>
            </w:r>
            <w:r w:rsidR="009A5F10" w:rsidRPr="002004BF">
              <w:rPr>
                <w:rFonts w:ascii="Arial" w:hAnsi="Arial" w:cs="Arial"/>
              </w:rPr>
              <w:t xml:space="preserve"> including a base bid of $</w:t>
            </w:r>
            <w:r w:rsidR="00582FD3" w:rsidRPr="002004BF">
              <w:rPr>
                <w:rFonts w:ascii="Arial" w:hAnsi="Arial" w:cs="Arial"/>
              </w:rPr>
              <w:t>1,910,408.00</w:t>
            </w:r>
            <w:r w:rsidR="009A5F10" w:rsidRPr="002004BF">
              <w:rPr>
                <w:rFonts w:ascii="Arial" w:hAnsi="Arial" w:cs="Arial"/>
              </w:rPr>
              <w:t xml:space="preserve">, </w:t>
            </w:r>
            <w:r w:rsidR="00582FD3" w:rsidRPr="002004BF">
              <w:rPr>
                <w:rFonts w:ascii="Arial" w:hAnsi="Arial" w:cs="Arial"/>
              </w:rPr>
              <w:t xml:space="preserve">CM fee </w:t>
            </w:r>
            <w:r w:rsidR="00905C20">
              <w:rPr>
                <w:rFonts w:ascii="Arial" w:hAnsi="Arial" w:cs="Arial"/>
              </w:rPr>
              <w:t>(</w:t>
            </w:r>
            <w:r w:rsidR="00582FD3" w:rsidRPr="002004BF">
              <w:rPr>
                <w:rFonts w:ascii="Arial" w:hAnsi="Arial" w:cs="Arial"/>
              </w:rPr>
              <w:t>2.35%</w:t>
            </w:r>
            <w:r w:rsidR="00905C20">
              <w:rPr>
                <w:rFonts w:ascii="Arial" w:hAnsi="Arial" w:cs="Arial"/>
              </w:rPr>
              <w:t>)</w:t>
            </w:r>
            <w:r w:rsidR="00724DB7" w:rsidRPr="002004BF">
              <w:rPr>
                <w:rFonts w:ascii="Arial" w:hAnsi="Arial" w:cs="Arial"/>
              </w:rPr>
              <w:t xml:space="preserve"> of $46,417.00, </w:t>
            </w:r>
            <w:r w:rsidR="008176C9" w:rsidRPr="002004BF">
              <w:rPr>
                <w:rFonts w:ascii="Arial" w:hAnsi="Arial" w:cs="Arial"/>
              </w:rPr>
              <w:t>b</w:t>
            </w:r>
            <w:r w:rsidR="00724DB7" w:rsidRPr="002004BF">
              <w:rPr>
                <w:rFonts w:ascii="Arial" w:hAnsi="Arial" w:cs="Arial"/>
              </w:rPr>
              <w:t xml:space="preserve">uilders </w:t>
            </w:r>
            <w:r w:rsidR="008176C9" w:rsidRPr="002004BF">
              <w:rPr>
                <w:rFonts w:ascii="Arial" w:hAnsi="Arial" w:cs="Arial"/>
              </w:rPr>
              <w:t>r</w:t>
            </w:r>
            <w:r w:rsidR="00724DB7" w:rsidRPr="002004BF">
              <w:rPr>
                <w:rFonts w:ascii="Arial" w:hAnsi="Arial" w:cs="Arial"/>
              </w:rPr>
              <w:t xml:space="preserve">isk fee of $2,708.00, </w:t>
            </w:r>
            <w:r w:rsidR="008176C9" w:rsidRPr="002004BF">
              <w:rPr>
                <w:rFonts w:ascii="Arial" w:hAnsi="Arial" w:cs="Arial"/>
              </w:rPr>
              <w:t>b</w:t>
            </w:r>
            <w:r w:rsidR="00724DB7" w:rsidRPr="002004BF">
              <w:rPr>
                <w:rFonts w:ascii="Arial" w:hAnsi="Arial" w:cs="Arial"/>
              </w:rPr>
              <w:t xml:space="preserve">onds, </w:t>
            </w:r>
            <w:r w:rsidR="008176C9" w:rsidRPr="002004BF">
              <w:rPr>
                <w:rFonts w:ascii="Arial" w:hAnsi="Arial" w:cs="Arial"/>
              </w:rPr>
              <w:t>f</w:t>
            </w:r>
            <w:r w:rsidR="00724DB7" w:rsidRPr="002004BF">
              <w:rPr>
                <w:rFonts w:ascii="Arial" w:hAnsi="Arial" w:cs="Arial"/>
              </w:rPr>
              <w:t xml:space="preserve">ee, and </w:t>
            </w:r>
            <w:r w:rsidR="008176C9" w:rsidRPr="002004BF">
              <w:rPr>
                <w:rFonts w:ascii="Arial" w:hAnsi="Arial" w:cs="Arial"/>
              </w:rPr>
              <w:t>i</w:t>
            </w:r>
            <w:r w:rsidR="00724DB7" w:rsidRPr="002004BF">
              <w:rPr>
                <w:rFonts w:ascii="Arial" w:hAnsi="Arial" w:cs="Arial"/>
              </w:rPr>
              <w:t>nsurance</w:t>
            </w:r>
            <w:r w:rsidR="00CD31E6" w:rsidRPr="002004BF">
              <w:rPr>
                <w:rFonts w:ascii="Arial" w:hAnsi="Arial" w:cs="Arial"/>
              </w:rPr>
              <w:t xml:space="preserve"> fee</w:t>
            </w:r>
            <w:r w:rsidR="00724DB7" w:rsidRPr="002004BF">
              <w:rPr>
                <w:rFonts w:ascii="Arial" w:hAnsi="Arial" w:cs="Arial"/>
              </w:rPr>
              <w:t xml:space="preserve"> of $62,059.00, </w:t>
            </w:r>
            <w:r w:rsidR="009A5F10" w:rsidRPr="002004BF">
              <w:rPr>
                <w:rFonts w:ascii="Arial" w:hAnsi="Arial" w:cs="Arial"/>
              </w:rPr>
              <w:t>10% contingency</w:t>
            </w:r>
            <w:r w:rsidR="00F85436" w:rsidRPr="002004BF">
              <w:rPr>
                <w:rFonts w:ascii="Arial" w:hAnsi="Arial" w:cs="Arial"/>
              </w:rPr>
              <w:t xml:space="preserve"> </w:t>
            </w:r>
            <w:r w:rsidR="009A5F10" w:rsidRPr="002004BF">
              <w:rPr>
                <w:rFonts w:ascii="Arial" w:hAnsi="Arial" w:cs="Arial"/>
              </w:rPr>
              <w:t>of $</w:t>
            </w:r>
            <w:r w:rsidR="00F85436" w:rsidRPr="002004BF">
              <w:rPr>
                <w:rFonts w:ascii="Arial" w:hAnsi="Arial" w:cs="Arial"/>
              </w:rPr>
              <w:t>202,159.00</w:t>
            </w:r>
            <w:r w:rsidR="009A5F10" w:rsidRPr="002004BF">
              <w:rPr>
                <w:rFonts w:ascii="Arial" w:hAnsi="Arial" w:cs="Arial"/>
              </w:rPr>
              <w:t xml:space="preserve"> as provided in the Operations and Maintenance (Restricted) Fund budget and contained in the</w:t>
            </w:r>
            <w:r w:rsidR="008176C9" w:rsidRPr="002004BF">
              <w:rPr>
                <w:rFonts w:ascii="Arial" w:hAnsi="Arial" w:cs="Arial"/>
              </w:rPr>
              <w:t xml:space="preserve"> Building J Business and Social Sciences Building Project budget</w:t>
            </w:r>
            <w:r w:rsidR="009A5F10" w:rsidRPr="002004BF">
              <w:rPr>
                <w:rFonts w:ascii="Arial" w:hAnsi="Arial" w:cs="Arial"/>
              </w:rPr>
              <w:t>.</w:t>
            </w:r>
          </w:p>
        </w:tc>
      </w:tr>
      <w:tr w:rsidR="00E2598C" w:rsidRPr="002004BF" w14:paraId="4FF92931" w14:textId="77777777" w:rsidTr="336D2CB5">
        <w:trPr>
          <w:trHeight w:val="20"/>
        </w:trPr>
        <w:tc>
          <w:tcPr>
            <w:tcW w:w="2880" w:type="dxa"/>
          </w:tcPr>
          <w:p w14:paraId="5FBEA7DC" w14:textId="77777777" w:rsidR="00E2598C" w:rsidRPr="002004BF" w:rsidRDefault="00E2598C" w:rsidP="00EB60FB">
            <w:pPr>
              <w:spacing w:after="0"/>
              <w:rPr>
                <w:rFonts w:ascii="Arial" w:hAnsi="Arial" w:cs="Arial"/>
              </w:rPr>
            </w:pPr>
          </w:p>
        </w:tc>
        <w:tc>
          <w:tcPr>
            <w:tcW w:w="7200" w:type="dxa"/>
          </w:tcPr>
          <w:p w14:paraId="303A847B" w14:textId="77777777" w:rsidR="00E2598C" w:rsidRPr="002004BF" w:rsidRDefault="00E2598C" w:rsidP="00EB60FB">
            <w:pPr>
              <w:tabs>
                <w:tab w:val="left" w:pos="2880"/>
                <w:tab w:val="left" w:pos="4320"/>
              </w:tabs>
              <w:spacing w:after="0"/>
              <w:ind w:left="1426" w:hanging="1426"/>
              <w:rPr>
                <w:rFonts w:ascii="Arial" w:hAnsi="Arial" w:cs="Arial"/>
              </w:rPr>
            </w:pPr>
          </w:p>
        </w:tc>
      </w:tr>
      <w:tr w:rsidR="00E2598C" w:rsidRPr="002004BF" w14:paraId="74DD45E7" w14:textId="77777777" w:rsidTr="006779CA">
        <w:trPr>
          <w:trHeight w:val="20"/>
        </w:trPr>
        <w:tc>
          <w:tcPr>
            <w:tcW w:w="2880" w:type="dxa"/>
          </w:tcPr>
          <w:p w14:paraId="24AE13B8" w14:textId="04F19638" w:rsidR="00E2598C" w:rsidRPr="002004BF" w:rsidRDefault="00E2598C" w:rsidP="006779CA">
            <w:pPr>
              <w:spacing w:after="0"/>
              <w:rPr>
                <w:rFonts w:ascii="Arial" w:hAnsi="Arial" w:cs="Arial"/>
              </w:rPr>
            </w:pPr>
          </w:p>
        </w:tc>
        <w:tc>
          <w:tcPr>
            <w:tcW w:w="7200" w:type="dxa"/>
          </w:tcPr>
          <w:p w14:paraId="4537484B" w14:textId="0F750A3F" w:rsidR="00E2598C" w:rsidRPr="002004BF" w:rsidRDefault="00E2598C" w:rsidP="006779CA">
            <w:pPr>
              <w:tabs>
                <w:tab w:val="left" w:pos="2880"/>
                <w:tab w:val="left" w:pos="4320"/>
              </w:tabs>
              <w:spacing w:after="0"/>
              <w:ind w:left="1426" w:hanging="1426"/>
              <w:rPr>
                <w:rFonts w:ascii="Arial" w:hAnsi="Arial" w:cs="Arial"/>
              </w:rPr>
            </w:pPr>
            <w:r w:rsidRPr="002004BF">
              <w:rPr>
                <w:rFonts w:ascii="Arial" w:hAnsi="Arial" w:cs="Arial"/>
              </w:rPr>
              <w:t>Ex. X-A.3.b</w:t>
            </w:r>
            <w:r w:rsidRPr="002004BF">
              <w:rPr>
                <w:rFonts w:ascii="Arial" w:hAnsi="Arial" w:cs="Arial"/>
              </w:rPr>
              <w:tab/>
              <w:t xml:space="preserve">Accept bid and award contract to </w:t>
            </w:r>
            <w:r w:rsidR="00A16A73" w:rsidRPr="002004BF">
              <w:rPr>
                <w:rFonts w:ascii="Arial" w:hAnsi="Arial" w:cs="Arial"/>
              </w:rPr>
              <w:t>Lima Contractors Inc.</w:t>
            </w:r>
            <w:r w:rsidRPr="002004BF">
              <w:rPr>
                <w:rFonts w:ascii="Arial" w:hAnsi="Arial" w:cs="Arial"/>
              </w:rPr>
              <w:t xml:space="preserve"> </w:t>
            </w:r>
            <w:r w:rsidR="008742FA" w:rsidRPr="002004BF">
              <w:rPr>
                <w:rFonts w:ascii="Arial" w:hAnsi="Arial" w:cs="Arial"/>
              </w:rPr>
              <w:t>for the Underground Stormwater Detention System Project</w:t>
            </w:r>
            <w:r w:rsidRPr="002004BF">
              <w:rPr>
                <w:rFonts w:ascii="Arial" w:hAnsi="Arial" w:cs="Arial"/>
              </w:rPr>
              <w:t>, as the lowest responsible and responsive bidder in the total amount of $</w:t>
            </w:r>
            <w:r w:rsidR="000F6487" w:rsidRPr="002004BF">
              <w:rPr>
                <w:rFonts w:ascii="Arial" w:hAnsi="Arial" w:cs="Arial"/>
              </w:rPr>
              <w:t>1,408</w:t>
            </w:r>
            <w:r w:rsidR="009B7A8F" w:rsidRPr="002004BF">
              <w:rPr>
                <w:rFonts w:ascii="Arial" w:hAnsi="Arial" w:cs="Arial"/>
              </w:rPr>
              <w:t>,367.00</w:t>
            </w:r>
            <w:r w:rsidRPr="002004BF">
              <w:rPr>
                <w:rFonts w:ascii="Arial" w:hAnsi="Arial" w:cs="Arial"/>
              </w:rPr>
              <w:t xml:space="preserve"> including a base bid of $</w:t>
            </w:r>
            <w:r w:rsidR="009B7A8F" w:rsidRPr="002004BF">
              <w:rPr>
                <w:rFonts w:ascii="Arial" w:hAnsi="Arial" w:cs="Arial"/>
              </w:rPr>
              <w:t>1,134,253</w:t>
            </w:r>
            <w:r w:rsidRPr="002004BF">
              <w:rPr>
                <w:rFonts w:ascii="Arial" w:hAnsi="Arial" w:cs="Arial"/>
              </w:rPr>
              <w:t xml:space="preserve">.00, </w:t>
            </w:r>
            <w:r w:rsidR="009B7A8F" w:rsidRPr="002004BF">
              <w:rPr>
                <w:rFonts w:ascii="Arial" w:hAnsi="Arial" w:cs="Arial"/>
              </w:rPr>
              <w:t>Pepper Construction management fee of $</w:t>
            </w:r>
            <w:r w:rsidR="00766119" w:rsidRPr="002004BF">
              <w:rPr>
                <w:rFonts w:ascii="Arial" w:hAnsi="Arial" w:cs="Arial"/>
              </w:rPr>
              <w:t xml:space="preserve">75,000.00, CM fee </w:t>
            </w:r>
            <w:r w:rsidR="006104D9">
              <w:rPr>
                <w:rFonts w:ascii="Arial" w:hAnsi="Arial" w:cs="Arial"/>
              </w:rPr>
              <w:t>(</w:t>
            </w:r>
            <w:r w:rsidR="00766119" w:rsidRPr="002004BF">
              <w:rPr>
                <w:rFonts w:ascii="Arial" w:hAnsi="Arial" w:cs="Arial"/>
              </w:rPr>
              <w:t>2.35%</w:t>
            </w:r>
            <w:r w:rsidR="006104D9">
              <w:rPr>
                <w:rFonts w:ascii="Arial" w:hAnsi="Arial" w:cs="Arial"/>
              </w:rPr>
              <w:t>)</w:t>
            </w:r>
            <w:r w:rsidR="00766119" w:rsidRPr="002004BF">
              <w:rPr>
                <w:rFonts w:ascii="Arial" w:hAnsi="Arial" w:cs="Arial"/>
              </w:rPr>
              <w:t xml:space="preserve"> of $29,398.00, builders risk fee of $1,714.00, bonds, fee, and insurance</w:t>
            </w:r>
            <w:r w:rsidR="00CD31E6" w:rsidRPr="002004BF">
              <w:rPr>
                <w:rFonts w:ascii="Arial" w:hAnsi="Arial" w:cs="Arial"/>
              </w:rPr>
              <w:t xml:space="preserve"> fee</w:t>
            </w:r>
            <w:r w:rsidR="00766119" w:rsidRPr="002004BF">
              <w:rPr>
                <w:rFonts w:ascii="Arial" w:hAnsi="Arial" w:cs="Arial"/>
              </w:rPr>
              <w:t xml:space="preserve"> of $39,969.00</w:t>
            </w:r>
            <w:r w:rsidR="00431CEB" w:rsidRPr="002004BF">
              <w:rPr>
                <w:rFonts w:ascii="Arial" w:hAnsi="Arial" w:cs="Arial"/>
              </w:rPr>
              <w:t xml:space="preserve">, </w:t>
            </w:r>
            <w:r w:rsidRPr="002004BF">
              <w:rPr>
                <w:rFonts w:ascii="Arial" w:hAnsi="Arial" w:cs="Arial"/>
              </w:rPr>
              <w:t>10% contingency of $</w:t>
            </w:r>
            <w:r w:rsidR="00431CEB" w:rsidRPr="002004BF">
              <w:rPr>
                <w:rFonts w:ascii="Arial" w:hAnsi="Arial" w:cs="Arial"/>
              </w:rPr>
              <w:t>128,033.00</w:t>
            </w:r>
            <w:r w:rsidRPr="002004BF">
              <w:rPr>
                <w:rFonts w:ascii="Arial" w:hAnsi="Arial" w:cs="Arial"/>
              </w:rPr>
              <w:t xml:space="preserve"> as provided in the Operations and Maintenance (Restricted) Fund budget and contained in the </w:t>
            </w:r>
            <w:r w:rsidR="00B4476E" w:rsidRPr="002004BF">
              <w:rPr>
                <w:rFonts w:ascii="Arial" w:hAnsi="Arial" w:cs="Arial"/>
              </w:rPr>
              <w:t>Storm Water Management Improvement Project budget</w:t>
            </w:r>
            <w:r w:rsidRPr="002004BF">
              <w:rPr>
                <w:rFonts w:ascii="Arial" w:hAnsi="Arial" w:cs="Arial"/>
              </w:rPr>
              <w:t>.</w:t>
            </w:r>
            <w:r w:rsidR="00EF118C">
              <w:rPr>
                <w:rFonts w:ascii="Arial" w:hAnsi="Arial" w:cs="Arial"/>
              </w:rPr>
              <w:t xml:space="preserve"> </w:t>
            </w:r>
            <w:r w:rsidR="00EF118C" w:rsidRPr="00EF118C">
              <w:rPr>
                <w:rFonts w:ascii="Arial" w:hAnsi="Arial" w:cs="Arial"/>
              </w:rPr>
              <w:t>The construction management agreement between the College and Pepper Construction will provide that upon the Board’s approval, these trade contracts are assigned to Pepper Construction.</w:t>
            </w:r>
          </w:p>
        </w:tc>
      </w:tr>
      <w:tr w:rsidR="00E2598C" w:rsidRPr="002004BF" w14:paraId="2B0E095B" w14:textId="77777777" w:rsidTr="006779CA">
        <w:trPr>
          <w:trHeight w:val="20"/>
        </w:trPr>
        <w:tc>
          <w:tcPr>
            <w:tcW w:w="2880" w:type="dxa"/>
          </w:tcPr>
          <w:p w14:paraId="67CF94E5" w14:textId="77777777" w:rsidR="00E2598C" w:rsidRPr="002004BF" w:rsidRDefault="00E2598C" w:rsidP="006779CA">
            <w:pPr>
              <w:spacing w:after="0"/>
              <w:rPr>
                <w:rFonts w:ascii="Arial" w:hAnsi="Arial" w:cs="Arial"/>
              </w:rPr>
            </w:pPr>
          </w:p>
        </w:tc>
        <w:tc>
          <w:tcPr>
            <w:tcW w:w="7200" w:type="dxa"/>
          </w:tcPr>
          <w:p w14:paraId="218FF746" w14:textId="77777777" w:rsidR="00E2598C" w:rsidRPr="002004BF" w:rsidRDefault="00E2598C" w:rsidP="006779CA">
            <w:pPr>
              <w:tabs>
                <w:tab w:val="left" w:pos="2880"/>
                <w:tab w:val="left" w:pos="4320"/>
              </w:tabs>
              <w:spacing w:after="0"/>
              <w:ind w:left="1426" w:hanging="1426"/>
              <w:rPr>
                <w:rFonts w:ascii="Arial" w:hAnsi="Arial" w:cs="Arial"/>
              </w:rPr>
            </w:pPr>
          </w:p>
        </w:tc>
      </w:tr>
      <w:tr w:rsidR="00E2598C" w:rsidRPr="002004BF" w14:paraId="6E1F36D1" w14:textId="77777777" w:rsidTr="006779CA">
        <w:trPr>
          <w:trHeight w:val="20"/>
        </w:trPr>
        <w:tc>
          <w:tcPr>
            <w:tcW w:w="2880" w:type="dxa"/>
          </w:tcPr>
          <w:p w14:paraId="5489A221" w14:textId="431CA7E1" w:rsidR="00E2598C" w:rsidRPr="002004BF" w:rsidRDefault="00E2598C" w:rsidP="006779CA">
            <w:pPr>
              <w:spacing w:after="0"/>
              <w:rPr>
                <w:rFonts w:ascii="Arial" w:hAnsi="Arial" w:cs="Arial"/>
              </w:rPr>
            </w:pPr>
          </w:p>
        </w:tc>
        <w:tc>
          <w:tcPr>
            <w:tcW w:w="7200" w:type="dxa"/>
          </w:tcPr>
          <w:p w14:paraId="3F1D9D10" w14:textId="07A31BD8" w:rsidR="00E2598C" w:rsidRPr="002004BF" w:rsidRDefault="00E2598C" w:rsidP="006779CA">
            <w:pPr>
              <w:tabs>
                <w:tab w:val="left" w:pos="2880"/>
                <w:tab w:val="left" w:pos="4320"/>
              </w:tabs>
              <w:spacing w:after="0"/>
              <w:ind w:left="1426" w:hanging="1426"/>
              <w:rPr>
                <w:rFonts w:ascii="Arial" w:hAnsi="Arial" w:cs="Arial"/>
              </w:rPr>
            </w:pPr>
            <w:r w:rsidRPr="002004BF">
              <w:rPr>
                <w:rFonts w:ascii="Arial" w:hAnsi="Arial" w:cs="Arial"/>
              </w:rPr>
              <w:t>Ex. X-A.3.c</w:t>
            </w:r>
            <w:r w:rsidRPr="002004BF">
              <w:rPr>
                <w:rFonts w:ascii="Arial" w:hAnsi="Arial" w:cs="Arial"/>
              </w:rPr>
              <w:tab/>
              <w:t xml:space="preserve">Accept bid and award contract to </w:t>
            </w:r>
            <w:r w:rsidR="008053EE" w:rsidRPr="002004BF">
              <w:rPr>
                <w:rFonts w:ascii="Arial" w:hAnsi="Arial" w:cs="Arial"/>
              </w:rPr>
              <w:t>Seiler Instrument and Manufacturing Company, Inc. for the furnishing and delivery of a Vertical Takeoff and Landing</w:t>
            </w:r>
            <w:r w:rsidR="00470CC0" w:rsidRPr="002004BF">
              <w:rPr>
                <w:rFonts w:ascii="Arial" w:hAnsi="Arial" w:cs="Arial"/>
              </w:rPr>
              <w:t xml:space="preserve"> </w:t>
            </w:r>
            <w:r w:rsidR="008053EE" w:rsidRPr="002004BF">
              <w:rPr>
                <w:rFonts w:ascii="Arial" w:hAnsi="Arial" w:cs="Arial"/>
              </w:rPr>
              <w:t>(VTOL) Drone</w:t>
            </w:r>
            <w:r w:rsidRPr="002004BF">
              <w:rPr>
                <w:rFonts w:ascii="Arial" w:hAnsi="Arial" w:cs="Arial"/>
              </w:rPr>
              <w:t>, as the lowest responsible and responsive bidder in the total amount of $</w:t>
            </w:r>
            <w:r w:rsidR="00030231" w:rsidRPr="002004BF">
              <w:rPr>
                <w:rFonts w:ascii="Arial" w:hAnsi="Arial" w:cs="Arial"/>
              </w:rPr>
              <w:t>45,980</w:t>
            </w:r>
            <w:r w:rsidRPr="002004BF">
              <w:rPr>
                <w:rFonts w:ascii="Arial" w:hAnsi="Arial" w:cs="Arial"/>
              </w:rPr>
              <w:t xml:space="preserve">.00 as provided in the </w:t>
            </w:r>
            <w:r w:rsidR="00E45D81" w:rsidRPr="002004BF">
              <w:rPr>
                <w:rFonts w:ascii="Arial" w:hAnsi="Arial" w:cs="Arial"/>
              </w:rPr>
              <w:t>Education Fund</w:t>
            </w:r>
            <w:r w:rsidRPr="002004BF">
              <w:rPr>
                <w:rFonts w:ascii="Arial" w:hAnsi="Arial" w:cs="Arial"/>
              </w:rPr>
              <w:t>.</w:t>
            </w:r>
          </w:p>
        </w:tc>
      </w:tr>
      <w:tr w:rsidR="00E2598C" w:rsidRPr="002004BF" w14:paraId="123E8E9B" w14:textId="77777777" w:rsidTr="006779CA">
        <w:trPr>
          <w:trHeight w:val="20"/>
        </w:trPr>
        <w:tc>
          <w:tcPr>
            <w:tcW w:w="2880" w:type="dxa"/>
          </w:tcPr>
          <w:p w14:paraId="3E86DF1F" w14:textId="77777777" w:rsidR="00E2598C" w:rsidRPr="002004BF" w:rsidRDefault="00E2598C" w:rsidP="006779CA">
            <w:pPr>
              <w:spacing w:after="0"/>
              <w:rPr>
                <w:rFonts w:ascii="Arial" w:hAnsi="Arial" w:cs="Arial"/>
              </w:rPr>
            </w:pPr>
          </w:p>
        </w:tc>
        <w:tc>
          <w:tcPr>
            <w:tcW w:w="7200" w:type="dxa"/>
          </w:tcPr>
          <w:p w14:paraId="572A7104" w14:textId="77777777" w:rsidR="00E2598C" w:rsidRPr="002004BF" w:rsidRDefault="00E2598C" w:rsidP="006779CA">
            <w:pPr>
              <w:tabs>
                <w:tab w:val="left" w:pos="2880"/>
                <w:tab w:val="left" w:pos="4320"/>
              </w:tabs>
              <w:spacing w:after="0"/>
              <w:ind w:left="1426" w:hanging="1426"/>
              <w:rPr>
                <w:rFonts w:ascii="Arial" w:hAnsi="Arial" w:cs="Arial"/>
              </w:rPr>
            </w:pPr>
          </w:p>
        </w:tc>
      </w:tr>
      <w:tr w:rsidR="009A5F10" w:rsidRPr="002004BF" w14:paraId="5ACC7420" w14:textId="77777777" w:rsidTr="336D2CB5">
        <w:trPr>
          <w:trHeight w:val="20"/>
        </w:trPr>
        <w:tc>
          <w:tcPr>
            <w:tcW w:w="2880" w:type="dxa"/>
          </w:tcPr>
          <w:p w14:paraId="565B0FA9" w14:textId="5CF4934E" w:rsidR="009A5F10" w:rsidRPr="002004BF" w:rsidRDefault="009A5F10" w:rsidP="00EB60FB">
            <w:pPr>
              <w:spacing w:after="0"/>
              <w:rPr>
                <w:rFonts w:ascii="Arial" w:hAnsi="Arial" w:cs="Arial"/>
              </w:rPr>
            </w:pPr>
            <w:r w:rsidRPr="002004BF">
              <w:rPr>
                <w:rFonts w:ascii="Arial" w:hAnsi="Arial" w:cs="Arial"/>
              </w:rPr>
              <w:t>Request</w:t>
            </w:r>
            <w:r w:rsidR="006744E8" w:rsidRPr="002004BF">
              <w:rPr>
                <w:rFonts w:ascii="Arial" w:hAnsi="Arial" w:cs="Arial"/>
              </w:rPr>
              <w:t>s</w:t>
            </w:r>
            <w:r w:rsidRPr="002004BF">
              <w:rPr>
                <w:rFonts w:ascii="Arial" w:hAnsi="Arial" w:cs="Arial"/>
              </w:rPr>
              <w:t xml:space="preserve"> for Proposal</w:t>
            </w:r>
          </w:p>
        </w:tc>
        <w:tc>
          <w:tcPr>
            <w:tcW w:w="7200" w:type="dxa"/>
          </w:tcPr>
          <w:p w14:paraId="7E749D88" w14:textId="2DC40329" w:rsidR="009A5F10" w:rsidRPr="002004BF" w:rsidRDefault="009A5F10" w:rsidP="00EB60FB">
            <w:pPr>
              <w:tabs>
                <w:tab w:val="left" w:pos="2880"/>
                <w:tab w:val="left" w:pos="4320"/>
              </w:tabs>
              <w:spacing w:after="0"/>
              <w:ind w:left="1426" w:hanging="1426"/>
              <w:rPr>
                <w:rFonts w:ascii="Arial" w:hAnsi="Arial" w:cs="Arial"/>
              </w:rPr>
            </w:pPr>
            <w:r w:rsidRPr="002004BF">
              <w:rPr>
                <w:rFonts w:ascii="Arial" w:hAnsi="Arial" w:cs="Arial"/>
              </w:rPr>
              <w:t>Ex. X-A.4</w:t>
            </w:r>
            <w:r w:rsidRPr="002004BF">
              <w:rPr>
                <w:rFonts w:ascii="Arial" w:hAnsi="Arial" w:cs="Arial"/>
              </w:rPr>
              <w:tab/>
            </w:r>
            <w:r w:rsidR="00BE1978" w:rsidRPr="002004BF">
              <w:rPr>
                <w:rFonts w:ascii="Arial" w:hAnsi="Arial" w:cs="Arial"/>
              </w:rPr>
              <w:t>There are no requests for proposal this month.</w:t>
            </w:r>
          </w:p>
        </w:tc>
      </w:tr>
      <w:tr w:rsidR="009A5F10" w:rsidRPr="002004BF" w14:paraId="7D71CE53" w14:textId="77777777" w:rsidTr="336D2CB5">
        <w:trPr>
          <w:trHeight w:val="20"/>
        </w:trPr>
        <w:tc>
          <w:tcPr>
            <w:tcW w:w="2880" w:type="dxa"/>
          </w:tcPr>
          <w:p w14:paraId="708FC411" w14:textId="77777777" w:rsidR="009A5F10" w:rsidRPr="002004BF" w:rsidRDefault="009A5F10" w:rsidP="00EB60FB">
            <w:pPr>
              <w:spacing w:after="0"/>
              <w:rPr>
                <w:rFonts w:ascii="Arial" w:hAnsi="Arial" w:cs="Arial"/>
              </w:rPr>
            </w:pPr>
          </w:p>
        </w:tc>
        <w:tc>
          <w:tcPr>
            <w:tcW w:w="7200" w:type="dxa"/>
          </w:tcPr>
          <w:p w14:paraId="5661B536" w14:textId="77777777" w:rsidR="009A5F10" w:rsidRPr="002004BF" w:rsidRDefault="009A5F10" w:rsidP="00EB60FB">
            <w:pPr>
              <w:spacing w:after="0"/>
              <w:ind w:left="1422" w:hanging="1422"/>
              <w:rPr>
                <w:rFonts w:ascii="Arial" w:hAnsi="Arial" w:cs="Arial"/>
              </w:rPr>
            </w:pPr>
          </w:p>
        </w:tc>
      </w:tr>
      <w:tr w:rsidR="009A5F10" w:rsidRPr="002004BF" w14:paraId="7A2A6B0D" w14:textId="77777777" w:rsidTr="336D2CB5">
        <w:trPr>
          <w:trHeight w:val="20"/>
        </w:trPr>
        <w:tc>
          <w:tcPr>
            <w:tcW w:w="2880" w:type="dxa"/>
          </w:tcPr>
          <w:p w14:paraId="12055412" w14:textId="77777777" w:rsidR="009A5F10" w:rsidRPr="002004BF" w:rsidRDefault="009A5F10" w:rsidP="00EB60FB">
            <w:pPr>
              <w:spacing w:after="0"/>
              <w:rPr>
                <w:rFonts w:ascii="Arial" w:hAnsi="Arial" w:cs="Arial"/>
              </w:rPr>
            </w:pPr>
            <w:r w:rsidRPr="002004BF">
              <w:rPr>
                <w:rFonts w:ascii="Arial" w:hAnsi="Arial" w:cs="Arial"/>
              </w:rPr>
              <w:t>Purchase Orders</w:t>
            </w:r>
          </w:p>
        </w:tc>
        <w:tc>
          <w:tcPr>
            <w:tcW w:w="7200" w:type="dxa"/>
          </w:tcPr>
          <w:p w14:paraId="7176EB36" w14:textId="798286CE" w:rsidR="009A5F10" w:rsidRPr="002004BF" w:rsidRDefault="009A5F10" w:rsidP="00EB60FB">
            <w:pPr>
              <w:spacing w:after="0"/>
              <w:ind w:left="1426" w:hanging="1426"/>
              <w:rPr>
                <w:rFonts w:ascii="Arial" w:hAnsi="Arial" w:cs="Arial"/>
              </w:rPr>
            </w:pPr>
            <w:r w:rsidRPr="002004BF">
              <w:rPr>
                <w:rFonts w:ascii="Arial" w:hAnsi="Arial" w:cs="Arial"/>
              </w:rPr>
              <w:t>Ex. X-A.5.a</w:t>
            </w:r>
            <w:r w:rsidRPr="002004BF">
              <w:rPr>
                <w:rFonts w:ascii="Arial" w:hAnsi="Arial" w:cs="Arial"/>
              </w:rPr>
              <w:tab/>
              <w:t xml:space="preserve">Approve a purchase order to </w:t>
            </w:r>
            <w:r w:rsidR="00963FA2" w:rsidRPr="002004BF">
              <w:rPr>
                <w:rFonts w:ascii="Arial" w:hAnsi="Arial" w:cs="Arial"/>
              </w:rPr>
              <w:t>Demonica Kemper Architects for</w:t>
            </w:r>
            <w:r w:rsidR="00DB16C0" w:rsidRPr="002004BF">
              <w:rPr>
                <w:rFonts w:ascii="Arial" w:hAnsi="Arial" w:cs="Arial"/>
              </w:rPr>
              <w:t xml:space="preserve"> </w:t>
            </w:r>
            <w:r w:rsidR="00963FA2" w:rsidRPr="002004BF">
              <w:rPr>
                <w:rFonts w:ascii="Arial" w:hAnsi="Arial" w:cs="Arial"/>
              </w:rPr>
              <w:t>the Campus Clock and Messaging Upgrades and Campus Security Upgrades Projects</w:t>
            </w:r>
            <w:r w:rsidRPr="002004BF">
              <w:rPr>
                <w:rFonts w:ascii="Arial" w:hAnsi="Arial" w:cs="Arial"/>
              </w:rPr>
              <w:t>, in the amount of $</w:t>
            </w:r>
            <w:r w:rsidR="00963FA2" w:rsidRPr="002004BF">
              <w:rPr>
                <w:rFonts w:ascii="Arial" w:hAnsi="Arial" w:cs="Arial"/>
              </w:rPr>
              <w:t>244,000</w:t>
            </w:r>
            <w:r w:rsidRPr="002004BF">
              <w:rPr>
                <w:rFonts w:ascii="Arial" w:hAnsi="Arial" w:cs="Arial"/>
              </w:rPr>
              <w:t xml:space="preserve">.00, as provided in the </w:t>
            </w:r>
            <w:r w:rsidR="00902F80" w:rsidRPr="002004BF">
              <w:rPr>
                <w:rFonts w:ascii="Arial" w:hAnsi="Arial" w:cs="Arial"/>
              </w:rPr>
              <w:t>Operations and Maintenance (Restricted) Fund budget</w:t>
            </w:r>
            <w:r w:rsidRPr="002004BF">
              <w:rPr>
                <w:rFonts w:ascii="Arial" w:hAnsi="Arial" w:cs="Arial"/>
              </w:rPr>
              <w:t>.</w:t>
            </w:r>
          </w:p>
        </w:tc>
      </w:tr>
      <w:tr w:rsidR="00C16135" w:rsidRPr="002004BF" w14:paraId="685D6449" w14:textId="77777777" w:rsidTr="336D2CB5">
        <w:trPr>
          <w:trHeight w:val="20"/>
        </w:trPr>
        <w:tc>
          <w:tcPr>
            <w:tcW w:w="2880" w:type="dxa"/>
          </w:tcPr>
          <w:p w14:paraId="2879DC1F" w14:textId="77777777" w:rsidR="00C16135" w:rsidRPr="002004BF" w:rsidRDefault="00C16135" w:rsidP="00EB60FB">
            <w:pPr>
              <w:spacing w:after="0"/>
              <w:rPr>
                <w:rFonts w:ascii="Arial" w:hAnsi="Arial" w:cs="Arial"/>
              </w:rPr>
            </w:pPr>
          </w:p>
        </w:tc>
        <w:tc>
          <w:tcPr>
            <w:tcW w:w="7200" w:type="dxa"/>
          </w:tcPr>
          <w:p w14:paraId="65FE5059" w14:textId="77777777" w:rsidR="00C16135" w:rsidRPr="002004BF" w:rsidRDefault="00C16135" w:rsidP="00EB60FB">
            <w:pPr>
              <w:spacing w:after="0"/>
              <w:ind w:left="1426" w:hanging="1426"/>
              <w:rPr>
                <w:rFonts w:ascii="Arial" w:hAnsi="Arial" w:cs="Arial"/>
              </w:rPr>
            </w:pPr>
          </w:p>
        </w:tc>
      </w:tr>
      <w:tr w:rsidR="00BF2228" w:rsidRPr="002004BF" w14:paraId="7DDF3D78" w14:textId="77777777" w:rsidTr="006779CA">
        <w:trPr>
          <w:trHeight w:val="20"/>
        </w:trPr>
        <w:tc>
          <w:tcPr>
            <w:tcW w:w="2880" w:type="dxa"/>
          </w:tcPr>
          <w:p w14:paraId="3F47E1E0" w14:textId="58E35E27" w:rsidR="00BF2228" w:rsidRPr="002004BF" w:rsidRDefault="00BF2228" w:rsidP="006779CA">
            <w:pPr>
              <w:spacing w:after="0"/>
              <w:rPr>
                <w:rFonts w:ascii="Arial" w:hAnsi="Arial" w:cs="Arial"/>
              </w:rPr>
            </w:pPr>
          </w:p>
        </w:tc>
        <w:tc>
          <w:tcPr>
            <w:tcW w:w="7200" w:type="dxa"/>
          </w:tcPr>
          <w:p w14:paraId="43B124D8" w14:textId="63549747" w:rsidR="00BF2228" w:rsidRPr="002004BF" w:rsidRDefault="00BF2228" w:rsidP="006779CA">
            <w:pPr>
              <w:spacing w:after="0"/>
              <w:ind w:left="1426" w:hanging="1426"/>
              <w:rPr>
                <w:rFonts w:ascii="Arial" w:hAnsi="Arial" w:cs="Arial"/>
              </w:rPr>
            </w:pPr>
            <w:r w:rsidRPr="002004BF">
              <w:rPr>
                <w:rFonts w:ascii="Arial" w:hAnsi="Arial" w:cs="Arial"/>
              </w:rPr>
              <w:t>Ex. X-A.5.b</w:t>
            </w:r>
            <w:r w:rsidRPr="002004BF">
              <w:rPr>
                <w:rFonts w:ascii="Arial" w:hAnsi="Arial" w:cs="Arial"/>
              </w:rPr>
              <w:tab/>
              <w:t xml:space="preserve">Approve a purchase order to </w:t>
            </w:r>
            <w:r w:rsidR="004A2A49" w:rsidRPr="002004BF">
              <w:rPr>
                <w:rFonts w:ascii="Arial" w:hAnsi="Arial" w:cs="Arial"/>
              </w:rPr>
              <w:t>Cage Civil Engineering for professional services for the 2026 Exterior Stair and Retaining Wall Maintenance Project</w:t>
            </w:r>
            <w:r w:rsidRPr="002004BF">
              <w:rPr>
                <w:rFonts w:ascii="Arial" w:hAnsi="Arial" w:cs="Arial"/>
              </w:rPr>
              <w:t>, in the amount of $</w:t>
            </w:r>
            <w:r w:rsidR="004E3693" w:rsidRPr="002004BF">
              <w:rPr>
                <w:rFonts w:ascii="Arial" w:hAnsi="Arial" w:cs="Arial"/>
              </w:rPr>
              <w:t>50,200</w:t>
            </w:r>
            <w:r w:rsidRPr="002004BF">
              <w:rPr>
                <w:rFonts w:ascii="Arial" w:hAnsi="Arial" w:cs="Arial"/>
              </w:rPr>
              <w:t xml:space="preserve">.00, as provided in the </w:t>
            </w:r>
            <w:r w:rsidR="004E3693" w:rsidRPr="002004BF">
              <w:rPr>
                <w:rFonts w:ascii="Arial" w:hAnsi="Arial" w:cs="Arial"/>
              </w:rPr>
              <w:t>Operations and Maintenance (Restricted)</w:t>
            </w:r>
            <w:r w:rsidR="006401E4" w:rsidRPr="002004BF">
              <w:rPr>
                <w:rFonts w:ascii="Arial" w:hAnsi="Arial" w:cs="Arial"/>
              </w:rPr>
              <w:t xml:space="preserve"> </w:t>
            </w:r>
            <w:r w:rsidR="004E3693" w:rsidRPr="002004BF">
              <w:rPr>
                <w:rFonts w:ascii="Arial" w:hAnsi="Arial" w:cs="Arial"/>
              </w:rPr>
              <w:t>Fund budget</w:t>
            </w:r>
            <w:r w:rsidRPr="002004BF">
              <w:rPr>
                <w:rFonts w:ascii="Arial" w:hAnsi="Arial" w:cs="Arial"/>
              </w:rPr>
              <w:t>.</w:t>
            </w:r>
          </w:p>
        </w:tc>
      </w:tr>
      <w:tr w:rsidR="00BF2228" w:rsidRPr="002004BF" w14:paraId="67D3B15B" w14:textId="77777777" w:rsidTr="336D2CB5">
        <w:trPr>
          <w:trHeight w:val="20"/>
        </w:trPr>
        <w:tc>
          <w:tcPr>
            <w:tcW w:w="2880" w:type="dxa"/>
          </w:tcPr>
          <w:p w14:paraId="496F1C85" w14:textId="77777777" w:rsidR="00BF2228" w:rsidRPr="002004BF" w:rsidRDefault="00BF2228" w:rsidP="00EB60FB">
            <w:pPr>
              <w:spacing w:after="0"/>
              <w:rPr>
                <w:rFonts w:ascii="Arial" w:hAnsi="Arial" w:cs="Arial"/>
              </w:rPr>
            </w:pPr>
          </w:p>
        </w:tc>
        <w:tc>
          <w:tcPr>
            <w:tcW w:w="7200" w:type="dxa"/>
          </w:tcPr>
          <w:p w14:paraId="46A5F5CE" w14:textId="77777777" w:rsidR="00BF2228" w:rsidRPr="002004BF" w:rsidRDefault="00BF2228" w:rsidP="00EB60FB">
            <w:pPr>
              <w:spacing w:after="0"/>
              <w:ind w:left="1426" w:hanging="1426"/>
              <w:rPr>
                <w:rFonts w:ascii="Arial" w:hAnsi="Arial" w:cs="Arial"/>
              </w:rPr>
            </w:pPr>
          </w:p>
        </w:tc>
      </w:tr>
      <w:tr w:rsidR="00BF2228" w:rsidRPr="002004BF" w14:paraId="4B3E6912" w14:textId="77777777" w:rsidTr="006779CA">
        <w:trPr>
          <w:trHeight w:val="20"/>
        </w:trPr>
        <w:tc>
          <w:tcPr>
            <w:tcW w:w="2880" w:type="dxa"/>
          </w:tcPr>
          <w:p w14:paraId="78461DF9" w14:textId="6E875561" w:rsidR="00BF2228" w:rsidRPr="002004BF" w:rsidRDefault="00BF2228" w:rsidP="006779CA">
            <w:pPr>
              <w:spacing w:after="0"/>
              <w:rPr>
                <w:rFonts w:ascii="Arial" w:hAnsi="Arial" w:cs="Arial"/>
              </w:rPr>
            </w:pPr>
          </w:p>
        </w:tc>
        <w:tc>
          <w:tcPr>
            <w:tcW w:w="7200" w:type="dxa"/>
          </w:tcPr>
          <w:p w14:paraId="34F8E38D" w14:textId="17604570" w:rsidR="00BF2228" w:rsidRPr="002004BF" w:rsidRDefault="00BF2228" w:rsidP="006779CA">
            <w:pPr>
              <w:spacing w:after="0"/>
              <w:ind w:left="1426" w:hanging="1426"/>
              <w:rPr>
                <w:rFonts w:ascii="Arial" w:hAnsi="Arial" w:cs="Arial"/>
              </w:rPr>
            </w:pPr>
            <w:r w:rsidRPr="002004BF">
              <w:rPr>
                <w:rFonts w:ascii="Arial" w:hAnsi="Arial" w:cs="Arial"/>
              </w:rPr>
              <w:t>Ex. X-A.5.c</w:t>
            </w:r>
            <w:r w:rsidRPr="002004BF">
              <w:rPr>
                <w:rFonts w:ascii="Arial" w:hAnsi="Arial" w:cs="Arial"/>
              </w:rPr>
              <w:tab/>
              <w:t xml:space="preserve">Approve a purchase order to </w:t>
            </w:r>
            <w:r w:rsidR="00AE4DA3" w:rsidRPr="002004BF">
              <w:rPr>
                <w:rFonts w:ascii="Arial" w:hAnsi="Arial" w:cs="Arial"/>
              </w:rPr>
              <w:t>Cage Civil Engineering for professional services for the 2026 Parking Lot Maintenance Project</w:t>
            </w:r>
            <w:r w:rsidRPr="002004BF">
              <w:rPr>
                <w:rFonts w:ascii="Arial" w:hAnsi="Arial" w:cs="Arial"/>
              </w:rPr>
              <w:t>, in the amount of $</w:t>
            </w:r>
            <w:r w:rsidR="00AE4DA3" w:rsidRPr="002004BF">
              <w:rPr>
                <w:rFonts w:ascii="Arial" w:hAnsi="Arial" w:cs="Arial"/>
              </w:rPr>
              <w:t>53,000</w:t>
            </w:r>
            <w:r w:rsidRPr="002004BF">
              <w:rPr>
                <w:rFonts w:ascii="Arial" w:hAnsi="Arial" w:cs="Arial"/>
              </w:rPr>
              <w:t xml:space="preserve">.00, as provided in the </w:t>
            </w:r>
            <w:r w:rsidR="006401E4" w:rsidRPr="002004BF">
              <w:rPr>
                <w:rFonts w:ascii="Arial" w:hAnsi="Arial" w:cs="Arial"/>
              </w:rPr>
              <w:t>Operations and Maintenance (Restricted) Fund budget</w:t>
            </w:r>
            <w:r w:rsidRPr="002004BF">
              <w:rPr>
                <w:rFonts w:ascii="Arial" w:hAnsi="Arial" w:cs="Arial"/>
              </w:rPr>
              <w:t>.</w:t>
            </w:r>
          </w:p>
        </w:tc>
      </w:tr>
      <w:tr w:rsidR="00BF2228" w:rsidRPr="002004BF" w14:paraId="75CD10F7" w14:textId="77777777" w:rsidTr="336D2CB5">
        <w:trPr>
          <w:trHeight w:val="20"/>
        </w:trPr>
        <w:tc>
          <w:tcPr>
            <w:tcW w:w="2880" w:type="dxa"/>
          </w:tcPr>
          <w:p w14:paraId="372C4411" w14:textId="77777777" w:rsidR="00BF2228" w:rsidRPr="002004BF" w:rsidRDefault="00BF2228" w:rsidP="00EB60FB">
            <w:pPr>
              <w:spacing w:after="0"/>
              <w:rPr>
                <w:rFonts w:ascii="Arial" w:hAnsi="Arial" w:cs="Arial"/>
              </w:rPr>
            </w:pPr>
          </w:p>
        </w:tc>
        <w:tc>
          <w:tcPr>
            <w:tcW w:w="7200" w:type="dxa"/>
          </w:tcPr>
          <w:p w14:paraId="383C210F" w14:textId="77777777" w:rsidR="00BF2228" w:rsidRPr="002004BF" w:rsidRDefault="00BF2228" w:rsidP="00EB60FB">
            <w:pPr>
              <w:spacing w:after="0"/>
              <w:ind w:left="1426" w:hanging="1426"/>
              <w:rPr>
                <w:rFonts w:ascii="Arial" w:hAnsi="Arial" w:cs="Arial"/>
              </w:rPr>
            </w:pPr>
          </w:p>
        </w:tc>
      </w:tr>
      <w:tr w:rsidR="00BF2228" w:rsidRPr="002004BF" w14:paraId="4EEC5D95" w14:textId="77777777" w:rsidTr="006779CA">
        <w:trPr>
          <w:trHeight w:val="20"/>
        </w:trPr>
        <w:tc>
          <w:tcPr>
            <w:tcW w:w="2880" w:type="dxa"/>
          </w:tcPr>
          <w:p w14:paraId="3451B101" w14:textId="390777AF" w:rsidR="00BF2228" w:rsidRPr="002004BF" w:rsidRDefault="00BF2228" w:rsidP="006779CA">
            <w:pPr>
              <w:spacing w:after="0"/>
              <w:rPr>
                <w:rFonts w:ascii="Arial" w:hAnsi="Arial" w:cs="Arial"/>
              </w:rPr>
            </w:pPr>
          </w:p>
        </w:tc>
        <w:tc>
          <w:tcPr>
            <w:tcW w:w="7200" w:type="dxa"/>
          </w:tcPr>
          <w:p w14:paraId="3D00488F" w14:textId="145BFA6D" w:rsidR="00BF2228" w:rsidRPr="002004BF" w:rsidRDefault="00BF2228" w:rsidP="006779CA">
            <w:pPr>
              <w:spacing w:after="0"/>
              <w:ind w:left="1426" w:hanging="1426"/>
              <w:rPr>
                <w:rFonts w:ascii="Arial" w:hAnsi="Arial" w:cs="Arial"/>
              </w:rPr>
            </w:pPr>
            <w:r w:rsidRPr="002004BF">
              <w:rPr>
                <w:rFonts w:ascii="Arial" w:hAnsi="Arial" w:cs="Arial"/>
              </w:rPr>
              <w:t>Ex. X-A.5.d</w:t>
            </w:r>
            <w:r w:rsidRPr="002004BF">
              <w:rPr>
                <w:rFonts w:ascii="Arial" w:hAnsi="Arial" w:cs="Arial"/>
              </w:rPr>
              <w:tab/>
              <w:t xml:space="preserve">Approve a purchase order to </w:t>
            </w:r>
            <w:r w:rsidR="00C54ED3" w:rsidRPr="002004BF">
              <w:rPr>
                <w:rFonts w:ascii="Arial" w:hAnsi="Arial" w:cs="Arial"/>
              </w:rPr>
              <w:t>Cage Civil Engineering for professional services for the 2026 Sidewalk Maintenance Project</w:t>
            </w:r>
            <w:r w:rsidRPr="002004BF">
              <w:rPr>
                <w:rFonts w:ascii="Arial" w:hAnsi="Arial" w:cs="Arial"/>
              </w:rPr>
              <w:t>, in the amount of $</w:t>
            </w:r>
            <w:r w:rsidR="00C54ED3" w:rsidRPr="002004BF">
              <w:rPr>
                <w:rFonts w:ascii="Arial" w:hAnsi="Arial" w:cs="Arial"/>
              </w:rPr>
              <w:t>54,500</w:t>
            </w:r>
            <w:r w:rsidRPr="002004BF">
              <w:rPr>
                <w:rFonts w:ascii="Arial" w:hAnsi="Arial" w:cs="Arial"/>
              </w:rPr>
              <w:t xml:space="preserve">.00, as provided in the </w:t>
            </w:r>
            <w:r w:rsidR="00C54ED3" w:rsidRPr="002004BF">
              <w:rPr>
                <w:rFonts w:ascii="Arial" w:hAnsi="Arial" w:cs="Arial"/>
              </w:rPr>
              <w:t>Operations and Maintenance (Restricted) Fund budget.</w:t>
            </w:r>
          </w:p>
        </w:tc>
      </w:tr>
      <w:tr w:rsidR="00BF2228" w:rsidRPr="002004BF" w14:paraId="6E122BC0" w14:textId="77777777" w:rsidTr="336D2CB5">
        <w:trPr>
          <w:trHeight w:val="20"/>
        </w:trPr>
        <w:tc>
          <w:tcPr>
            <w:tcW w:w="2880" w:type="dxa"/>
          </w:tcPr>
          <w:p w14:paraId="41550AF7" w14:textId="77777777" w:rsidR="00BF2228" w:rsidRPr="002004BF" w:rsidRDefault="00BF2228" w:rsidP="00EB60FB">
            <w:pPr>
              <w:spacing w:after="0"/>
              <w:rPr>
                <w:rFonts w:ascii="Arial" w:hAnsi="Arial" w:cs="Arial"/>
              </w:rPr>
            </w:pPr>
          </w:p>
        </w:tc>
        <w:tc>
          <w:tcPr>
            <w:tcW w:w="7200" w:type="dxa"/>
          </w:tcPr>
          <w:p w14:paraId="76928556" w14:textId="77777777" w:rsidR="00BF2228" w:rsidRPr="002004BF" w:rsidRDefault="00BF2228" w:rsidP="00EB60FB">
            <w:pPr>
              <w:spacing w:after="0"/>
              <w:ind w:left="1426" w:hanging="1426"/>
              <w:rPr>
                <w:rFonts w:ascii="Arial" w:hAnsi="Arial" w:cs="Arial"/>
              </w:rPr>
            </w:pPr>
          </w:p>
        </w:tc>
      </w:tr>
      <w:tr w:rsidR="00BF2228" w:rsidRPr="002004BF" w14:paraId="122F1947" w14:textId="77777777" w:rsidTr="006779CA">
        <w:trPr>
          <w:trHeight w:val="20"/>
        </w:trPr>
        <w:tc>
          <w:tcPr>
            <w:tcW w:w="2880" w:type="dxa"/>
          </w:tcPr>
          <w:p w14:paraId="5CCEE97B" w14:textId="0D0CA44B" w:rsidR="00BF2228" w:rsidRPr="002004BF" w:rsidRDefault="00BF2228" w:rsidP="006779CA">
            <w:pPr>
              <w:spacing w:after="0"/>
              <w:rPr>
                <w:rFonts w:ascii="Arial" w:hAnsi="Arial" w:cs="Arial"/>
              </w:rPr>
            </w:pPr>
          </w:p>
        </w:tc>
        <w:tc>
          <w:tcPr>
            <w:tcW w:w="7200" w:type="dxa"/>
          </w:tcPr>
          <w:p w14:paraId="08DFF10C" w14:textId="35A09777" w:rsidR="00BF2228" w:rsidRPr="002004BF" w:rsidRDefault="00BF2228" w:rsidP="006779CA">
            <w:pPr>
              <w:spacing w:after="0"/>
              <w:ind w:left="1426" w:hanging="1426"/>
              <w:rPr>
                <w:rFonts w:ascii="Arial" w:hAnsi="Arial" w:cs="Arial"/>
              </w:rPr>
            </w:pPr>
            <w:r w:rsidRPr="002004BF">
              <w:rPr>
                <w:rFonts w:ascii="Arial" w:hAnsi="Arial" w:cs="Arial"/>
              </w:rPr>
              <w:t>Ex. X-A.5.e</w:t>
            </w:r>
            <w:r w:rsidRPr="002004BF">
              <w:rPr>
                <w:rFonts w:ascii="Arial" w:hAnsi="Arial" w:cs="Arial"/>
              </w:rPr>
              <w:tab/>
              <w:t xml:space="preserve">Approve a purchase order to </w:t>
            </w:r>
            <w:r w:rsidR="00056BBE" w:rsidRPr="002004BF">
              <w:rPr>
                <w:rFonts w:ascii="Arial" w:hAnsi="Arial" w:cs="Arial"/>
              </w:rPr>
              <w:t>Studio GC for professional services for the Building V Storage Building and Egress Hallway Project</w:t>
            </w:r>
            <w:r w:rsidRPr="002004BF">
              <w:rPr>
                <w:rFonts w:ascii="Arial" w:hAnsi="Arial" w:cs="Arial"/>
              </w:rPr>
              <w:t>, in the amount of $3</w:t>
            </w:r>
            <w:r w:rsidR="00056BBE" w:rsidRPr="002004BF">
              <w:rPr>
                <w:rFonts w:ascii="Arial" w:hAnsi="Arial" w:cs="Arial"/>
              </w:rPr>
              <w:t>70,500</w:t>
            </w:r>
            <w:r w:rsidRPr="002004BF">
              <w:rPr>
                <w:rFonts w:ascii="Arial" w:hAnsi="Arial" w:cs="Arial"/>
              </w:rPr>
              <w:t xml:space="preserve">.00, as provided in the </w:t>
            </w:r>
            <w:r w:rsidR="00056BBE" w:rsidRPr="002004BF">
              <w:rPr>
                <w:rFonts w:ascii="Arial" w:hAnsi="Arial" w:cs="Arial"/>
              </w:rPr>
              <w:t>Operations and Maintenance (Restricted) Fund budget.</w:t>
            </w:r>
          </w:p>
        </w:tc>
      </w:tr>
      <w:tr w:rsidR="00BF2228" w:rsidRPr="002004BF" w14:paraId="37C14BD5" w14:textId="77777777" w:rsidTr="336D2CB5">
        <w:trPr>
          <w:trHeight w:val="20"/>
        </w:trPr>
        <w:tc>
          <w:tcPr>
            <w:tcW w:w="2880" w:type="dxa"/>
          </w:tcPr>
          <w:p w14:paraId="2405E3F0" w14:textId="77777777" w:rsidR="00BF2228" w:rsidRPr="002004BF" w:rsidRDefault="00BF2228" w:rsidP="00EB60FB">
            <w:pPr>
              <w:spacing w:after="0"/>
              <w:rPr>
                <w:rFonts w:ascii="Arial" w:hAnsi="Arial" w:cs="Arial"/>
              </w:rPr>
            </w:pPr>
          </w:p>
        </w:tc>
        <w:tc>
          <w:tcPr>
            <w:tcW w:w="7200" w:type="dxa"/>
          </w:tcPr>
          <w:p w14:paraId="11063F91" w14:textId="77777777" w:rsidR="00BF2228" w:rsidRPr="002004BF" w:rsidRDefault="00BF2228" w:rsidP="00EB60FB">
            <w:pPr>
              <w:spacing w:after="0"/>
              <w:ind w:left="1426" w:hanging="1426"/>
              <w:rPr>
                <w:rFonts w:ascii="Arial" w:hAnsi="Arial" w:cs="Arial"/>
              </w:rPr>
            </w:pPr>
          </w:p>
        </w:tc>
      </w:tr>
      <w:tr w:rsidR="00BF2228" w:rsidRPr="002004BF" w14:paraId="32FDAD71" w14:textId="77777777" w:rsidTr="006779CA">
        <w:trPr>
          <w:trHeight w:val="20"/>
        </w:trPr>
        <w:tc>
          <w:tcPr>
            <w:tcW w:w="2880" w:type="dxa"/>
          </w:tcPr>
          <w:p w14:paraId="33E969F2" w14:textId="35FEDA62" w:rsidR="00BF2228" w:rsidRPr="002004BF" w:rsidRDefault="00BF2228" w:rsidP="006779CA">
            <w:pPr>
              <w:spacing w:after="0"/>
              <w:rPr>
                <w:rFonts w:ascii="Arial" w:hAnsi="Arial" w:cs="Arial"/>
              </w:rPr>
            </w:pPr>
          </w:p>
        </w:tc>
        <w:tc>
          <w:tcPr>
            <w:tcW w:w="7200" w:type="dxa"/>
          </w:tcPr>
          <w:p w14:paraId="1C9248C0" w14:textId="5C87ED68" w:rsidR="00BF2228" w:rsidRPr="002004BF" w:rsidRDefault="00BF2228" w:rsidP="006779CA">
            <w:pPr>
              <w:spacing w:after="0"/>
              <w:ind w:left="1426" w:hanging="1426"/>
              <w:rPr>
                <w:rFonts w:ascii="Arial" w:hAnsi="Arial" w:cs="Arial"/>
              </w:rPr>
            </w:pPr>
            <w:r w:rsidRPr="002004BF">
              <w:rPr>
                <w:rFonts w:ascii="Arial" w:hAnsi="Arial" w:cs="Arial"/>
              </w:rPr>
              <w:t>Ex. X-A.5.f</w:t>
            </w:r>
            <w:r w:rsidRPr="002004BF">
              <w:rPr>
                <w:rFonts w:ascii="Arial" w:hAnsi="Arial" w:cs="Arial"/>
              </w:rPr>
              <w:tab/>
              <w:t xml:space="preserve">Approve a purchase order </w:t>
            </w:r>
            <w:r w:rsidR="00E72C24" w:rsidRPr="002004BF">
              <w:rPr>
                <w:rFonts w:ascii="Arial" w:hAnsi="Arial" w:cs="Arial"/>
              </w:rPr>
              <w:t>for an agreement between William Rainey Harper College and Barbara J</w:t>
            </w:r>
            <w:r w:rsidR="00BE6672">
              <w:rPr>
                <w:rFonts w:ascii="Arial" w:hAnsi="Arial" w:cs="Arial"/>
              </w:rPr>
              <w:t>.</w:t>
            </w:r>
            <w:r w:rsidR="00E72C24" w:rsidRPr="002004BF">
              <w:rPr>
                <w:rFonts w:ascii="Arial" w:hAnsi="Arial" w:cs="Arial"/>
              </w:rPr>
              <w:t xml:space="preserve"> Bryan, Ph.D.</w:t>
            </w:r>
            <w:r w:rsidR="00DA1302">
              <w:rPr>
                <w:rFonts w:ascii="Arial" w:hAnsi="Arial" w:cs="Arial"/>
              </w:rPr>
              <w:t>,</w:t>
            </w:r>
            <w:r w:rsidR="00E72C24" w:rsidRPr="002004BF">
              <w:rPr>
                <w:rFonts w:ascii="Arial" w:hAnsi="Arial" w:cs="Arial"/>
              </w:rPr>
              <w:t xml:space="preserve"> Higher Education Consulting, President/Owner</w:t>
            </w:r>
            <w:r w:rsidRPr="002004BF">
              <w:rPr>
                <w:rFonts w:ascii="Arial" w:hAnsi="Arial" w:cs="Arial"/>
              </w:rPr>
              <w:t>, in the amount of $</w:t>
            </w:r>
            <w:r w:rsidR="00E72C24" w:rsidRPr="002004BF">
              <w:rPr>
                <w:rFonts w:ascii="Arial" w:hAnsi="Arial" w:cs="Arial"/>
              </w:rPr>
              <w:t>25,000</w:t>
            </w:r>
            <w:r w:rsidRPr="002004BF">
              <w:rPr>
                <w:rFonts w:ascii="Arial" w:hAnsi="Arial" w:cs="Arial"/>
              </w:rPr>
              <w:t xml:space="preserve">.00, as provided in the </w:t>
            </w:r>
            <w:r w:rsidR="00E72C24" w:rsidRPr="002004BF">
              <w:rPr>
                <w:rFonts w:ascii="Arial" w:hAnsi="Arial" w:cs="Arial"/>
              </w:rPr>
              <w:t>Education</w:t>
            </w:r>
            <w:r w:rsidRPr="002004BF">
              <w:rPr>
                <w:rFonts w:ascii="Arial" w:hAnsi="Arial" w:cs="Arial"/>
              </w:rPr>
              <w:t xml:space="preserve"> Fund.</w:t>
            </w:r>
          </w:p>
        </w:tc>
      </w:tr>
      <w:tr w:rsidR="00BF2228" w:rsidRPr="002004BF" w14:paraId="0297A268" w14:textId="77777777" w:rsidTr="336D2CB5">
        <w:trPr>
          <w:trHeight w:val="20"/>
        </w:trPr>
        <w:tc>
          <w:tcPr>
            <w:tcW w:w="2880" w:type="dxa"/>
          </w:tcPr>
          <w:p w14:paraId="02273BF6" w14:textId="77777777" w:rsidR="00BF2228" w:rsidRPr="002004BF" w:rsidRDefault="00BF2228" w:rsidP="00EB60FB">
            <w:pPr>
              <w:spacing w:after="0"/>
              <w:rPr>
                <w:rFonts w:ascii="Arial" w:hAnsi="Arial" w:cs="Arial"/>
              </w:rPr>
            </w:pPr>
          </w:p>
        </w:tc>
        <w:tc>
          <w:tcPr>
            <w:tcW w:w="7200" w:type="dxa"/>
          </w:tcPr>
          <w:p w14:paraId="3633F701" w14:textId="77777777" w:rsidR="00BF2228" w:rsidRPr="002004BF" w:rsidRDefault="00BF2228" w:rsidP="00EB60FB">
            <w:pPr>
              <w:spacing w:after="0"/>
              <w:ind w:left="1426" w:hanging="1426"/>
              <w:rPr>
                <w:rFonts w:ascii="Arial" w:hAnsi="Arial" w:cs="Arial"/>
              </w:rPr>
            </w:pPr>
          </w:p>
        </w:tc>
      </w:tr>
      <w:tr w:rsidR="00C16135" w:rsidRPr="002004BF" w14:paraId="4E333320" w14:textId="77777777" w:rsidTr="00892271">
        <w:trPr>
          <w:trHeight w:val="20"/>
        </w:trPr>
        <w:tc>
          <w:tcPr>
            <w:tcW w:w="2880" w:type="dxa"/>
          </w:tcPr>
          <w:p w14:paraId="6C3DC55A" w14:textId="77777777" w:rsidR="00C16135" w:rsidRPr="002004BF" w:rsidRDefault="00C16135" w:rsidP="00892271">
            <w:pPr>
              <w:spacing w:after="0"/>
              <w:rPr>
                <w:rFonts w:ascii="Arial" w:hAnsi="Arial" w:cs="Arial"/>
              </w:rPr>
            </w:pPr>
            <w:r w:rsidRPr="002004BF">
              <w:rPr>
                <w:rFonts w:ascii="Arial" w:hAnsi="Arial" w:cs="Arial"/>
              </w:rPr>
              <w:lastRenderedPageBreak/>
              <w:t>Faculty/Administrative Appointments</w:t>
            </w:r>
          </w:p>
        </w:tc>
        <w:tc>
          <w:tcPr>
            <w:tcW w:w="7200" w:type="dxa"/>
          </w:tcPr>
          <w:p w14:paraId="182E95BD" w14:textId="22924BB0" w:rsidR="00C16135" w:rsidRPr="002004BF" w:rsidRDefault="00C16135" w:rsidP="000906BE">
            <w:pPr>
              <w:spacing w:after="0"/>
              <w:rPr>
                <w:rFonts w:ascii="Arial" w:hAnsi="Arial" w:cs="Arial"/>
              </w:rPr>
            </w:pPr>
            <w:r w:rsidRPr="002004BF">
              <w:rPr>
                <w:rFonts w:ascii="Arial" w:hAnsi="Arial" w:cs="Arial"/>
              </w:rPr>
              <w:t>Ex. X-A.6.a</w:t>
            </w:r>
            <w:r w:rsidRPr="002004BF">
              <w:rPr>
                <w:rFonts w:ascii="Arial" w:hAnsi="Arial" w:cs="Arial"/>
              </w:rPr>
              <w:tab/>
            </w:r>
            <w:r w:rsidR="00233210" w:rsidRPr="002004BF">
              <w:rPr>
                <w:rFonts w:ascii="Arial" w:hAnsi="Arial" w:cs="Arial"/>
              </w:rPr>
              <w:t xml:space="preserve">There are no </w:t>
            </w:r>
            <w:r w:rsidR="007717DF" w:rsidRPr="002004BF">
              <w:rPr>
                <w:rFonts w:ascii="Arial" w:hAnsi="Arial" w:cs="Arial"/>
              </w:rPr>
              <w:t>F</w:t>
            </w:r>
            <w:r w:rsidR="00233210" w:rsidRPr="002004BF">
              <w:rPr>
                <w:rFonts w:ascii="Arial" w:hAnsi="Arial" w:cs="Arial"/>
              </w:rPr>
              <w:t>aculty appointments this month</w:t>
            </w:r>
            <w:r w:rsidR="000906BE" w:rsidRPr="002004BF">
              <w:rPr>
                <w:rFonts w:ascii="Arial" w:hAnsi="Arial" w:cs="Arial"/>
              </w:rPr>
              <w:t>.</w:t>
            </w:r>
          </w:p>
        </w:tc>
      </w:tr>
      <w:tr w:rsidR="00E75574" w:rsidRPr="002004BF" w14:paraId="2BFA4F2F" w14:textId="77777777" w:rsidTr="00892271">
        <w:trPr>
          <w:trHeight w:val="20"/>
        </w:trPr>
        <w:tc>
          <w:tcPr>
            <w:tcW w:w="2880" w:type="dxa"/>
          </w:tcPr>
          <w:p w14:paraId="001C9237" w14:textId="77777777" w:rsidR="00E75574" w:rsidRPr="002004BF" w:rsidRDefault="00E75574" w:rsidP="00892271">
            <w:pPr>
              <w:spacing w:after="0"/>
              <w:rPr>
                <w:rFonts w:ascii="Arial" w:hAnsi="Arial" w:cs="Arial"/>
              </w:rPr>
            </w:pPr>
          </w:p>
        </w:tc>
        <w:tc>
          <w:tcPr>
            <w:tcW w:w="7200" w:type="dxa"/>
          </w:tcPr>
          <w:p w14:paraId="63220A84" w14:textId="4D9EF286" w:rsidR="00E75574" w:rsidRPr="002004BF" w:rsidRDefault="008A4C5F" w:rsidP="007717DF">
            <w:pPr>
              <w:spacing w:after="0"/>
              <w:rPr>
                <w:rFonts w:ascii="Arial" w:hAnsi="Arial" w:cs="Arial"/>
                <w:highlight w:val="cyan"/>
              </w:rPr>
            </w:pPr>
            <w:r w:rsidRPr="002004BF">
              <w:rPr>
                <w:rFonts w:ascii="Arial" w:hAnsi="Arial" w:cs="Arial"/>
              </w:rPr>
              <w:t>Ex. X-A.6.b</w:t>
            </w:r>
            <w:r w:rsidRPr="002004BF">
              <w:rPr>
                <w:rFonts w:ascii="Arial" w:hAnsi="Arial" w:cs="Arial"/>
              </w:rPr>
              <w:tab/>
            </w:r>
            <w:r w:rsidR="007717DF" w:rsidRPr="002004BF">
              <w:rPr>
                <w:rFonts w:ascii="Arial" w:hAnsi="Arial" w:cs="Arial"/>
              </w:rPr>
              <w:t>There are no Administrative appointments this month</w:t>
            </w:r>
            <w:r w:rsidR="000906BE" w:rsidRPr="002004BF">
              <w:rPr>
                <w:rFonts w:ascii="Arial" w:hAnsi="Arial" w:cs="Arial"/>
              </w:rPr>
              <w:t>.</w:t>
            </w:r>
          </w:p>
        </w:tc>
      </w:tr>
      <w:tr w:rsidR="00BF2228" w:rsidRPr="002004BF" w14:paraId="746DE890" w14:textId="77777777" w:rsidTr="00892271">
        <w:trPr>
          <w:trHeight w:val="20"/>
        </w:trPr>
        <w:tc>
          <w:tcPr>
            <w:tcW w:w="2880" w:type="dxa"/>
          </w:tcPr>
          <w:p w14:paraId="688BC631" w14:textId="77777777" w:rsidR="00BF2228" w:rsidRPr="002004BF" w:rsidRDefault="00BF2228" w:rsidP="00892271">
            <w:pPr>
              <w:spacing w:after="0"/>
              <w:rPr>
                <w:rFonts w:ascii="Arial" w:hAnsi="Arial" w:cs="Arial"/>
              </w:rPr>
            </w:pPr>
          </w:p>
        </w:tc>
        <w:tc>
          <w:tcPr>
            <w:tcW w:w="7200" w:type="dxa"/>
          </w:tcPr>
          <w:p w14:paraId="553F31FF" w14:textId="77777777" w:rsidR="00BF2228" w:rsidRPr="002004BF" w:rsidRDefault="00BF2228" w:rsidP="00E75574">
            <w:pPr>
              <w:spacing w:after="0"/>
              <w:rPr>
                <w:rFonts w:ascii="Arial" w:hAnsi="Arial" w:cs="Arial"/>
              </w:rPr>
            </w:pPr>
          </w:p>
        </w:tc>
      </w:tr>
      <w:tr w:rsidR="009A5F10" w:rsidRPr="002004BF" w14:paraId="155807E7" w14:textId="77777777" w:rsidTr="336D2CB5">
        <w:trPr>
          <w:trHeight w:val="20"/>
        </w:trPr>
        <w:tc>
          <w:tcPr>
            <w:tcW w:w="2880" w:type="dxa"/>
          </w:tcPr>
          <w:p w14:paraId="2F299C1B" w14:textId="77777777" w:rsidR="009A5F10" w:rsidRPr="002004BF" w:rsidRDefault="009A5F10" w:rsidP="00EB60FB">
            <w:pPr>
              <w:spacing w:after="0"/>
              <w:rPr>
                <w:rFonts w:ascii="Arial" w:hAnsi="Arial" w:cs="Arial"/>
              </w:rPr>
            </w:pPr>
            <w:r w:rsidRPr="002004BF">
              <w:rPr>
                <w:rFonts w:ascii="Arial" w:hAnsi="Arial" w:cs="Arial"/>
              </w:rPr>
              <w:t>Board Travel</w:t>
            </w:r>
          </w:p>
        </w:tc>
        <w:tc>
          <w:tcPr>
            <w:tcW w:w="7200" w:type="dxa"/>
          </w:tcPr>
          <w:p w14:paraId="6A568C7A" w14:textId="252E5CB8" w:rsidR="009A5F10" w:rsidRPr="002004BF" w:rsidRDefault="3B84740A" w:rsidP="007D6FE1">
            <w:pPr>
              <w:tabs>
                <w:tab w:val="left" w:pos="2880"/>
              </w:tabs>
              <w:spacing w:after="0"/>
              <w:rPr>
                <w:rFonts w:ascii="Arial" w:hAnsi="Arial" w:cs="Arial"/>
              </w:rPr>
            </w:pPr>
            <w:r w:rsidRPr="002004BF">
              <w:rPr>
                <w:rFonts w:ascii="Arial" w:hAnsi="Arial" w:cs="Arial"/>
              </w:rPr>
              <w:t xml:space="preserve">Approval of </w:t>
            </w:r>
            <w:r w:rsidR="30906693" w:rsidRPr="002004BF">
              <w:rPr>
                <w:rFonts w:ascii="Arial" w:hAnsi="Arial" w:cs="Arial"/>
              </w:rPr>
              <w:t>travel-related</w:t>
            </w:r>
            <w:r w:rsidRPr="002004BF">
              <w:rPr>
                <w:rFonts w:ascii="Arial" w:hAnsi="Arial" w:cs="Arial"/>
              </w:rPr>
              <w:t xml:space="preserve"> charges for the Board of Trustees, as presented in Exhibit X-A.7.</w:t>
            </w:r>
          </w:p>
        </w:tc>
      </w:tr>
      <w:tr w:rsidR="009A5F10" w:rsidRPr="002004BF" w14:paraId="1400F4D7" w14:textId="77777777" w:rsidTr="336D2CB5">
        <w:trPr>
          <w:trHeight w:val="20"/>
        </w:trPr>
        <w:tc>
          <w:tcPr>
            <w:tcW w:w="2880" w:type="dxa"/>
          </w:tcPr>
          <w:p w14:paraId="6D33EBC0" w14:textId="77777777" w:rsidR="009A5F10" w:rsidRPr="002004BF" w:rsidRDefault="009A5F10" w:rsidP="00EB60FB">
            <w:pPr>
              <w:spacing w:after="0"/>
              <w:rPr>
                <w:rFonts w:ascii="Arial" w:hAnsi="Arial" w:cs="Arial"/>
              </w:rPr>
            </w:pPr>
          </w:p>
        </w:tc>
        <w:tc>
          <w:tcPr>
            <w:tcW w:w="7200" w:type="dxa"/>
          </w:tcPr>
          <w:p w14:paraId="7BE825D9" w14:textId="77777777" w:rsidR="009A5F10" w:rsidRPr="002004BF" w:rsidRDefault="009A5F10" w:rsidP="00EB60FB">
            <w:pPr>
              <w:tabs>
                <w:tab w:val="left" w:pos="2880"/>
              </w:tabs>
              <w:spacing w:after="0"/>
              <w:rPr>
                <w:rFonts w:ascii="Arial" w:hAnsi="Arial" w:cs="Arial"/>
              </w:rPr>
            </w:pPr>
          </w:p>
        </w:tc>
      </w:tr>
      <w:tr w:rsidR="009A5F10" w:rsidRPr="002004BF" w14:paraId="6955786C" w14:textId="77777777" w:rsidTr="336D2CB5">
        <w:trPr>
          <w:trHeight w:val="20"/>
        </w:trPr>
        <w:tc>
          <w:tcPr>
            <w:tcW w:w="2880" w:type="dxa"/>
          </w:tcPr>
          <w:p w14:paraId="03BD8B17" w14:textId="77777777" w:rsidR="009A5F10" w:rsidRPr="002004BF" w:rsidRDefault="009A5F10" w:rsidP="00EB60FB">
            <w:pPr>
              <w:spacing w:after="0"/>
              <w:rPr>
                <w:rFonts w:ascii="Arial" w:hAnsi="Arial" w:cs="Arial"/>
              </w:rPr>
            </w:pPr>
            <w:r w:rsidRPr="002004BF">
              <w:rPr>
                <w:rFonts w:ascii="Arial" w:hAnsi="Arial" w:cs="Arial"/>
              </w:rPr>
              <w:t>Travel Expense Exceptions</w:t>
            </w:r>
          </w:p>
        </w:tc>
        <w:tc>
          <w:tcPr>
            <w:tcW w:w="7200" w:type="dxa"/>
          </w:tcPr>
          <w:p w14:paraId="198DA090" w14:textId="257E4270" w:rsidR="009A5F10" w:rsidRPr="002004BF" w:rsidRDefault="00D92B34" w:rsidP="00EB60FB">
            <w:pPr>
              <w:autoSpaceDE w:val="0"/>
              <w:autoSpaceDN w:val="0"/>
              <w:adjustRightInd w:val="0"/>
              <w:spacing w:after="0"/>
              <w:rPr>
                <w:rFonts w:ascii="Arial" w:hAnsi="Arial" w:cs="Arial"/>
              </w:rPr>
            </w:pPr>
            <w:r w:rsidRPr="002004BF">
              <w:rPr>
                <w:rFonts w:ascii="Arial" w:hAnsi="Arial" w:cs="Arial"/>
              </w:rPr>
              <w:t>N</w:t>
            </w:r>
            <w:r w:rsidR="00B44B18" w:rsidRPr="002004BF">
              <w:rPr>
                <w:rFonts w:ascii="Arial" w:hAnsi="Arial" w:cs="Arial"/>
              </w:rPr>
              <w:t xml:space="preserve">o </w:t>
            </w:r>
            <w:r w:rsidR="001562DD" w:rsidRPr="002004BF">
              <w:rPr>
                <w:rFonts w:ascii="Arial" w:hAnsi="Arial" w:cs="Arial"/>
              </w:rPr>
              <w:t>t</w:t>
            </w:r>
            <w:r w:rsidR="00B44B18" w:rsidRPr="002004BF">
              <w:rPr>
                <w:rFonts w:ascii="Arial" w:hAnsi="Arial" w:cs="Arial"/>
              </w:rPr>
              <w:t xml:space="preserve">ravel </w:t>
            </w:r>
            <w:r w:rsidR="001562DD" w:rsidRPr="002004BF">
              <w:rPr>
                <w:rFonts w:ascii="Arial" w:hAnsi="Arial" w:cs="Arial"/>
              </w:rPr>
              <w:t>e</w:t>
            </w:r>
            <w:r w:rsidR="00B44B18" w:rsidRPr="002004BF">
              <w:rPr>
                <w:rFonts w:ascii="Arial" w:hAnsi="Arial" w:cs="Arial"/>
              </w:rPr>
              <w:t xml:space="preserve">xpense </w:t>
            </w:r>
            <w:r w:rsidR="001562DD" w:rsidRPr="002004BF">
              <w:rPr>
                <w:rFonts w:ascii="Arial" w:hAnsi="Arial" w:cs="Arial"/>
              </w:rPr>
              <w:t>e</w:t>
            </w:r>
            <w:r w:rsidR="00B44B18" w:rsidRPr="002004BF">
              <w:rPr>
                <w:rFonts w:ascii="Arial" w:hAnsi="Arial" w:cs="Arial"/>
              </w:rPr>
              <w:t>xceptions</w:t>
            </w:r>
            <w:r w:rsidR="00DB694C" w:rsidRPr="002004BF">
              <w:rPr>
                <w:rFonts w:ascii="Arial" w:hAnsi="Arial" w:cs="Arial"/>
              </w:rPr>
              <w:t>, as presented in Exhibit X-A.8.</w:t>
            </w:r>
          </w:p>
        </w:tc>
      </w:tr>
      <w:tr w:rsidR="009A5F10" w:rsidRPr="002004BF" w14:paraId="7D999F8E" w14:textId="77777777" w:rsidTr="336D2CB5">
        <w:trPr>
          <w:trHeight w:val="20"/>
        </w:trPr>
        <w:tc>
          <w:tcPr>
            <w:tcW w:w="2880" w:type="dxa"/>
          </w:tcPr>
          <w:p w14:paraId="0EF9A559" w14:textId="77777777" w:rsidR="009A5F10" w:rsidRPr="002004BF" w:rsidRDefault="009A5F10" w:rsidP="00EB60FB">
            <w:pPr>
              <w:spacing w:after="0"/>
              <w:rPr>
                <w:rFonts w:ascii="Arial" w:hAnsi="Arial" w:cs="Arial"/>
              </w:rPr>
            </w:pPr>
          </w:p>
        </w:tc>
        <w:tc>
          <w:tcPr>
            <w:tcW w:w="7200" w:type="dxa"/>
          </w:tcPr>
          <w:p w14:paraId="1A490035" w14:textId="77777777" w:rsidR="009A5F10" w:rsidRPr="002004BF" w:rsidRDefault="009A5F10" w:rsidP="00EB60FB">
            <w:pPr>
              <w:tabs>
                <w:tab w:val="left" w:pos="2880"/>
              </w:tabs>
              <w:spacing w:after="0"/>
              <w:ind w:left="2880" w:hanging="2880"/>
              <w:rPr>
                <w:rFonts w:ascii="Arial" w:hAnsi="Arial" w:cs="Arial"/>
              </w:rPr>
            </w:pPr>
          </w:p>
        </w:tc>
      </w:tr>
      <w:tr w:rsidR="009A5F10" w:rsidRPr="002004BF" w14:paraId="7971CD21" w14:textId="77777777" w:rsidTr="336D2CB5">
        <w:trPr>
          <w:trHeight w:val="20"/>
        </w:trPr>
        <w:tc>
          <w:tcPr>
            <w:tcW w:w="2880" w:type="dxa"/>
          </w:tcPr>
          <w:p w14:paraId="098B1488" w14:textId="52AD1CDD" w:rsidR="009A5F10" w:rsidRPr="002004BF" w:rsidRDefault="00686568" w:rsidP="00EB60FB">
            <w:pPr>
              <w:spacing w:after="0"/>
              <w:rPr>
                <w:rFonts w:ascii="Arial" w:hAnsi="Arial" w:cs="Arial"/>
              </w:rPr>
            </w:pPr>
            <w:r w:rsidRPr="002004BF">
              <w:rPr>
                <w:rFonts w:ascii="Arial" w:hAnsi="Arial" w:cs="Arial"/>
              </w:rPr>
              <w:t>Career Advisory Committee Appointments for the 2025-2026 Academic Year</w:t>
            </w:r>
          </w:p>
        </w:tc>
        <w:tc>
          <w:tcPr>
            <w:tcW w:w="7200" w:type="dxa"/>
          </w:tcPr>
          <w:p w14:paraId="379F6851" w14:textId="45A870DE" w:rsidR="009A5F10" w:rsidRPr="002004BF" w:rsidRDefault="001923BF" w:rsidP="00EB60FB">
            <w:pPr>
              <w:tabs>
                <w:tab w:val="left" w:pos="2880"/>
              </w:tabs>
              <w:spacing w:after="0"/>
              <w:rPr>
                <w:rFonts w:ascii="Arial" w:hAnsi="Arial" w:cs="Arial"/>
              </w:rPr>
            </w:pPr>
            <w:r w:rsidRPr="002004BF">
              <w:rPr>
                <w:rFonts w:ascii="Arial" w:hAnsi="Arial" w:cs="Arial"/>
              </w:rPr>
              <w:t xml:space="preserve">Approval of the appointments for the current year, </w:t>
            </w:r>
            <w:r w:rsidR="00FB5334" w:rsidRPr="002004BF">
              <w:rPr>
                <w:rFonts w:ascii="Arial" w:hAnsi="Arial" w:cs="Arial"/>
              </w:rPr>
              <w:t>499</w:t>
            </w:r>
            <w:r w:rsidRPr="002004BF">
              <w:rPr>
                <w:rFonts w:ascii="Arial" w:hAnsi="Arial" w:cs="Arial"/>
              </w:rPr>
              <w:t xml:space="preserve"> prospective committee members representing 37 career programs have been invited to assist the College in the further development and improvement of career education, as presented in Exhibit X-A.9.</w:t>
            </w:r>
          </w:p>
        </w:tc>
      </w:tr>
      <w:tr w:rsidR="000E60C3" w:rsidRPr="002004BF" w14:paraId="6FAE13AB" w14:textId="77777777" w:rsidTr="336D2CB5">
        <w:trPr>
          <w:trHeight w:val="20"/>
        </w:trPr>
        <w:tc>
          <w:tcPr>
            <w:tcW w:w="2880" w:type="dxa"/>
          </w:tcPr>
          <w:p w14:paraId="024DB5F0" w14:textId="77777777" w:rsidR="000E60C3" w:rsidRPr="002004BF" w:rsidRDefault="000E60C3" w:rsidP="00EB60FB">
            <w:pPr>
              <w:spacing w:after="0"/>
              <w:rPr>
                <w:rFonts w:ascii="Arial" w:hAnsi="Arial" w:cs="Arial"/>
                <w:highlight w:val="cyan"/>
              </w:rPr>
            </w:pPr>
          </w:p>
        </w:tc>
        <w:tc>
          <w:tcPr>
            <w:tcW w:w="7200" w:type="dxa"/>
          </w:tcPr>
          <w:p w14:paraId="7A4978D9" w14:textId="77777777" w:rsidR="000E60C3" w:rsidRPr="002004BF" w:rsidRDefault="000E60C3" w:rsidP="00EB60FB">
            <w:pPr>
              <w:tabs>
                <w:tab w:val="left" w:pos="2880"/>
              </w:tabs>
              <w:spacing w:after="0"/>
              <w:rPr>
                <w:rFonts w:ascii="Arial" w:hAnsi="Arial" w:cs="Arial"/>
              </w:rPr>
            </w:pPr>
          </w:p>
        </w:tc>
      </w:tr>
      <w:tr w:rsidR="000E60C3" w:rsidRPr="002004BF" w14:paraId="7624F19F" w14:textId="77777777" w:rsidTr="006779CA">
        <w:trPr>
          <w:trHeight w:val="20"/>
        </w:trPr>
        <w:tc>
          <w:tcPr>
            <w:tcW w:w="2880" w:type="dxa"/>
          </w:tcPr>
          <w:p w14:paraId="04357B30" w14:textId="7888DBD4" w:rsidR="000E60C3" w:rsidRPr="002004BF" w:rsidRDefault="00686568" w:rsidP="006779CA">
            <w:pPr>
              <w:spacing w:after="0"/>
              <w:rPr>
                <w:rFonts w:ascii="Arial" w:hAnsi="Arial" w:cs="Arial"/>
                <w:highlight w:val="yellow"/>
              </w:rPr>
            </w:pPr>
            <w:r w:rsidRPr="002004BF">
              <w:rPr>
                <w:rFonts w:ascii="Arial" w:hAnsi="Arial" w:cs="Arial"/>
              </w:rPr>
              <w:t>Review of minutes of all closed meetings and determination of which may be made available for public inspection and/or whether the verbatim recordings thereof are approved for destruction under the Open Meetings Act</w:t>
            </w:r>
          </w:p>
        </w:tc>
        <w:tc>
          <w:tcPr>
            <w:tcW w:w="7200" w:type="dxa"/>
          </w:tcPr>
          <w:p w14:paraId="12C3A1DA" w14:textId="50E84F24" w:rsidR="000E60C3" w:rsidRPr="002004BF" w:rsidRDefault="000E60C3" w:rsidP="006779CA">
            <w:pPr>
              <w:tabs>
                <w:tab w:val="left" w:pos="2880"/>
              </w:tabs>
              <w:spacing w:after="0"/>
              <w:rPr>
                <w:rFonts w:ascii="Arial" w:hAnsi="Arial" w:cs="Arial"/>
              </w:rPr>
            </w:pPr>
            <w:r w:rsidRPr="002004BF">
              <w:rPr>
                <w:rFonts w:ascii="Arial" w:hAnsi="Arial" w:cs="Arial"/>
              </w:rPr>
              <w:t xml:space="preserve">Approval of the recommendation </w:t>
            </w:r>
            <w:r w:rsidR="002B502D" w:rsidRPr="002004BF">
              <w:rPr>
                <w:rFonts w:ascii="Arial" w:hAnsi="Arial" w:cs="Arial"/>
              </w:rPr>
              <w:t>to review the status of minutes and verbatim recordings of Closed Sessions of the Harper College Board of Trustees</w:t>
            </w:r>
            <w:r w:rsidRPr="002004BF">
              <w:rPr>
                <w:rFonts w:ascii="Arial" w:hAnsi="Arial" w:cs="Arial"/>
              </w:rPr>
              <w:t>, as presented in Exhibit X-A.</w:t>
            </w:r>
            <w:r w:rsidR="002B502D" w:rsidRPr="002004BF">
              <w:rPr>
                <w:rFonts w:ascii="Arial" w:hAnsi="Arial" w:cs="Arial"/>
              </w:rPr>
              <w:t>10</w:t>
            </w:r>
            <w:r w:rsidRPr="002004BF">
              <w:rPr>
                <w:rFonts w:ascii="Arial" w:hAnsi="Arial" w:cs="Arial"/>
              </w:rPr>
              <w:t>.</w:t>
            </w:r>
          </w:p>
        </w:tc>
      </w:tr>
      <w:tr w:rsidR="000E60C3" w:rsidRPr="002004BF" w14:paraId="55A2913E" w14:textId="77777777" w:rsidTr="006779CA">
        <w:trPr>
          <w:trHeight w:val="20"/>
        </w:trPr>
        <w:tc>
          <w:tcPr>
            <w:tcW w:w="2880" w:type="dxa"/>
          </w:tcPr>
          <w:p w14:paraId="02566145" w14:textId="77777777" w:rsidR="000E60C3" w:rsidRPr="002004BF" w:rsidRDefault="000E60C3" w:rsidP="006779CA">
            <w:pPr>
              <w:spacing w:after="0"/>
              <w:rPr>
                <w:rFonts w:ascii="Arial" w:hAnsi="Arial" w:cs="Arial"/>
              </w:rPr>
            </w:pPr>
          </w:p>
        </w:tc>
        <w:tc>
          <w:tcPr>
            <w:tcW w:w="7200" w:type="dxa"/>
          </w:tcPr>
          <w:p w14:paraId="46DE34F6" w14:textId="77777777" w:rsidR="000E60C3" w:rsidRPr="002004BF" w:rsidRDefault="000E60C3" w:rsidP="006779CA">
            <w:pPr>
              <w:tabs>
                <w:tab w:val="left" w:pos="2880"/>
              </w:tabs>
              <w:spacing w:after="0"/>
              <w:ind w:left="2880" w:hanging="2880"/>
              <w:rPr>
                <w:rFonts w:ascii="Arial" w:hAnsi="Arial" w:cs="Arial"/>
              </w:rPr>
            </w:pPr>
          </w:p>
        </w:tc>
      </w:tr>
      <w:tr w:rsidR="000E60C3" w:rsidRPr="002004BF" w14:paraId="7C15FD19" w14:textId="77777777" w:rsidTr="006779CA">
        <w:trPr>
          <w:trHeight w:val="20"/>
        </w:trPr>
        <w:tc>
          <w:tcPr>
            <w:tcW w:w="2880" w:type="dxa"/>
          </w:tcPr>
          <w:p w14:paraId="58AADA21" w14:textId="4FDE2692" w:rsidR="000E60C3" w:rsidRPr="002004BF" w:rsidRDefault="00ED6505" w:rsidP="006779CA">
            <w:pPr>
              <w:spacing w:after="0"/>
              <w:rPr>
                <w:rFonts w:ascii="Arial" w:hAnsi="Arial" w:cs="Arial"/>
                <w:highlight w:val="yellow"/>
              </w:rPr>
            </w:pPr>
            <w:r w:rsidRPr="002004BF">
              <w:rPr>
                <w:rFonts w:ascii="Arial" w:hAnsi="Arial" w:cs="Arial"/>
              </w:rPr>
              <w:t>Board Manual Policy Updates (First Reading)</w:t>
            </w:r>
          </w:p>
        </w:tc>
        <w:tc>
          <w:tcPr>
            <w:tcW w:w="7200" w:type="dxa"/>
          </w:tcPr>
          <w:p w14:paraId="74B1BE36" w14:textId="77777777" w:rsidR="000E60C3" w:rsidRPr="002004BF" w:rsidRDefault="000E60C3" w:rsidP="006779CA">
            <w:pPr>
              <w:tabs>
                <w:tab w:val="left" w:pos="2880"/>
              </w:tabs>
              <w:spacing w:after="0"/>
              <w:rPr>
                <w:rFonts w:ascii="Arial" w:hAnsi="Arial" w:cs="Arial"/>
              </w:rPr>
            </w:pPr>
            <w:r w:rsidRPr="002004BF">
              <w:rPr>
                <w:rFonts w:ascii="Arial" w:hAnsi="Arial" w:cs="Arial"/>
              </w:rPr>
              <w:t xml:space="preserve">Approval of the recommendation </w:t>
            </w:r>
            <w:r w:rsidR="00FB241D" w:rsidRPr="002004BF">
              <w:rPr>
                <w:rFonts w:ascii="Arial" w:hAnsi="Arial" w:cs="Arial"/>
              </w:rPr>
              <w:t>of</w:t>
            </w:r>
            <w:r w:rsidR="00873289" w:rsidRPr="002004BF">
              <w:rPr>
                <w:rFonts w:ascii="Arial" w:hAnsi="Arial" w:cs="Arial"/>
              </w:rPr>
              <w:t xml:space="preserve"> the Board Policies that have recently been reviewed and </w:t>
            </w:r>
            <w:r w:rsidR="004C2588" w:rsidRPr="002004BF">
              <w:rPr>
                <w:rFonts w:ascii="Arial" w:hAnsi="Arial" w:cs="Arial"/>
              </w:rPr>
              <w:t>included minor updates</w:t>
            </w:r>
            <w:r w:rsidR="00873289" w:rsidRPr="002004BF">
              <w:rPr>
                <w:rFonts w:ascii="Arial" w:hAnsi="Arial" w:cs="Arial"/>
              </w:rPr>
              <w:t xml:space="preserve"> by the President’s Learning Council</w:t>
            </w:r>
            <w:r w:rsidRPr="002004BF">
              <w:rPr>
                <w:rFonts w:ascii="Arial" w:hAnsi="Arial" w:cs="Arial"/>
              </w:rPr>
              <w:t>, as presented in Exhibit X-A.</w:t>
            </w:r>
            <w:r w:rsidR="002B502D" w:rsidRPr="002004BF">
              <w:rPr>
                <w:rFonts w:ascii="Arial" w:hAnsi="Arial" w:cs="Arial"/>
              </w:rPr>
              <w:t>11</w:t>
            </w:r>
            <w:r w:rsidRPr="002004BF">
              <w:rPr>
                <w:rFonts w:ascii="Arial" w:hAnsi="Arial" w:cs="Arial"/>
              </w:rPr>
              <w:t>.</w:t>
            </w:r>
          </w:p>
          <w:p w14:paraId="11C20F04" w14:textId="262B1226"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03.15.00</w:t>
            </w:r>
          </w:p>
          <w:p w14:paraId="5CC6B85C" w14:textId="5D64151E"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03.19.00</w:t>
            </w:r>
          </w:p>
          <w:p w14:paraId="4E9B8C32" w14:textId="638B0D84"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03.23.01</w:t>
            </w:r>
          </w:p>
          <w:p w14:paraId="405E2DC9" w14:textId="68927730"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05.29.00</w:t>
            </w:r>
          </w:p>
          <w:p w14:paraId="780F46C4" w14:textId="55F35E67"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05.29.01</w:t>
            </w:r>
          </w:p>
          <w:p w14:paraId="7D1AC9BB" w14:textId="747979D2"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05.35.00</w:t>
            </w:r>
          </w:p>
          <w:p w14:paraId="07BA06F2" w14:textId="73435669"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05.43.00</w:t>
            </w:r>
          </w:p>
          <w:p w14:paraId="06A916B5" w14:textId="7956F459"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07.01.23</w:t>
            </w:r>
          </w:p>
          <w:p w14:paraId="1FD8D85A" w14:textId="17E9046D"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07.15.00</w:t>
            </w:r>
          </w:p>
          <w:p w14:paraId="5CF0A9D1" w14:textId="615B9A72"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11.01.00</w:t>
            </w:r>
          </w:p>
          <w:p w14:paraId="17AFAED0" w14:textId="1240E0E2"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11.01.01</w:t>
            </w:r>
          </w:p>
          <w:p w14:paraId="49D22D04" w14:textId="5DFFECEE"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11.01.05</w:t>
            </w:r>
          </w:p>
          <w:p w14:paraId="1F15C8EC" w14:textId="3E315475"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11.03.19</w:t>
            </w:r>
          </w:p>
          <w:p w14:paraId="21C9D0BD" w14:textId="0581D8DC"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11.07.11</w:t>
            </w:r>
          </w:p>
          <w:p w14:paraId="5659B5AE" w14:textId="616926EB"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11.07.19</w:t>
            </w:r>
          </w:p>
          <w:p w14:paraId="4A9BB7F1" w14:textId="1A06EBA7"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lastRenderedPageBreak/>
              <w:t>11.09.11</w:t>
            </w:r>
          </w:p>
          <w:p w14:paraId="52EC6953" w14:textId="168B16D3"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11.11.01</w:t>
            </w:r>
          </w:p>
          <w:p w14:paraId="529167A6" w14:textId="70F7561F"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11.13.01</w:t>
            </w:r>
          </w:p>
          <w:p w14:paraId="2F42249F" w14:textId="40B3FDF9"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11.15.33 Added</w:t>
            </w:r>
            <w:r w:rsidR="00D52B15" w:rsidRPr="002004BF">
              <w:rPr>
                <w:rFonts w:ascii="Arial" w:hAnsi="Arial" w:cs="Arial"/>
              </w:rPr>
              <w:t xml:space="preserve"> but also </w:t>
            </w:r>
            <w:r w:rsidR="00E9486C" w:rsidRPr="002004BF">
              <w:rPr>
                <w:rFonts w:ascii="Arial" w:hAnsi="Arial" w:cs="Arial"/>
              </w:rPr>
              <w:t xml:space="preserve">included in </w:t>
            </w:r>
            <w:r w:rsidR="00D52B15" w:rsidRPr="002004BF">
              <w:rPr>
                <w:rFonts w:ascii="Arial" w:hAnsi="Arial" w:cs="Arial"/>
              </w:rPr>
              <w:t>05.41.00</w:t>
            </w:r>
          </w:p>
          <w:p w14:paraId="2D7EFF54" w14:textId="01CAEB31"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13.01.00</w:t>
            </w:r>
          </w:p>
        </w:tc>
      </w:tr>
      <w:tr w:rsidR="000E60C3" w:rsidRPr="002004BF" w14:paraId="66358819" w14:textId="77777777" w:rsidTr="006779CA">
        <w:trPr>
          <w:trHeight w:val="20"/>
        </w:trPr>
        <w:tc>
          <w:tcPr>
            <w:tcW w:w="2880" w:type="dxa"/>
          </w:tcPr>
          <w:p w14:paraId="729BA223" w14:textId="77777777" w:rsidR="000E60C3" w:rsidRPr="002004BF" w:rsidRDefault="000E60C3" w:rsidP="006779CA">
            <w:pPr>
              <w:spacing w:after="0"/>
              <w:rPr>
                <w:rFonts w:ascii="Arial" w:hAnsi="Arial" w:cs="Arial"/>
              </w:rPr>
            </w:pPr>
          </w:p>
        </w:tc>
        <w:tc>
          <w:tcPr>
            <w:tcW w:w="7200" w:type="dxa"/>
          </w:tcPr>
          <w:p w14:paraId="57A814DF" w14:textId="77777777" w:rsidR="000E60C3" w:rsidRPr="002004BF" w:rsidRDefault="000E60C3" w:rsidP="006779CA">
            <w:pPr>
              <w:tabs>
                <w:tab w:val="left" w:pos="2880"/>
              </w:tabs>
              <w:spacing w:after="0"/>
              <w:ind w:left="2880" w:hanging="2880"/>
              <w:rPr>
                <w:rFonts w:ascii="Arial" w:hAnsi="Arial" w:cs="Arial"/>
              </w:rPr>
            </w:pPr>
          </w:p>
        </w:tc>
      </w:tr>
      <w:tr w:rsidR="009A5F10" w:rsidRPr="002004BF" w14:paraId="5FC49A7B" w14:textId="77777777" w:rsidTr="336D2CB5">
        <w:trPr>
          <w:trHeight w:val="20"/>
        </w:trPr>
        <w:tc>
          <w:tcPr>
            <w:tcW w:w="2880" w:type="dxa"/>
          </w:tcPr>
          <w:p w14:paraId="1693EA44" w14:textId="0EABD2DC" w:rsidR="009A5F10" w:rsidRPr="002004BF" w:rsidRDefault="4CC223F0" w:rsidP="00EB60FB">
            <w:pPr>
              <w:spacing w:after="0"/>
              <w:rPr>
                <w:rFonts w:ascii="Arial" w:hAnsi="Arial" w:cs="Arial"/>
              </w:rPr>
            </w:pPr>
            <w:r w:rsidRPr="002004BF">
              <w:rPr>
                <w:rFonts w:ascii="Arial" w:hAnsi="Arial" w:cs="Arial"/>
              </w:rPr>
              <w:t xml:space="preserve">Monthly </w:t>
            </w:r>
            <w:r w:rsidR="009A5F10" w:rsidRPr="002004BF">
              <w:rPr>
                <w:rFonts w:ascii="Arial" w:hAnsi="Arial" w:cs="Arial"/>
              </w:rPr>
              <w:t>Financial Statements</w:t>
            </w:r>
          </w:p>
        </w:tc>
        <w:tc>
          <w:tcPr>
            <w:tcW w:w="7200" w:type="dxa"/>
          </w:tcPr>
          <w:p w14:paraId="438EFE75" w14:textId="77777777" w:rsidR="009A5F10" w:rsidRPr="002004BF" w:rsidRDefault="009A5F10" w:rsidP="00EB60FB">
            <w:pPr>
              <w:tabs>
                <w:tab w:val="left" w:pos="2880"/>
              </w:tabs>
              <w:spacing w:after="0"/>
              <w:ind w:left="2880" w:hanging="2880"/>
              <w:rPr>
                <w:rFonts w:ascii="Arial" w:hAnsi="Arial" w:cs="Arial"/>
              </w:rPr>
            </w:pPr>
            <w:r w:rsidRPr="002004BF">
              <w:rPr>
                <w:rFonts w:ascii="Arial" w:hAnsi="Arial" w:cs="Arial"/>
              </w:rPr>
              <w:t>Review of monthly financial statement as outlined in Exhibit X-B.1.</w:t>
            </w:r>
          </w:p>
        </w:tc>
      </w:tr>
      <w:tr w:rsidR="009A5F10" w:rsidRPr="002004BF" w14:paraId="56EB4FCE" w14:textId="77777777" w:rsidTr="336D2CB5">
        <w:trPr>
          <w:trHeight w:val="20"/>
        </w:trPr>
        <w:tc>
          <w:tcPr>
            <w:tcW w:w="2880" w:type="dxa"/>
          </w:tcPr>
          <w:p w14:paraId="14674192" w14:textId="77777777" w:rsidR="009A5F10" w:rsidRPr="002004BF" w:rsidRDefault="009A5F10" w:rsidP="00EB60FB">
            <w:pPr>
              <w:spacing w:after="0"/>
              <w:rPr>
                <w:rFonts w:ascii="Arial" w:hAnsi="Arial" w:cs="Arial"/>
              </w:rPr>
            </w:pPr>
          </w:p>
        </w:tc>
        <w:tc>
          <w:tcPr>
            <w:tcW w:w="7200" w:type="dxa"/>
          </w:tcPr>
          <w:p w14:paraId="584B2C32" w14:textId="77777777" w:rsidR="009A5F10" w:rsidRPr="002004BF" w:rsidRDefault="009A5F10" w:rsidP="00EB60FB">
            <w:pPr>
              <w:tabs>
                <w:tab w:val="left" w:pos="2880"/>
              </w:tabs>
              <w:spacing w:after="0"/>
              <w:rPr>
                <w:rFonts w:ascii="Arial" w:hAnsi="Arial" w:cs="Arial"/>
              </w:rPr>
            </w:pPr>
          </w:p>
        </w:tc>
      </w:tr>
      <w:tr w:rsidR="009A5F10" w:rsidRPr="002004BF" w14:paraId="6AB12DD9" w14:textId="77777777" w:rsidTr="336D2CB5">
        <w:trPr>
          <w:trHeight w:val="20"/>
        </w:trPr>
        <w:tc>
          <w:tcPr>
            <w:tcW w:w="2880" w:type="dxa"/>
          </w:tcPr>
          <w:p w14:paraId="1C618348" w14:textId="0B76705B" w:rsidR="009A5F10" w:rsidRPr="002004BF" w:rsidRDefault="009A5F10" w:rsidP="00EB60FB">
            <w:pPr>
              <w:spacing w:after="0"/>
              <w:rPr>
                <w:rFonts w:ascii="Arial" w:hAnsi="Arial" w:cs="Arial"/>
              </w:rPr>
            </w:pPr>
            <w:r w:rsidRPr="002004BF">
              <w:rPr>
                <w:rFonts w:ascii="Arial" w:hAnsi="Arial" w:cs="Arial"/>
              </w:rPr>
              <w:t>Board Committee and Liaison Report</w:t>
            </w:r>
            <w:r w:rsidR="451C42F5" w:rsidRPr="002004BF">
              <w:rPr>
                <w:rFonts w:ascii="Arial" w:hAnsi="Arial" w:cs="Arial"/>
              </w:rPr>
              <w:t>s</w:t>
            </w:r>
          </w:p>
        </w:tc>
        <w:tc>
          <w:tcPr>
            <w:tcW w:w="7200" w:type="dxa"/>
          </w:tcPr>
          <w:p w14:paraId="3FCDD206" w14:textId="77777777" w:rsidR="00B027AA" w:rsidRPr="002004BF" w:rsidRDefault="00B027AA" w:rsidP="00B027AA">
            <w:pPr>
              <w:spacing w:after="0"/>
              <w:rPr>
                <w:rFonts w:ascii="Arial" w:hAnsi="Arial" w:cs="Arial"/>
                <w:u w:val="single"/>
              </w:rPr>
            </w:pPr>
            <w:r w:rsidRPr="002004BF">
              <w:rPr>
                <w:rFonts w:ascii="Arial" w:hAnsi="Arial" w:cs="Arial"/>
              </w:rPr>
              <w:t>Reports from liaison officers are provided as part of the Consent Agenda, as outlined in Exhibit X-B.2.</w:t>
            </w:r>
          </w:p>
          <w:p w14:paraId="55FEFEDA" w14:textId="77777777" w:rsidR="00B027AA" w:rsidRPr="002004BF" w:rsidRDefault="00B027AA" w:rsidP="00B027AA">
            <w:pPr>
              <w:spacing w:after="0"/>
              <w:rPr>
                <w:rFonts w:ascii="Arial" w:hAnsi="Arial" w:cs="Arial"/>
                <w:u w:val="single"/>
              </w:rPr>
            </w:pPr>
          </w:p>
          <w:p w14:paraId="3283E6C2" w14:textId="77777777" w:rsidR="00B027AA" w:rsidRPr="002004BF" w:rsidRDefault="00B027AA" w:rsidP="00B027AA">
            <w:pPr>
              <w:spacing w:after="0"/>
              <w:rPr>
                <w:rFonts w:ascii="Arial" w:hAnsi="Arial" w:cs="Arial"/>
                <w:u w:val="single"/>
              </w:rPr>
            </w:pPr>
            <w:r w:rsidRPr="002004BF">
              <w:rPr>
                <w:rFonts w:ascii="Arial" w:hAnsi="Arial" w:cs="Arial"/>
                <w:u w:val="single"/>
              </w:rPr>
              <w:t xml:space="preserve">Alumni Liaison Report: </w:t>
            </w:r>
          </w:p>
          <w:p w14:paraId="1390B0F2" w14:textId="5B705BB4" w:rsidR="00CE31BD" w:rsidRPr="002004BF" w:rsidRDefault="00CE31BD" w:rsidP="00CE31BD">
            <w:pPr>
              <w:spacing w:after="0"/>
              <w:rPr>
                <w:rFonts w:ascii="Arial" w:hAnsi="Arial" w:cs="Arial"/>
              </w:rPr>
            </w:pPr>
            <w:r w:rsidRPr="002004BF">
              <w:rPr>
                <w:rFonts w:ascii="Arial" w:hAnsi="Arial" w:cs="Arial"/>
              </w:rPr>
              <w:t>Trustee Knox highlighted the Career Conversations with Harper Alumni program, which connects students with alumni to share career and educational experiences. Launched in 2023, the program received the 2025 Best of C</w:t>
            </w:r>
            <w:r w:rsidR="00263BE2">
              <w:rPr>
                <w:rFonts w:ascii="Arial" w:hAnsi="Arial" w:cs="Arial"/>
              </w:rPr>
              <w:t>ASE</w:t>
            </w:r>
            <w:r w:rsidRPr="002004BF">
              <w:rPr>
                <w:rFonts w:ascii="Arial" w:hAnsi="Arial" w:cs="Arial"/>
              </w:rPr>
              <w:t xml:space="preserve"> District </w:t>
            </w:r>
            <w:r w:rsidR="00C36218">
              <w:rPr>
                <w:rFonts w:ascii="Arial" w:hAnsi="Arial" w:cs="Arial"/>
              </w:rPr>
              <w:t>V</w:t>
            </w:r>
            <w:r w:rsidRPr="002004BF">
              <w:rPr>
                <w:rFonts w:ascii="Arial" w:hAnsi="Arial" w:cs="Arial"/>
              </w:rPr>
              <w:t xml:space="preserve"> Award for Alumni Volunteer Engagement, with seventy-seven alumni volunteering in discussion panels and the Professional Leadership Dinner.</w:t>
            </w:r>
          </w:p>
          <w:p w14:paraId="30E0E4FE" w14:textId="77777777" w:rsidR="00CE31BD" w:rsidRPr="002004BF" w:rsidRDefault="00CE31BD" w:rsidP="00CE31BD">
            <w:pPr>
              <w:spacing w:after="0"/>
              <w:rPr>
                <w:rFonts w:ascii="Arial" w:hAnsi="Arial" w:cs="Arial"/>
              </w:rPr>
            </w:pPr>
          </w:p>
          <w:p w14:paraId="3EBDBD24" w14:textId="77777777" w:rsidR="00CE31BD" w:rsidRPr="002004BF" w:rsidRDefault="00CE31BD" w:rsidP="00CE31BD">
            <w:pPr>
              <w:spacing w:after="0"/>
              <w:rPr>
                <w:rFonts w:ascii="Arial" w:hAnsi="Arial" w:cs="Arial"/>
              </w:rPr>
            </w:pPr>
            <w:r w:rsidRPr="002004BF">
              <w:rPr>
                <w:rFonts w:ascii="Arial" w:hAnsi="Arial" w:cs="Arial"/>
              </w:rPr>
              <w:t>He noted that Alumni Relations partnered with Zurich North America, Wheels Incorporated, and ADP to host a Harper at Work Alumni Appreciation Breakfast at the Zurich Center on October 15th, attended by forty-five alumni.</w:t>
            </w:r>
          </w:p>
          <w:p w14:paraId="100DD1E4" w14:textId="77777777" w:rsidR="00CE31BD" w:rsidRPr="002004BF" w:rsidRDefault="00CE31BD" w:rsidP="00CE31BD">
            <w:pPr>
              <w:spacing w:after="0"/>
              <w:rPr>
                <w:rFonts w:ascii="Arial" w:hAnsi="Arial" w:cs="Arial"/>
              </w:rPr>
            </w:pPr>
          </w:p>
          <w:p w14:paraId="72881C43" w14:textId="7D39DA10" w:rsidR="009A5F10" w:rsidRPr="002004BF" w:rsidRDefault="00CE31BD" w:rsidP="00CE31BD">
            <w:pPr>
              <w:spacing w:after="0"/>
              <w:rPr>
                <w:rFonts w:ascii="Arial" w:hAnsi="Arial" w:cs="Arial"/>
              </w:rPr>
            </w:pPr>
            <w:r w:rsidRPr="002004BF">
              <w:rPr>
                <w:rFonts w:ascii="Arial" w:hAnsi="Arial" w:cs="Arial"/>
              </w:rPr>
              <w:t>Additionally, Alumni Relations offered two free webinars this fall: Building Your Financial Future on October 16th for forty attendees, and From Draft to Dream – Creating a Resume on November 13th, in partnership with JPRC, attended by thirty-five alumni.</w:t>
            </w:r>
          </w:p>
        </w:tc>
      </w:tr>
      <w:tr w:rsidR="009A5F10" w:rsidRPr="002004BF" w14:paraId="4682F6AF" w14:textId="77777777" w:rsidTr="336D2CB5">
        <w:trPr>
          <w:trHeight w:val="20"/>
        </w:trPr>
        <w:tc>
          <w:tcPr>
            <w:tcW w:w="2880" w:type="dxa"/>
          </w:tcPr>
          <w:p w14:paraId="2A38D33F" w14:textId="77777777" w:rsidR="009A5F10" w:rsidRPr="002004BF" w:rsidRDefault="009A5F10" w:rsidP="00EB60FB">
            <w:pPr>
              <w:spacing w:after="0"/>
              <w:rPr>
                <w:rFonts w:ascii="Arial" w:hAnsi="Arial" w:cs="Arial"/>
              </w:rPr>
            </w:pPr>
          </w:p>
        </w:tc>
        <w:tc>
          <w:tcPr>
            <w:tcW w:w="7200" w:type="dxa"/>
          </w:tcPr>
          <w:p w14:paraId="610CE390" w14:textId="77777777" w:rsidR="009A5F10" w:rsidRPr="002004BF" w:rsidRDefault="009A5F10" w:rsidP="00EB60FB">
            <w:pPr>
              <w:tabs>
                <w:tab w:val="left" w:pos="2880"/>
              </w:tabs>
              <w:spacing w:after="0"/>
              <w:rPr>
                <w:rFonts w:ascii="Arial" w:hAnsi="Arial" w:cs="Arial"/>
              </w:rPr>
            </w:pPr>
          </w:p>
        </w:tc>
      </w:tr>
      <w:tr w:rsidR="009A5F10" w:rsidRPr="002004BF" w14:paraId="30A87CCF" w14:textId="77777777" w:rsidTr="336D2CB5">
        <w:trPr>
          <w:trHeight w:val="20"/>
        </w:trPr>
        <w:tc>
          <w:tcPr>
            <w:tcW w:w="2880" w:type="dxa"/>
          </w:tcPr>
          <w:p w14:paraId="293E7C94" w14:textId="77777777" w:rsidR="009A5F10" w:rsidRPr="002004BF" w:rsidRDefault="009A5F10" w:rsidP="00EB60FB">
            <w:pPr>
              <w:spacing w:after="0"/>
              <w:rPr>
                <w:rFonts w:ascii="Arial" w:hAnsi="Arial" w:cs="Arial"/>
              </w:rPr>
            </w:pPr>
          </w:p>
        </w:tc>
        <w:tc>
          <w:tcPr>
            <w:tcW w:w="7200" w:type="dxa"/>
          </w:tcPr>
          <w:p w14:paraId="26E4CC6D" w14:textId="33DA23DE" w:rsidR="009A5F10" w:rsidRPr="002004BF" w:rsidRDefault="009A5F10" w:rsidP="33106E08">
            <w:pPr>
              <w:spacing w:after="0"/>
              <w:rPr>
                <w:rFonts w:ascii="Arial" w:hAnsi="Arial" w:cs="Arial"/>
                <w:u w:val="single"/>
              </w:rPr>
            </w:pPr>
            <w:r w:rsidRPr="002004BF">
              <w:rPr>
                <w:rFonts w:ascii="Arial" w:hAnsi="Arial" w:cs="Arial"/>
                <w:u w:val="single"/>
              </w:rPr>
              <w:t xml:space="preserve">Foundation Liaison Report: </w:t>
            </w:r>
          </w:p>
          <w:p w14:paraId="2CF69694" w14:textId="52AC82C3" w:rsidR="003C56AE" w:rsidRPr="002004BF" w:rsidRDefault="003C56AE" w:rsidP="003C56AE">
            <w:pPr>
              <w:spacing w:after="0"/>
              <w:rPr>
                <w:rFonts w:ascii="Arial" w:hAnsi="Arial" w:cs="Arial"/>
              </w:rPr>
            </w:pPr>
            <w:r w:rsidRPr="002004BF">
              <w:rPr>
                <w:rFonts w:ascii="Arial" w:hAnsi="Arial" w:cs="Arial"/>
              </w:rPr>
              <w:t>Trustee Hill reported that the Foundation has much to be thankful for this season. As of October 31st, assets totaled $57,227,</w:t>
            </w:r>
            <w:r w:rsidR="00291C56">
              <w:rPr>
                <w:rFonts w:ascii="Arial" w:hAnsi="Arial" w:cs="Arial"/>
              </w:rPr>
              <w:t>856</w:t>
            </w:r>
            <w:r w:rsidRPr="002004BF">
              <w:rPr>
                <w:rFonts w:ascii="Arial" w:hAnsi="Arial" w:cs="Arial"/>
              </w:rPr>
              <w:t xml:space="preserve">, including $21.4 million in the Promise Fund. So </w:t>
            </w:r>
            <w:r w:rsidR="001F2C39" w:rsidRPr="002004BF">
              <w:rPr>
                <w:rFonts w:ascii="Arial" w:hAnsi="Arial" w:cs="Arial"/>
              </w:rPr>
              <w:t>far,</w:t>
            </w:r>
            <w:r w:rsidRPr="002004BF">
              <w:rPr>
                <w:rFonts w:ascii="Arial" w:hAnsi="Arial" w:cs="Arial"/>
              </w:rPr>
              <w:t xml:space="preserve"> this academic year, the Foundation has awarded $1.8 million in scholarships to 1,018 students. Scholarship stewardship reports were sent the week of November 10th to donors, detailing the previous year’s activity.</w:t>
            </w:r>
          </w:p>
          <w:p w14:paraId="0AFB8349" w14:textId="77777777" w:rsidR="003C56AE" w:rsidRPr="002004BF" w:rsidRDefault="003C56AE" w:rsidP="003C56AE">
            <w:pPr>
              <w:spacing w:after="0"/>
              <w:rPr>
                <w:rFonts w:ascii="Arial" w:hAnsi="Arial" w:cs="Arial"/>
              </w:rPr>
            </w:pPr>
          </w:p>
          <w:p w14:paraId="5D3E0DE9" w14:textId="41EFB153" w:rsidR="009A5F10" w:rsidRPr="002004BF" w:rsidRDefault="003C56AE" w:rsidP="003C56AE">
            <w:pPr>
              <w:spacing w:after="0"/>
              <w:rPr>
                <w:rFonts w:ascii="Arial" w:hAnsi="Arial" w:cs="Arial"/>
              </w:rPr>
            </w:pPr>
            <w:r w:rsidRPr="002004BF">
              <w:rPr>
                <w:rFonts w:ascii="Arial" w:hAnsi="Arial" w:cs="Arial"/>
              </w:rPr>
              <w:t>She also shared that the Village of Schaumburg donated a ladder truck for the Fire Science program and that the Foundation received a $100,000 grant from the Rivers Casino Foundation to support veteran and military-connected students. The Foundation’s year-end direct mail campaign began last month, featuring an appeal for the Hawks Care Fund, with a generous anonymous donor matching donations dollar for dollar, up to $10,000.</w:t>
            </w:r>
          </w:p>
        </w:tc>
      </w:tr>
      <w:tr w:rsidR="009A5F10" w:rsidRPr="002004BF" w14:paraId="0B05BD33" w14:textId="77777777" w:rsidTr="336D2CB5">
        <w:trPr>
          <w:trHeight w:val="20"/>
        </w:trPr>
        <w:tc>
          <w:tcPr>
            <w:tcW w:w="2880" w:type="dxa"/>
          </w:tcPr>
          <w:p w14:paraId="4AC8F0E2" w14:textId="77777777" w:rsidR="009A5F10" w:rsidRPr="002004BF" w:rsidRDefault="009A5F10" w:rsidP="00EB60FB">
            <w:pPr>
              <w:spacing w:after="0"/>
              <w:rPr>
                <w:rFonts w:ascii="Arial" w:hAnsi="Arial" w:cs="Arial"/>
              </w:rPr>
            </w:pPr>
          </w:p>
        </w:tc>
        <w:tc>
          <w:tcPr>
            <w:tcW w:w="7200" w:type="dxa"/>
          </w:tcPr>
          <w:p w14:paraId="19CDE638" w14:textId="77777777" w:rsidR="009A5F10" w:rsidRPr="002004BF" w:rsidRDefault="009A5F10" w:rsidP="00EB60FB">
            <w:pPr>
              <w:tabs>
                <w:tab w:val="left" w:pos="2880"/>
              </w:tabs>
              <w:spacing w:after="0"/>
              <w:rPr>
                <w:rFonts w:ascii="Arial" w:hAnsi="Arial" w:cs="Arial"/>
              </w:rPr>
            </w:pPr>
          </w:p>
        </w:tc>
      </w:tr>
      <w:tr w:rsidR="009A5F10" w:rsidRPr="002004BF" w14:paraId="7FED4809" w14:textId="77777777" w:rsidTr="336D2CB5">
        <w:trPr>
          <w:trHeight w:val="20"/>
        </w:trPr>
        <w:tc>
          <w:tcPr>
            <w:tcW w:w="2880" w:type="dxa"/>
          </w:tcPr>
          <w:p w14:paraId="7638129C" w14:textId="77777777" w:rsidR="009A5F10" w:rsidRPr="002004BF" w:rsidRDefault="009A5F10" w:rsidP="00EB60FB">
            <w:pPr>
              <w:spacing w:after="0"/>
              <w:rPr>
                <w:rFonts w:ascii="Arial" w:hAnsi="Arial" w:cs="Arial"/>
              </w:rPr>
            </w:pPr>
          </w:p>
        </w:tc>
        <w:tc>
          <w:tcPr>
            <w:tcW w:w="7200" w:type="dxa"/>
          </w:tcPr>
          <w:p w14:paraId="3D0858EC" w14:textId="7D70F5FE" w:rsidR="009A5F10" w:rsidRPr="002004BF" w:rsidRDefault="53759A87" w:rsidP="33106E08">
            <w:pPr>
              <w:tabs>
                <w:tab w:val="left" w:pos="2880"/>
              </w:tabs>
              <w:spacing w:after="0"/>
              <w:rPr>
                <w:rFonts w:ascii="Arial" w:hAnsi="Arial" w:cs="Arial"/>
                <w:u w:val="single"/>
              </w:rPr>
            </w:pPr>
            <w:r w:rsidRPr="002004BF">
              <w:rPr>
                <w:rFonts w:ascii="Arial" w:hAnsi="Arial" w:cs="Arial"/>
                <w:u w:val="single"/>
              </w:rPr>
              <w:t>ICCTA</w:t>
            </w:r>
            <w:r w:rsidR="3542D516" w:rsidRPr="002004BF">
              <w:rPr>
                <w:rFonts w:ascii="Arial" w:hAnsi="Arial" w:cs="Arial"/>
                <w:u w:val="single"/>
              </w:rPr>
              <w:t>/ACCT</w:t>
            </w:r>
            <w:r w:rsidRPr="002004BF">
              <w:rPr>
                <w:rFonts w:ascii="Arial" w:hAnsi="Arial" w:cs="Arial"/>
                <w:u w:val="single"/>
              </w:rPr>
              <w:t xml:space="preserve"> Liaison Report:</w:t>
            </w:r>
            <w:r w:rsidR="66B1964E" w:rsidRPr="002004BF">
              <w:rPr>
                <w:rFonts w:ascii="Arial" w:hAnsi="Arial" w:cs="Arial"/>
                <w:u w:val="single"/>
              </w:rPr>
              <w:t xml:space="preserve"> </w:t>
            </w:r>
          </w:p>
          <w:p w14:paraId="0E67376A" w14:textId="0F1CA502" w:rsidR="00F06AE1" w:rsidRPr="002004BF" w:rsidRDefault="00F06AE1" w:rsidP="00F06AE1">
            <w:pPr>
              <w:tabs>
                <w:tab w:val="left" w:pos="2880"/>
              </w:tabs>
              <w:spacing w:after="0"/>
              <w:rPr>
                <w:rFonts w:ascii="Arial" w:hAnsi="Arial" w:cs="Arial"/>
              </w:rPr>
            </w:pPr>
            <w:r w:rsidRPr="002004BF">
              <w:rPr>
                <w:rFonts w:ascii="Arial" w:hAnsi="Arial" w:cs="Arial"/>
              </w:rPr>
              <w:t xml:space="preserve">Chair Kelley shared that the trustees had an informative experience at the ACCT conference in New Orleans. He highlighted keynote speaker </w:t>
            </w:r>
            <w:r w:rsidR="00E51FFE" w:rsidRPr="002004BF">
              <w:rPr>
                <w:rFonts w:ascii="Arial" w:hAnsi="Arial" w:cs="Arial"/>
              </w:rPr>
              <w:t>Dr. Claire Brady</w:t>
            </w:r>
            <w:r w:rsidRPr="002004BF">
              <w:rPr>
                <w:rFonts w:ascii="Arial" w:hAnsi="Arial" w:cs="Arial"/>
              </w:rPr>
              <w:t>, who may speak at the college in the future, and encouraged trustees to attend her session. Kelley described the conference as eye-opening regarding the field’s direction over the next few years. He also noted that the ICCTA recently convened in Naperville for a governance leadership institute, which Harper did not attend, having previously participated in the ACCT equivalent.</w:t>
            </w:r>
          </w:p>
          <w:p w14:paraId="28C58A9E" w14:textId="77777777" w:rsidR="00F06AE1" w:rsidRPr="002004BF" w:rsidRDefault="00F06AE1" w:rsidP="00F06AE1">
            <w:pPr>
              <w:tabs>
                <w:tab w:val="left" w:pos="2880"/>
              </w:tabs>
              <w:spacing w:after="0"/>
              <w:rPr>
                <w:rFonts w:ascii="Arial" w:hAnsi="Arial" w:cs="Arial"/>
              </w:rPr>
            </w:pPr>
          </w:p>
          <w:p w14:paraId="602ED6A4" w14:textId="3D639036" w:rsidR="009A5F10" w:rsidRPr="002004BF" w:rsidRDefault="00F06AE1" w:rsidP="00F06AE1">
            <w:pPr>
              <w:tabs>
                <w:tab w:val="left" w:pos="2880"/>
              </w:tabs>
              <w:spacing w:after="0"/>
              <w:rPr>
                <w:rFonts w:ascii="Arial" w:hAnsi="Arial" w:cs="Arial"/>
              </w:rPr>
            </w:pPr>
            <w:r w:rsidRPr="002004BF">
              <w:rPr>
                <w:rFonts w:ascii="Arial" w:hAnsi="Arial" w:cs="Arial"/>
              </w:rPr>
              <w:t>Trustee Meyer reported on the ICCTA roundtable discussion in Naperville, which focused on three main topics. Two addressed artificial intelligence, exploring its potential effects on educational institutions and how community colleges can adapt, as well as how ICCTA could develop a blueprint strategy for member colleges to become AI hubs. The third topic was participants’ experiences at the ACCT leadership conference.</w:t>
            </w:r>
          </w:p>
        </w:tc>
      </w:tr>
      <w:tr w:rsidR="009A5F10" w:rsidRPr="002004BF" w14:paraId="58CB5A25" w14:textId="77777777" w:rsidTr="336D2CB5">
        <w:trPr>
          <w:trHeight w:val="20"/>
        </w:trPr>
        <w:tc>
          <w:tcPr>
            <w:tcW w:w="2880" w:type="dxa"/>
          </w:tcPr>
          <w:p w14:paraId="4CF18824" w14:textId="77777777" w:rsidR="009A5F10" w:rsidRPr="002004BF" w:rsidRDefault="009A5F10" w:rsidP="00EB60FB">
            <w:pPr>
              <w:spacing w:after="0"/>
              <w:rPr>
                <w:rFonts w:ascii="Arial" w:hAnsi="Arial" w:cs="Arial"/>
              </w:rPr>
            </w:pPr>
          </w:p>
        </w:tc>
        <w:tc>
          <w:tcPr>
            <w:tcW w:w="7200" w:type="dxa"/>
          </w:tcPr>
          <w:p w14:paraId="6900A51E" w14:textId="77777777" w:rsidR="009A5F10" w:rsidRPr="002004BF" w:rsidRDefault="009A5F10" w:rsidP="00EB60FB">
            <w:pPr>
              <w:tabs>
                <w:tab w:val="left" w:pos="2880"/>
              </w:tabs>
              <w:spacing w:after="0"/>
              <w:rPr>
                <w:rFonts w:ascii="Arial" w:hAnsi="Arial" w:cs="Arial"/>
              </w:rPr>
            </w:pPr>
          </w:p>
        </w:tc>
      </w:tr>
      <w:tr w:rsidR="009A5F10" w:rsidRPr="002004BF" w14:paraId="58D0F0B2" w14:textId="77777777" w:rsidTr="336D2CB5">
        <w:trPr>
          <w:trHeight w:val="20"/>
        </w:trPr>
        <w:tc>
          <w:tcPr>
            <w:tcW w:w="2880" w:type="dxa"/>
          </w:tcPr>
          <w:p w14:paraId="0C4E2D03" w14:textId="77777777" w:rsidR="009A5F10" w:rsidRPr="002004BF" w:rsidRDefault="009A5F10" w:rsidP="00EB60FB">
            <w:pPr>
              <w:spacing w:after="0"/>
              <w:rPr>
                <w:rFonts w:ascii="Arial" w:hAnsi="Arial" w:cs="Arial"/>
              </w:rPr>
            </w:pPr>
            <w:r w:rsidRPr="002004BF">
              <w:rPr>
                <w:rFonts w:ascii="Arial" w:hAnsi="Arial" w:cs="Arial"/>
              </w:rPr>
              <w:t>Grants and Gifts Status Report</w:t>
            </w:r>
          </w:p>
        </w:tc>
        <w:tc>
          <w:tcPr>
            <w:tcW w:w="7200" w:type="dxa"/>
          </w:tcPr>
          <w:p w14:paraId="2E219153" w14:textId="77777777" w:rsidR="009A5F10" w:rsidRPr="002004BF" w:rsidRDefault="009A5F10" w:rsidP="00EB60FB">
            <w:pPr>
              <w:tabs>
                <w:tab w:val="left" w:pos="2880"/>
              </w:tabs>
              <w:spacing w:after="0"/>
              <w:rPr>
                <w:rFonts w:ascii="Arial" w:hAnsi="Arial" w:cs="Arial"/>
              </w:rPr>
            </w:pPr>
            <w:r w:rsidRPr="002004BF">
              <w:rPr>
                <w:rFonts w:ascii="Arial" w:hAnsi="Arial" w:cs="Arial"/>
              </w:rPr>
              <w:t>Current status of operational public and private grants to the College, and status of cash donations and in-kind gifts to the Educational Foundation, as outlined in Exhibit X-B.3.</w:t>
            </w:r>
          </w:p>
        </w:tc>
      </w:tr>
      <w:tr w:rsidR="009A5F10" w:rsidRPr="002004BF" w14:paraId="39882D88" w14:textId="77777777" w:rsidTr="336D2CB5">
        <w:trPr>
          <w:trHeight w:val="20"/>
        </w:trPr>
        <w:tc>
          <w:tcPr>
            <w:tcW w:w="2880" w:type="dxa"/>
          </w:tcPr>
          <w:p w14:paraId="62AECACF" w14:textId="77777777" w:rsidR="009A5F10" w:rsidRPr="002004BF" w:rsidRDefault="009A5F10" w:rsidP="00EB60FB">
            <w:pPr>
              <w:spacing w:after="0"/>
              <w:rPr>
                <w:rFonts w:ascii="Arial" w:hAnsi="Arial" w:cs="Arial"/>
              </w:rPr>
            </w:pPr>
          </w:p>
        </w:tc>
        <w:tc>
          <w:tcPr>
            <w:tcW w:w="7200" w:type="dxa"/>
          </w:tcPr>
          <w:p w14:paraId="66A7417C" w14:textId="77777777" w:rsidR="009A5F10" w:rsidRPr="002004BF" w:rsidRDefault="009A5F10" w:rsidP="00EB60FB">
            <w:pPr>
              <w:tabs>
                <w:tab w:val="left" w:pos="2880"/>
              </w:tabs>
              <w:spacing w:after="0"/>
              <w:rPr>
                <w:rFonts w:ascii="Arial" w:hAnsi="Arial" w:cs="Arial"/>
              </w:rPr>
            </w:pPr>
          </w:p>
        </w:tc>
      </w:tr>
      <w:tr w:rsidR="009A5F10" w:rsidRPr="002004BF" w14:paraId="78107A13" w14:textId="77777777" w:rsidTr="336D2CB5">
        <w:trPr>
          <w:trHeight w:val="20"/>
        </w:trPr>
        <w:tc>
          <w:tcPr>
            <w:tcW w:w="2880" w:type="dxa"/>
          </w:tcPr>
          <w:p w14:paraId="38477B12" w14:textId="0AA4A67C" w:rsidR="009A5F10" w:rsidRPr="002004BF" w:rsidRDefault="0F4504E8" w:rsidP="00EB60FB">
            <w:pPr>
              <w:spacing w:after="0"/>
              <w:rPr>
                <w:rFonts w:ascii="Arial" w:hAnsi="Arial" w:cs="Arial"/>
              </w:rPr>
            </w:pPr>
            <w:r w:rsidRPr="002004BF">
              <w:rPr>
                <w:rFonts w:ascii="Arial" w:hAnsi="Arial" w:cs="Arial"/>
              </w:rPr>
              <w:t xml:space="preserve">Review of </w:t>
            </w:r>
            <w:r w:rsidR="009A5F10" w:rsidRPr="002004BF">
              <w:rPr>
                <w:rFonts w:ascii="Arial" w:hAnsi="Arial" w:cs="Arial"/>
              </w:rPr>
              <w:t>Consortium</w:t>
            </w:r>
            <w:r w:rsidR="7D008488" w:rsidRPr="002004BF">
              <w:rPr>
                <w:rFonts w:ascii="Arial" w:hAnsi="Arial" w:cs="Arial"/>
              </w:rPr>
              <w:t>s</w:t>
            </w:r>
            <w:r w:rsidR="009A5F10" w:rsidRPr="002004BF">
              <w:rPr>
                <w:rFonts w:ascii="Arial" w:hAnsi="Arial" w:cs="Arial"/>
              </w:rPr>
              <w:t>, Cooperative and State of Illinois Contracts Purchasing Status Report</w:t>
            </w:r>
          </w:p>
        </w:tc>
        <w:tc>
          <w:tcPr>
            <w:tcW w:w="7200" w:type="dxa"/>
          </w:tcPr>
          <w:p w14:paraId="29493204" w14:textId="77777777" w:rsidR="009A5F10" w:rsidRPr="002004BF" w:rsidRDefault="009A5F10" w:rsidP="00EB60FB">
            <w:pPr>
              <w:tabs>
                <w:tab w:val="left" w:pos="2880"/>
              </w:tabs>
              <w:spacing w:after="0"/>
              <w:rPr>
                <w:rFonts w:ascii="Arial" w:hAnsi="Arial" w:cs="Arial"/>
              </w:rPr>
            </w:pPr>
            <w:r w:rsidRPr="002004BF">
              <w:rPr>
                <w:rFonts w:ascii="Arial" w:hAnsi="Arial" w:cs="Arial"/>
              </w:rPr>
              <w:t>Review of the monthly Consortium, Cooperative and State of Illinois Contract Purchasing Status Report, as outlined in Exhibit X-B.4.</w:t>
            </w:r>
          </w:p>
        </w:tc>
      </w:tr>
      <w:tr w:rsidR="00592E87" w:rsidRPr="002004BF" w14:paraId="1D9271B3" w14:textId="77777777" w:rsidTr="336D2CB5">
        <w:trPr>
          <w:trHeight w:val="20"/>
        </w:trPr>
        <w:tc>
          <w:tcPr>
            <w:tcW w:w="2880" w:type="dxa"/>
          </w:tcPr>
          <w:p w14:paraId="1886664C" w14:textId="77777777" w:rsidR="00592E87" w:rsidRPr="002004BF" w:rsidRDefault="00592E87" w:rsidP="00EB60FB">
            <w:pPr>
              <w:spacing w:after="0"/>
              <w:rPr>
                <w:rFonts w:ascii="Arial" w:hAnsi="Arial" w:cs="Arial"/>
              </w:rPr>
            </w:pPr>
          </w:p>
        </w:tc>
        <w:tc>
          <w:tcPr>
            <w:tcW w:w="7200" w:type="dxa"/>
          </w:tcPr>
          <w:p w14:paraId="770F35DE" w14:textId="77777777" w:rsidR="00592E87" w:rsidRPr="002004BF" w:rsidRDefault="00592E87" w:rsidP="00EB60FB">
            <w:pPr>
              <w:tabs>
                <w:tab w:val="left" w:pos="2880"/>
              </w:tabs>
              <w:spacing w:after="0"/>
              <w:rPr>
                <w:rFonts w:ascii="Arial" w:hAnsi="Arial" w:cs="Arial"/>
              </w:rPr>
            </w:pPr>
          </w:p>
        </w:tc>
      </w:tr>
      <w:tr w:rsidR="00592E87" w:rsidRPr="002004BF" w14:paraId="7414D192" w14:textId="77777777" w:rsidTr="00892271">
        <w:trPr>
          <w:trHeight w:val="20"/>
        </w:trPr>
        <w:tc>
          <w:tcPr>
            <w:tcW w:w="2880" w:type="dxa"/>
          </w:tcPr>
          <w:p w14:paraId="162090CF" w14:textId="77777777" w:rsidR="00592E87" w:rsidRPr="002004BF" w:rsidRDefault="00592E87" w:rsidP="00892271">
            <w:pPr>
              <w:spacing w:after="0"/>
              <w:rPr>
                <w:rFonts w:ascii="Arial" w:hAnsi="Arial" w:cs="Arial"/>
              </w:rPr>
            </w:pPr>
            <w:r w:rsidRPr="002004BF">
              <w:rPr>
                <w:rFonts w:ascii="Arial" w:hAnsi="Arial" w:cs="Arial"/>
              </w:rPr>
              <w:t>Personnel Actions</w:t>
            </w:r>
          </w:p>
        </w:tc>
        <w:tc>
          <w:tcPr>
            <w:tcW w:w="7200" w:type="dxa"/>
          </w:tcPr>
          <w:p w14:paraId="2B8D0DD8" w14:textId="7AA966CA" w:rsidR="009D7EF4" w:rsidRPr="002004BF" w:rsidRDefault="00615F0E" w:rsidP="00892271">
            <w:pPr>
              <w:pStyle w:val="TableParagraph"/>
              <w:ind w:left="720" w:hanging="720"/>
              <w:rPr>
                <w:rFonts w:ascii="Arial" w:hAnsi="Arial" w:cs="Arial"/>
              </w:rPr>
            </w:pPr>
            <w:r w:rsidRPr="002004BF">
              <w:rPr>
                <w:rFonts w:ascii="Arial" w:hAnsi="Arial" w:cs="Arial"/>
              </w:rPr>
              <w:t xml:space="preserve">Approval of </w:t>
            </w:r>
            <w:r w:rsidR="00D70007" w:rsidRPr="002004BF">
              <w:rPr>
                <w:rFonts w:ascii="Arial" w:hAnsi="Arial" w:cs="Arial"/>
              </w:rPr>
              <w:t>p</w:t>
            </w:r>
            <w:r w:rsidR="009D7EF4" w:rsidRPr="002004BF">
              <w:rPr>
                <w:rFonts w:ascii="Arial" w:hAnsi="Arial" w:cs="Arial"/>
              </w:rPr>
              <w:t>ersonnel actions, as outlined in Exhibit X-B.5.</w:t>
            </w:r>
          </w:p>
          <w:p w14:paraId="363CEBBF" w14:textId="77777777" w:rsidR="009D7EF4" w:rsidRPr="002004BF" w:rsidRDefault="009D7EF4" w:rsidP="00892271">
            <w:pPr>
              <w:pStyle w:val="TableParagraph"/>
              <w:ind w:left="720" w:hanging="720"/>
              <w:rPr>
                <w:rFonts w:ascii="Arial" w:hAnsi="Arial" w:cs="Arial"/>
                <w:u w:val="single"/>
              </w:rPr>
            </w:pPr>
          </w:p>
          <w:p w14:paraId="7A601230" w14:textId="5D58E458" w:rsidR="00592E87" w:rsidRPr="002004BF" w:rsidRDefault="00592E87" w:rsidP="00892271">
            <w:pPr>
              <w:pStyle w:val="TableParagraph"/>
              <w:ind w:left="720" w:hanging="720"/>
              <w:rPr>
                <w:rFonts w:ascii="Arial" w:hAnsi="Arial" w:cs="Arial"/>
                <w:u w:val="single"/>
              </w:rPr>
            </w:pPr>
            <w:r w:rsidRPr="002004BF">
              <w:rPr>
                <w:rFonts w:ascii="Arial" w:hAnsi="Arial" w:cs="Arial"/>
                <w:u w:val="single"/>
              </w:rPr>
              <w:t>Appointments</w:t>
            </w:r>
          </w:p>
          <w:p w14:paraId="486123ED"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Barry McGreer, AD, Director - Infrastructure Services, Infrastructure Services, 10/6/2025, $140,000.00/year </w:t>
            </w:r>
          </w:p>
          <w:p w14:paraId="51AC1922"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Nicole Keeler, SM, Sustainability Manager, Facilities Management, 10/6/2025, $76,029.00/year </w:t>
            </w:r>
          </w:p>
          <w:p w14:paraId="524D059E"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Jessica Sosnowski, PT, Coordinator - Dual Credit, Enrollment Services, 10/6/2025, $62,731.50/year </w:t>
            </w:r>
          </w:p>
          <w:p w14:paraId="6FDD5730"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Kelsey Panfil, PT, Analyst - Senior Data Strategy, Institutional Research, 10/6/2025, $79,000.00/year </w:t>
            </w:r>
          </w:p>
          <w:p w14:paraId="1966AFA5"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Maggie Shang, CS, Administrative Secretary, Business and Social Science, 9/22/2025, $51,928.50/year </w:t>
            </w:r>
          </w:p>
          <w:p w14:paraId="136D134D"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Agnes Wambura, CS, Office Assistant II, P/T, President's Office, 10/6/2025, $29,510.00/year </w:t>
            </w:r>
          </w:p>
          <w:p w14:paraId="5A8A39F4"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Anette Resendiz, CS, One Stop Phone Representative, One-Stop Center, 10/6/2025, $38,142.00/year </w:t>
            </w:r>
          </w:p>
          <w:p w14:paraId="03DE1C56"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Noelia Najera, IEA, Custodian - 3rd Shift, Operations Services, 9/21/2025, $37,772.80/year </w:t>
            </w:r>
          </w:p>
          <w:p w14:paraId="52A6B618" w14:textId="7AF1C8C9" w:rsidR="00592E87" w:rsidRPr="002004BF" w:rsidRDefault="00F07912" w:rsidP="00F07912">
            <w:pPr>
              <w:pStyle w:val="TableParagraph"/>
              <w:ind w:left="720" w:hanging="720"/>
              <w:rPr>
                <w:rFonts w:ascii="Arial" w:hAnsi="Arial" w:cs="Arial"/>
              </w:rPr>
            </w:pPr>
            <w:r w:rsidRPr="002004BF">
              <w:rPr>
                <w:rFonts w:ascii="Arial" w:hAnsi="Arial" w:cs="Arial"/>
              </w:rPr>
              <w:t xml:space="preserve">Jarrett Passaglia, IEA, Maintenance Mechanic, Maintenance, </w:t>
            </w:r>
            <w:r w:rsidRPr="002004BF">
              <w:rPr>
                <w:rFonts w:ascii="Arial" w:hAnsi="Arial" w:cs="Arial"/>
              </w:rPr>
              <w:lastRenderedPageBreak/>
              <w:t>9/22/2025, $60,798.40/year</w:t>
            </w:r>
          </w:p>
          <w:p w14:paraId="60A49DE5" w14:textId="77777777" w:rsidR="00592E87" w:rsidRPr="002004BF" w:rsidRDefault="00592E87" w:rsidP="00892271">
            <w:pPr>
              <w:pStyle w:val="TableParagraph"/>
              <w:ind w:left="720" w:hanging="720"/>
              <w:rPr>
                <w:rFonts w:ascii="Arial" w:hAnsi="Arial" w:cs="Arial"/>
              </w:rPr>
            </w:pPr>
          </w:p>
          <w:p w14:paraId="264A389A" w14:textId="77777777" w:rsidR="00592E87" w:rsidRPr="002004BF" w:rsidRDefault="00592E87" w:rsidP="00892271">
            <w:pPr>
              <w:pStyle w:val="TableParagraph"/>
              <w:ind w:left="720" w:hanging="720"/>
              <w:rPr>
                <w:rFonts w:ascii="Arial" w:hAnsi="Arial" w:cs="Arial"/>
                <w:u w:val="single"/>
              </w:rPr>
            </w:pPr>
            <w:r w:rsidRPr="002004BF">
              <w:rPr>
                <w:rFonts w:ascii="Arial" w:hAnsi="Arial" w:cs="Arial"/>
                <w:u w:val="single"/>
              </w:rPr>
              <w:t>Position Changes</w:t>
            </w:r>
          </w:p>
          <w:p w14:paraId="777ECDDA" w14:textId="77777777" w:rsidR="00B2296B" w:rsidRPr="002004BF" w:rsidRDefault="00B2296B" w:rsidP="00B2296B">
            <w:pPr>
              <w:pStyle w:val="TableParagraph"/>
              <w:ind w:left="720" w:hanging="720"/>
              <w:rPr>
                <w:rFonts w:ascii="Arial" w:hAnsi="Arial" w:cs="Arial"/>
              </w:rPr>
            </w:pPr>
            <w:r w:rsidRPr="002004BF">
              <w:rPr>
                <w:rFonts w:ascii="Arial" w:hAnsi="Arial" w:cs="Arial"/>
              </w:rPr>
              <w:t xml:space="preserve">Amie Granger, AD, Interim Sr Director of Event Planning and Operations, Community Relations, 9/22/2025, $114,870.00/year </w:t>
            </w:r>
          </w:p>
          <w:p w14:paraId="56AC096C" w14:textId="77777777" w:rsidR="00B2296B" w:rsidRPr="002004BF" w:rsidRDefault="00B2296B" w:rsidP="00B2296B">
            <w:pPr>
              <w:pStyle w:val="TableParagraph"/>
              <w:ind w:left="720" w:hanging="720"/>
              <w:rPr>
                <w:rFonts w:ascii="Arial" w:hAnsi="Arial" w:cs="Arial"/>
              </w:rPr>
            </w:pPr>
            <w:r w:rsidRPr="002004BF">
              <w:rPr>
                <w:rFonts w:ascii="Arial" w:hAnsi="Arial" w:cs="Arial"/>
              </w:rPr>
              <w:t xml:space="preserve">Sean Warren-Crouch, SM, Director - College Transitions, Enrollment Services, 9/22/2025, $112,593.00/year </w:t>
            </w:r>
          </w:p>
          <w:p w14:paraId="086A40B1" w14:textId="20F25D5C" w:rsidR="00592E87" w:rsidRPr="002004BF" w:rsidRDefault="00B2296B" w:rsidP="00B2296B">
            <w:pPr>
              <w:pStyle w:val="TableParagraph"/>
              <w:ind w:left="720" w:hanging="720"/>
              <w:rPr>
                <w:rFonts w:ascii="Arial" w:hAnsi="Arial" w:cs="Arial"/>
              </w:rPr>
            </w:pPr>
            <w:r w:rsidRPr="002004BF">
              <w:rPr>
                <w:rFonts w:ascii="Arial" w:hAnsi="Arial" w:cs="Arial"/>
              </w:rPr>
              <w:t>Javier Rivera, CS, Technical Support Associate, Assessment Center, 10/6/2025, $44,850.00/year</w:t>
            </w:r>
          </w:p>
          <w:p w14:paraId="6F408A7C" w14:textId="77777777" w:rsidR="00592E87" w:rsidRPr="002004BF" w:rsidRDefault="00592E87" w:rsidP="00892271">
            <w:pPr>
              <w:pStyle w:val="TableParagraph"/>
              <w:ind w:left="720" w:hanging="720"/>
              <w:rPr>
                <w:rFonts w:ascii="Arial" w:hAnsi="Arial" w:cs="Arial"/>
              </w:rPr>
            </w:pPr>
          </w:p>
          <w:p w14:paraId="1A0D9C21" w14:textId="77777777" w:rsidR="00592E87" w:rsidRPr="002004BF" w:rsidRDefault="00592E87" w:rsidP="00892271">
            <w:pPr>
              <w:pStyle w:val="TableParagraph"/>
              <w:ind w:left="720" w:hanging="720"/>
              <w:rPr>
                <w:rFonts w:ascii="Arial" w:hAnsi="Arial" w:cs="Arial"/>
                <w:u w:val="single"/>
              </w:rPr>
            </w:pPr>
            <w:r w:rsidRPr="002004BF">
              <w:rPr>
                <w:rFonts w:ascii="Arial" w:hAnsi="Arial" w:cs="Arial"/>
                <w:u w:val="single"/>
              </w:rPr>
              <w:t xml:space="preserve">Separations </w:t>
            </w:r>
          </w:p>
          <w:p w14:paraId="2DB854CB" w14:textId="77777777" w:rsidR="0013768C" w:rsidRPr="002004BF" w:rsidRDefault="0013768C" w:rsidP="0013768C">
            <w:pPr>
              <w:pStyle w:val="TableParagraph"/>
              <w:ind w:left="720" w:hanging="720"/>
              <w:rPr>
                <w:rFonts w:ascii="Arial" w:hAnsi="Arial" w:cs="Arial"/>
              </w:rPr>
            </w:pPr>
            <w:r w:rsidRPr="002004BF">
              <w:rPr>
                <w:rFonts w:ascii="Arial" w:hAnsi="Arial" w:cs="Arial"/>
              </w:rPr>
              <w:t>Alejandro Mendoza, SM, Manager - Admission Outreach Operations, Admissions Outreach, 9/26/2025, Resignation, 11 years 5 months</w:t>
            </w:r>
          </w:p>
          <w:p w14:paraId="1399C3E5" w14:textId="77777777" w:rsidR="0013768C" w:rsidRPr="002004BF" w:rsidRDefault="0013768C" w:rsidP="0013768C">
            <w:pPr>
              <w:pStyle w:val="TableParagraph"/>
              <w:ind w:left="720" w:hanging="720"/>
              <w:rPr>
                <w:rFonts w:ascii="Arial" w:hAnsi="Arial" w:cs="Arial"/>
              </w:rPr>
            </w:pPr>
            <w:r w:rsidRPr="002004BF">
              <w:rPr>
                <w:rFonts w:ascii="Arial" w:hAnsi="Arial" w:cs="Arial"/>
              </w:rPr>
              <w:t>Sharon Rainbolt, SM, Manager - Dual Credit, Curriculum and Instruction, 10/3/2025, Resignation, 12 years 3 months</w:t>
            </w:r>
          </w:p>
          <w:p w14:paraId="0CFCDAFF" w14:textId="77777777" w:rsidR="0013768C" w:rsidRPr="002004BF" w:rsidRDefault="0013768C" w:rsidP="0013768C">
            <w:pPr>
              <w:pStyle w:val="TableParagraph"/>
              <w:ind w:left="720" w:hanging="720"/>
              <w:rPr>
                <w:rFonts w:ascii="Arial" w:hAnsi="Arial" w:cs="Arial"/>
              </w:rPr>
            </w:pPr>
            <w:r w:rsidRPr="002004BF">
              <w:rPr>
                <w:rFonts w:ascii="Arial" w:hAnsi="Arial" w:cs="Arial"/>
              </w:rPr>
              <w:t>Employee 8427, PT, Manager - Business and Industry Leadership Team, Strategic Alliances and Innovation, 9/17/2025, Discharged, 10 years 4 months</w:t>
            </w:r>
          </w:p>
          <w:p w14:paraId="5B6A21F5" w14:textId="77777777" w:rsidR="0013768C" w:rsidRPr="002004BF" w:rsidRDefault="0013768C" w:rsidP="0013768C">
            <w:pPr>
              <w:pStyle w:val="TableParagraph"/>
              <w:ind w:left="720" w:hanging="720"/>
              <w:rPr>
                <w:rFonts w:ascii="Arial" w:hAnsi="Arial" w:cs="Arial"/>
              </w:rPr>
            </w:pPr>
            <w:r w:rsidRPr="002004BF">
              <w:rPr>
                <w:rFonts w:ascii="Arial" w:hAnsi="Arial" w:cs="Arial"/>
              </w:rPr>
              <w:t>Anita Pacheco, PT, Specialist - Strategic Marketing, P/T, Marketing Services, 10/9/2025, Resignation, 6 months</w:t>
            </w:r>
          </w:p>
          <w:p w14:paraId="11A58C1F" w14:textId="77777777" w:rsidR="0013768C" w:rsidRPr="002004BF" w:rsidRDefault="0013768C" w:rsidP="0013768C">
            <w:pPr>
              <w:pStyle w:val="TableParagraph"/>
              <w:ind w:left="720" w:hanging="720"/>
              <w:rPr>
                <w:rFonts w:ascii="Arial" w:hAnsi="Arial" w:cs="Arial"/>
              </w:rPr>
            </w:pPr>
            <w:r w:rsidRPr="002004BF">
              <w:rPr>
                <w:rFonts w:ascii="Arial" w:hAnsi="Arial" w:cs="Arial"/>
              </w:rPr>
              <w:t>Wayne Sopher, IEA, Custodian - 2nd Shift, Operations Services, 9/30/2025, Retirement, 30 Years 10 months</w:t>
            </w:r>
          </w:p>
          <w:p w14:paraId="172B52D1" w14:textId="16FD4C1E" w:rsidR="00592E87" w:rsidRPr="002004BF" w:rsidRDefault="0013768C" w:rsidP="0013768C">
            <w:pPr>
              <w:pStyle w:val="TableParagraph"/>
              <w:ind w:left="720" w:hanging="720"/>
              <w:rPr>
                <w:rFonts w:ascii="Arial" w:hAnsi="Arial" w:cs="Arial"/>
              </w:rPr>
            </w:pPr>
            <w:r w:rsidRPr="002004BF">
              <w:rPr>
                <w:rFonts w:ascii="Arial" w:hAnsi="Arial" w:cs="Arial"/>
              </w:rPr>
              <w:t>Russell Rogers, IEA, HVAC Mechanic, Utilities, 9/25/2025, Resignation, 9 months</w:t>
            </w:r>
          </w:p>
        </w:tc>
      </w:tr>
      <w:tr w:rsidR="00FF3C05" w:rsidRPr="002004BF" w14:paraId="3854A77C" w14:textId="77777777" w:rsidTr="00892271">
        <w:trPr>
          <w:trHeight w:val="20"/>
        </w:trPr>
        <w:tc>
          <w:tcPr>
            <w:tcW w:w="2880" w:type="dxa"/>
          </w:tcPr>
          <w:p w14:paraId="7B416262" w14:textId="77777777" w:rsidR="00FF3C05" w:rsidRPr="002004BF" w:rsidRDefault="00FF3C05" w:rsidP="00892271">
            <w:pPr>
              <w:spacing w:after="0"/>
              <w:rPr>
                <w:rFonts w:ascii="Arial" w:hAnsi="Arial" w:cs="Arial"/>
              </w:rPr>
            </w:pPr>
          </w:p>
        </w:tc>
        <w:tc>
          <w:tcPr>
            <w:tcW w:w="7200" w:type="dxa"/>
          </w:tcPr>
          <w:p w14:paraId="16683F64" w14:textId="77777777" w:rsidR="00FF3C05" w:rsidRPr="002004BF" w:rsidRDefault="00FF3C05" w:rsidP="00892271">
            <w:pPr>
              <w:tabs>
                <w:tab w:val="left" w:pos="2880"/>
              </w:tabs>
              <w:spacing w:after="0"/>
              <w:rPr>
                <w:rFonts w:ascii="Arial" w:hAnsi="Arial" w:cs="Arial"/>
              </w:rPr>
            </w:pPr>
          </w:p>
        </w:tc>
      </w:tr>
      <w:tr w:rsidR="00FF3C05" w:rsidRPr="002004BF" w14:paraId="43BB47E5" w14:textId="77777777" w:rsidTr="00892271">
        <w:trPr>
          <w:trHeight w:val="20"/>
        </w:trPr>
        <w:tc>
          <w:tcPr>
            <w:tcW w:w="2880" w:type="dxa"/>
          </w:tcPr>
          <w:p w14:paraId="38958196" w14:textId="54896A6D" w:rsidR="00FF3C05" w:rsidRPr="002004BF" w:rsidRDefault="002E1E3A" w:rsidP="00892271">
            <w:pPr>
              <w:spacing w:after="0"/>
              <w:rPr>
                <w:rFonts w:ascii="Arial" w:hAnsi="Arial" w:cs="Arial"/>
              </w:rPr>
            </w:pPr>
            <w:r w:rsidRPr="002004BF">
              <w:rPr>
                <w:rFonts w:ascii="Arial" w:hAnsi="Arial" w:cs="Arial"/>
              </w:rPr>
              <w:t>Board Policy Manual Review</w:t>
            </w:r>
          </w:p>
        </w:tc>
        <w:tc>
          <w:tcPr>
            <w:tcW w:w="7200" w:type="dxa"/>
          </w:tcPr>
          <w:p w14:paraId="69221464" w14:textId="77777777" w:rsidR="00FF3C05" w:rsidRPr="002004BF" w:rsidRDefault="00EB7151" w:rsidP="00892271">
            <w:pPr>
              <w:tabs>
                <w:tab w:val="left" w:pos="2880"/>
              </w:tabs>
              <w:spacing w:after="0"/>
              <w:rPr>
                <w:rFonts w:ascii="Arial" w:hAnsi="Arial" w:cs="Arial"/>
              </w:rPr>
            </w:pPr>
            <w:r w:rsidRPr="002004BF">
              <w:rPr>
                <w:rFonts w:ascii="Arial" w:hAnsi="Arial" w:cs="Arial"/>
              </w:rPr>
              <w:t xml:space="preserve">Approval of </w:t>
            </w:r>
            <w:r w:rsidR="00920B59" w:rsidRPr="002004BF">
              <w:rPr>
                <w:rFonts w:ascii="Arial" w:hAnsi="Arial" w:cs="Arial"/>
              </w:rPr>
              <w:t>recently reviewed Board Policies by the President’s Learning Council, and it was determined that no changes or updates are needed</w:t>
            </w:r>
            <w:r w:rsidRPr="002004BF">
              <w:rPr>
                <w:rFonts w:ascii="Arial" w:hAnsi="Arial" w:cs="Arial"/>
              </w:rPr>
              <w:t>, as presented in Exhibit X-</w:t>
            </w:r>
            <w:r w:rsidR="00403EAB" w:rsidRPr="002004BF">
              <w:rPr>
                <w:rFonts w:ascii="Arial" w:hAnsi="Arial" w:cs="Arial"/>
              </w:rPr>
              <w:t>B</w:t>
            </w:r>
            <w:r w:rsidRPr="002004BF">
              <w:rPr>
                <w:rFonts w:ascii="Arial" w:hAnsi="Arial" w:cs="Arial"/>
              </w:rPr>
              <w:t>.</w:t>
            </w:r>
            <w:r w:rsidR="00403EAB" w:rsidRPr="002004BF">
              <w:rPr>
                <w:rFonts w:ascii="Arial" w:hAnsi="Arial" w:cs="Arial"/>
              </w:rPr>
              <w:t>6</w:t>
            </w:r>
            <w:r w:rsidR="00023576" w:rsidRPr="002004BF">
              <w:rPr>
                <w:rFonts w:ascii="Arial" w:hAnsi="Arial" w:cs="Arial"/>
              </w:rPr>
              <w:t>.</w:t>
            </w:r>
          </w:p>
          <w:p w14:paraId="4CCE2944" w14:textId="77777777"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03.13.00</w:t>
            </w:r>
          </w:p>
          <w:p w14:paraId="1C11F23E" w14:textId="63D4E666"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03.17.00</w:t>
            </w:r>
          </w:p>
          <w:p w14:paraId="7786F482" w14:textId="7997B503"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03.21.00</w:t>
            </w:r>
          </w:p>
          <w:p w14:paraId="0F5F2414" w14:textId="4C082BC0"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03.25.00</w:t>
            </w:r>
          </w:p>
          <w:p w14:paraId="4FF7C8B0" w14:textId="708341BC"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03.27.00</w:t>
            </w:r>
          </w:p>
          <w:p w14:paraId="6FDAF555" w14:textId="767DB318"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03.29.00</w:t>
            </w:r>
          </w:p>
          <w:p w14:paraId="3E029F36" w14:textId="4F4C8BD7"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05.01.00</w:t>
            </w:r>
          </w:p>
          <w:p w14:paraId="05A2B2A9" w14:textId="469D9524"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05.03.00</w:t>
            </w:r>
          </w:p>
          <w:p w14:paraId="4DACC147" w14:textId="266F5E58"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05.07.00</w:t>
            </w:r>
          </w:p>
          <w:p w14:paraId="777FB05C" w14:textId="19832EC3"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05.15.00</w:t>
            </w:r>
          </w:p>
          <w:p w14:paraId="789DA504" w14:textId="58A5ABAE"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05.19.00</w:t>
            </w:r>
          </w:p>
          <w:p w14:paraId="52D0845C" w14:textId="66B81EEE"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05.21.00</w:t>
            </w:r>
          </w:p>
          <w:p w14:paraId="2472ABA5" w14:textId="40877FCE"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05.27.00</w:t>
            </w:r>
          </w:p>
          <w:p w14:paraId="5E2F93D5" w14:textId="293ED888"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05.37.00</w:t>
            </w:r>
          </w:p>
          <w:p w14:paraId="624749BD" w14:textId="6B0592F3"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05.39.00</w:t>
            </w:r>
          </w:p>
          <w:p w14:paraId="63E4BF0F" w14:textId="4FE3614C"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05.41.00</w:t>
            </w:r>
          </w:p>
          <w:p w14:paraId="598295C3" w14:textId="61188589"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07.13.00</w:t>
            </w:r>
          </w:p>
          <w:p w14:paraId="01B84897" w14:textId="04C7CC50"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09.02.00</w:t>
            </w:r>
          </w:p>
          <w:p w14:paraId="15C567CE" w14:textId="7FF5CFFB"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11.03.00</w:t>
            </w:r>
          </w:p>
          <w:p w14:paraId="5A993CB8" w14:textId="1438D5DC"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lastRenderedPageBreak/>
              <w:t>11.05.00</w:t>
            </w:r>
          </w:p>
        </w:tc>
      </w:tr>
      <w:tr w:rsidR="00FF3C05" w:rsidRPr="002004BF" w14:paraId="600736C1" w14:textId="77777777" w:rsidTr="00892271">
        <w:trPr>
          <w:trHeight w:val="20"/>
        </w:trPr>
        <w:tc>
          <w:tcPr>
            <w:tcW w:w="2880" w:type="dxa"/>
          </w:tcPr>
          <w:p w14:paraId="0149E7CF" w14:textId="77777777" w:rsidR="00FF3C05" w:rsidRPr="002004BF" w:rsidRDefault="00FF3C05" w:rsidP="00892271">
            <w:pPr>
              <w:spacing w:after="0"/>
              <w:rPr>
                <w:rFonts w:ascii="Arial" w:hAnsi="Arial" w:cs="Arial"/>
              </w:rPr>
            </w:pPr>
          </w:p>
        </w:tc>
        <w:tc>
          <w:tcPr>
            <w:tcW w:w="7200" w:type="dxa"/>
          </w:tcPr>
          <w:p w14:paraId="0B4E906C" w14:textId="77777777" w:rsidR="00FF3C05" w:rsidRPr="002004BF" w:rsidRDefault="00FF3C05" w:rsidP="00892271">
            <w:pPr>
              <w:tabs>
                <w:tab w:val="left" w:pos="2880"/>
              </w:tabs>
              <w:spacing w:after="0"/>
              <w:rPr>
                <w:rFonts w:ascii="Arial" w:hAnsi="Arial" w:cs="Arial"/>
              </w:rPr>
            </w:pPr>
          </w:p>
        </w:tc>
      </w:tr>
      <w:tr w:rsidR="00FF3C05" w:rsidRPr="002004BF" w14:paraId="410BBDB2" w14:textId="77777777" w:rsidTr="00892271">
        <w:trPr>
          <w:trHeight w:val="20"/>
        </w:trPr>
        <w:tc>
          <w:tcPr>
            <w:tcW w:w="2880" w:type="dxa"/>
          </w:tcPr>
          <w:p w14:paraId="4779E7F3" w14:textId="44748EBB" w:rsidR="00FF3C05" w:rsidRPr="002004BF" w:rsidRDefault="002E1E3A" w:rsidP="00892271">
            <w:pPr>
              <w:spacing w:after="0"/>
              <w:rPr>
                <w:rFonts w:ascii="Arial" w:hAnsi="Arial" w:cs="Arial"/>
              </w:rPr>
            </w:pPr>
            <w:r w:rsidRPr="002004BF">
              <w:rPr>
                <w:rFonts w:ascii="Arial" w:hAnsi="Arial" w:cs="Arial"/>
              </w:rPr>
              <w:t>Termination and Release of 2025 Parking Lot &amp; Asphalt Maintenance Project</w:t>
            </w:r>
          </w:p>
        </w:tc>
        <w:tc>
          <w:tcPr>
            <w:tcW w:w="7200" w:type="dxa"/>
          </w:tcPr>
          <w:p w14:paraId="2AC41FFC" w14:textId="74382D48" w:rsidR="00FF3C05" w:rsidRPr="002004BF" w:rsidRDefault="004562A6" w:rsidP="00892271">
            <w:pPr>
              <w:tabs>
                <w:tab w:val="left" w:pos="2880"/>
              </w:tabs>
              <w:spacing w:after="0"/>
              <w:rPr>
                <w:rFonts w:ascii="Arial" w:hAnsi="Arial" w:cs="Arial"/>
              </w:rPr>
            </w:pPr>
            <w:r w:rsidRPr="002004BF">
              <w:rPr>
                <w:rFonts w:ascii="Arial" w:hAnsi="Arial" w:cs="Arial"/>
              </w:rPr>
              <w:t xml:space="preserve">Approval of the </w:t>
            </w:r>
            <w:r w:rsidR="000E6878" w:rsidRPr="002004BF">
              <w:rPr>
                <w:rFonts w:ascii="Arial" w:hAnsi="Arial" w:cs="Arial"/>
              </w:rPr>
              <w:t xml:space="preserve">termination of the contract between the College and Chicagoland Paving Contractors </w:t>
            </w:r>
            <w:r w:rsidR="00671B7E" w:rsidRPr="002004BF">
              <w:rPr>
                <w:rFonts w:ascii="Arial" w:hAnsi="Arial" w:cs="Arial"/>
              </w:rPr>
              <w:t xml:space="preserve">at no cost or liability to either party, in response to </w:t>
            </w:r>
            <w:r w:rsidR="00314FAD" w:rsidRPr="002004BF">
              <w:rPr>
                <w:rFonts w:ascii="Arial" w:hAnsi="Arial" w:cs="Arial"/>
              </w:rPr>
              <w:t xml:space="preserve">the </w:t>
            </w:r>
            <w:r w:rsidR="00671B7E" w:rsidRPr="002004BF">
              <w:rPr>
                <w:rFonts w:ascii="Arial" w:hAnsi="Arial" w:cs="Arial"/>
              </w:rPr>
              <w:t>subcontractor indicat</w:t>
            </w:r>
            <w:r w:rsidR="00314FAD" w:rsidRPr="002004BF">
              <w:rPr>
                <w:rFonts w:ascii="Arial" w:hAnsi="Arial" w:cs="Arial"/>
              </w:rPr>
              <w:t>ing</w:t>
            </w:r>
            <w:r w:rsidR="00671B7E" w:rsidRPr="002004BF">
              <w:rPr>
                <w:rFonts w:ascii="Arial" w:hAnsi="Arial" w:cs="Arial"/>
              </w:rPr>
              <w:t xml:space="preserve"> the unavailability of materials spe</w:t>
            </w:r>
            <w:r w:rsidR="008445B7" w:rsidRPr="002004BF">
              <w:rPr>
                <w:rFonts w:ascii="Arial" w:hAnsi="Arial" w:cs="Arial"/>
              </w:rPr>
              <w:t>cified int the 2025 Parking Lot &amp; Asphalt maintenance Project</w:t>
            </w:r>
            <w:r w:rsidR="00314FAD" w:rsidRPr="002004BF">
              <w:rPr>
                <w:rFonts w:ascii="Arial" w:hAnsi="Arial" w:cs="Arial"/>
              </w:rPr>
              <w:t xml:space="preserve"> awarded August 20, 2025</w:t>
            </w:r>
            <w:r w:rsidR="0021546B" w:rsidRPr="002004BF">
              <w:rPr>
                <w:rFonts w:ascii="Arial" w:hAnsi="Arial" w:cs="Arial"/>
              </w:rPr>
              <w:t>, as presented in Exhibit X-B.7</w:t>
            </w:r>
            <w:r w:rsidRPr="002004BF">
              <w:rPr>
                <w:rFonts w:ascii="Arial" w:hAnsi="Arial" w:cs="Arial"/>
              </w:rPr>
              <w:t>.</w:t>
            </w:r>
          </w:p>
        </w:tc>
      </w:tr>
      <w:tr w:rsidR="00FF3C05" w:rsidRPr="002004BF" w14:paraId="49ED5AE3" w14:textId="77777777" w:rsidTr="00892271">
        <w:trPr>
          <w:trHeight w:val="20"/>
        </w:trPr>
        <w:tc>
          <w:tcPr>
            <w:tcW w:w="2880" w:type="dxa"/>
          </w:tcPr>
          <w:p w14:paraId="7C393D06" w14:textId="77777777" w:rsidR="00FF3C05" w:rsidRPr="002004BF" w:rsidRDefault="00FF3C05" w:rsidP="00892271">
            <w:pPr>
              <w:spacing w:after="0"/>
              <w:rPr>
                <w:rFonts w:ascii="Arial" w:hAnsi="Arial" w:cs="Arial"/>
              </w:rPr>
            </w:pPr>
          </w:p>
        </w:tc>
        <w:tc>
          <w:tcPr>
            <w:tcW w:w="7200" w:type="dxa"/>
          </w:tcPr>
          <w:p w14:paraId="3AE6F90E" w14:textId="77777777" w:rsidR="00FF3C05" w:rsidRPr="002004BF" w:rsidRDefault="00FF3C05" w:rsidP="00892271">
            <w:pPr>
              <w:tabs>
                <w:tab w:val="left" w:pos="2880"/>
              </w:tabs>
              <w:spacing w:after="0"/>
              <w:rPr>
                <w:rFonts w:ascii="Arial" w:hAnsi="Arial" w:cs="Arial"/>
              </w:rPr>
            </w:pPr>
          </w:p>
        </w:tc>
      </w:tr>
      <w:tr w:rsidR="009A5F10" w:rsidRPr="002004BF" w14:paraId="0071DFD5" w14:textId="77777777" w:rsidTr="336D2CB5">
        <w:trPr>
          <w:trHeight w:val="20"/>
        </w:trPr>
        <w:tc>
          <w:tcPr>
            <w:tcW w:w="2880" w:type="dxa"/>
          </w:tcPr>
          <w:p w14:paraId="00C27E81" w14:textId="47C91B14" w:rsidR="009A5F10" w:rsidRPr="002004BF" w:rsidRDefault="3DD11281" w:rsidP="00EB60FB">
            <w:pPr>
              <w:spacing w:after="0"/>
              <w:rPr>
                <w:rFonts w:ascii="Arial" w:eastAsia="Times New Roman" w:hAnsi="Arial" w:cs="Arial"/>
                <w:u w:val="single"/>
              </w:rPr>
            </w:pPr>
            <w:r w:rsidRPr="002004BF">
              <w:rPr>
                <w:rFonts w:ascii="Arial" w:eastAsia="Times New Roman" w:hAnsi="Arial" w:cs="Arial"/>
                <w:u w:val="single"/>
              </w:rPr>
              <w:t xml:space="preserve">XI </w:t>
            </w:r>
            <w:r w:rsidR="009A5F10" w:rsidRPr="002004BF">
              <w:rPr>
                <w:rFonts w:ascii="Arial" w:eastAsia="Times New Roman" w:hAnsi="Arial" w:cs="Arial"/>
                <w:u w:val="single"/>
              </w:rPr>
              <w:t>NEW BUSINESS</w:t>
            </w:r>
          </w:p>
          <w:p w14:paraId="407BD169" w14:textId="3737C59B" w:rsidR="009A5F10" w:rsidRPr="002004BF" w:rsidRDefault="009A5F10" w:rsidP="00EB60FB">
            <w:pPr>
              <w:autoSpaceDE w:val="0"/>
              <w:autoSpaceDN w:val="0"/>
              <w:adjustRightInd w:val="0"/>
              <w:spacing w:after="0"/>
              <w:rPr>
                <w:rFonts w:ascii="Arial" w:hAnsi="Arial" w:cs="Arial"/>
              </w:rPr>
            </w:pPr>
            <w:r w:rsidRPr="002004BF">
              <w:rPr>
                <w:rFonts w:ascii="Arial" w:hAnsi="Arial" w:cs="Arial"/>
              </w:rPr>
              <w:t>Exhibit XI-A</w:t>
            </w:r>
            <w:r w:rsidR="00654E46" w:rsidRPr="002004BF">
              <w:rPr>
                <w:rFonts w:ascii="Arial" w:hAnsi="Arial" w:cs="Arial"/>
              </w:rPr>
              <w:t xml:space="preserve">: </w:t>
            </w:r>
            <w:r w:rsidR="00347F84" w:rsidRPr="002004BF">
              <w:rPr>
                <w:rFonts w:ascii="Arial" w:hAnsi="Arial" w:cs="Arial"/>
              </w:rPr>
              <w:t>Annual Financial Audit for Fiscal Year Ended June 30, 2025</w:t>
            </w:r>
          </w:p>
        </w:tc>
        <w:tc>
          <w:tcPr>
            <w:tcW w:w="7200" w:type="dxa"/>
          </w:tcPr>
          <w:p w14:paraId="691D8BF9" w14:textId="77777777" w:rsidR="009A5F10" w:rsidRPr="002004BF" w:rsidRDefault="009A5F10" w:rsidP="00EB60FB">
            <w:pPr>
              <w:autoSpaceDE w:val="0"/>
              <w:autoSpaceDN w:val="0"/>
              <w:adjustRightInd w:val="0"/>
              <w:spacing w:after="0"/>
              <w:rPr>
                <w:rFonts w:ascii="Arial" w:hAnsi="Arial" w:cs="Arial"/>
              </w:rPr>
            </w:pPr>
          </w:p>
          <w:p w14:paraId="2D8FCB2A" w14:textId="718566EE" w:rsidR="009A5F10" w:rsidRPr="002004BF" w:rsidRDefault="009A5F10" w:rsidP="00EB60FB">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Robb</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Meyer</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9B3A4D" w:rsidRPr="002004BF">
              <w:rPr>
                <w:rFonts w:ascii="Arial" w:hAnsi="Arial" w:cs="Arial"/>
              </w:rPr>
              <w:t>to accept the annual financial audit for the fiscal year ending June 30, 2025</w:t>
            </w:r>
            <w:r w:rsidRPr="002004BF">
              <w:rPr>
                <w:rFonts w:ascii="Arial" w:eastAsia="Times New Roman" w:hAnsi="Arial" w:cs="Arial"/>
              </w:rPr>
              <w:t>, as outlined in Exhibit XI-A.</w:t>
            </w:r>
          </w:p>
        </w:tc>
      </w:tr>
      <w:tr w:rsidR="009A5F10" w:rsidRPr="002004BF" w14:paraId="43376808" w14:textId="77777777" w:rsidTr="336D2CB5">
        <w:trPr>
          <w:trHeight w:val="20"/>
        </w:trPr>
        <w:tc>
          <w:tcPr>
            <w:tcW w:w="2880" w:type="dxa"/>
          </w:tcPr>
          <w:p w14:paraId="2BA48C21" w14:textId="77777777" w:rsidR="009A5F10" w:rsidRPr="002004BF" w:rsidRDefault="009A5F10" w:rsidP="00EB60FB">
            <w:pPr>
              <w:spacing w:after="0"/>
              <w:rPr>
                <w:rFonts w:ascii="Arial" w:hAnsi="Arial" w:cs="Arial"/>
              </w:rPr>
            </w:pPr>
          </w:p>
        </w:tc>
        <w:tc>
          <w:tcPr>
            <w:tcW w:w="7200" w:type="dxa"/>
          </w:tcPr>
          <w:p w14:paraId="62A085BC" w14:textId="77777777" w:rsidR="009A5F10" w:rsidRPr="002004BF" w:rsidRDefault="009A5F10" w:rsidP="00EB60FB">
            <w:pPr>
              <w:tabs>
                <w:tab w:val="left" w:pos="2880"/>
              </w:tabs>
              <w:spacing w:after="0"/>
              <w:rPr>
                <w:rFonts w:ascii="Arial" w:hAnsi="Arial" w:cs="Arial"/>
              </w:rPr>
            </w:pPr>
          </w:p>
        </w:tc>
      </w:tr>
      <w:tr w:rsidR="009A5F10" w:rsidRPr="002004BF" w14:paraId="6B305EF2" w14:textId="77777777" w:rsidTr="336D2CB5">
        <w:trPr>
          <w:trHeight w:val="20"/>
        </w:trPr>
        <w:tc>
          <w:tcPr>
            <w:tcW w:w="2880" w:type="dxa"/>
          </w:tcPr>
          <w:p w14:paraId="3F9EDE43" w14:textId="77777777" w:rsidR="009A5F10" w:rsidRPr="002004BF" w:rsidRDefault="009A5F10" w:rsidP="00EB60FB">
            <w:pPr>
              <w:spacing w:after="0"/>
              <w:rPr>
                <w:rFonts w:ascii="Arial" w:hAnsi="Arial" w:cs="Arial"/>
              </w:rPr>
            </w:pPr>
          </w:p>
        </w:tc>
        <w:tc>
          <w:tcPr>
            <w:tcW w:w="7200" w:type="dxa"/>
          </w:tcPr>
          <w:p w14:paraId="776CC210" w14:textId="2F39FF56" w:rsidR="00B55A91" w:rsidRPr="002004BF" w:rsidRDefault="00B55A91" w:rsidP="00B55A91">
            <w:pPr>
              <w:spacing w:after="0"/>
              <w:rPr>
                <w:rFonts w:ascii="Arial" w:eastAsia="Arial" w:hAnsi="Arial" w:cs="Arial"/>
              </w:rPr>
            </w:pPr>
            <w:r w:rsidRPr="002004BF">
              <w:rPr>
                <w:rFonts w:ascii="Arial" w:eastAsia="Arial" w:hAnsi="Arial" w:cs="Arial"/>
              </w:rPr>
              <w:t xml:space="preserve">Ayes: </w:t>
            </w:r>
            <w:r w:rsidR="00282BDA" w:rsidRPr="002004BF">
              <w:rPr>
                <w:rFonts w:ascii="Arial" w:hAnsi="Arial" w:cs="Arial"/>
              </w:rPr>
              <w:t>Members Pat Stack, Nancy Robb, James Meyer, Eric Knox, Diane Hill, Walt Mundt, Bill Kelley</w:t>
            </w:r>
          </w:p>
          <w:p w14:paraId="225DE4E4" w14:textId="77777777" w:rsidR="00B55A91" w:rsidRPr="002004BF" w:rsidRDefault="00B55A91" w:rsidP="00B55A91">
            <w:pPr>
              <w:spacing w:after="0"/>
              <w:rPr>
                <w:rFonts w:ascii="Arial" w:eastAsia="Arial" w:hAnsi="Arial" w:cs="Arial"/>
              </w:rPr>
            </w:pPr>
            <w:r w:rsidRPr="002004BF">
              <w:rPr>
                <w:rFonts w:ascii="Arial" w:eastAsia="Arial" w:hAnsi="Arial" w:cs="Arial"/>
              </w:rPr>
              <w:t>Nays: None</w:t>
            </w:r>
          </w:p>
          <w:p w14:paraId="21C3AF7F" w14:textId="0722B9CD" w:rsidR="009A5F10" w:rsidRPr="002004BF" w:rsidRDefault="00B55A91" w:rsidP="00B55A91">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0F587F9B" w14:textId="77777777" w:rsidTr="336D2CB5">
        <w:trPr>
          <w:trHeight w:val="20"/>
        </w:trPr>
        <w:tc>
          <w:tcPr>
            <w:tcW w:w="2880" w:type="dxa"/>
          </w:tcPr>
          <w:p w14:paraId="29132A2C"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5F45AF07"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6CBCEF67" w14:textId="77777777" w:rsidTr="006779CA">
        <w:trPr>
          <w:trHeight w:val="20"/>
        </w:trPr>
        <w:tc>
          <w:tcPr>
            <w:tcW w:w="2880" w:type="dxa"/>
          </w:tcPr>
          <w:p w14:paraId="2ACE564A" w14:textId="4FB3AF8B"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XI-B: </w:t>
            </w:r>
            <w:r w:rsidR="00347F84" w:rsidRPr="002004BF">
              <w:rPr>
                <w:rFonts w:ascii="Arial" w:hAnsi="Arial" w:cs="Arial"/>
              </w:rPr>
              <w:t>Adoption of Levy Resolution</w:t>
            </w:r>
          </w:p>
        </w:tc>
        <w:tc>
          <w:tcPr>
            <w:tcW w:w="7200" w:type="dxa"/>
          </w:tcPr>
          <w:p w14:paraId="78834851" w14:textId="32522046" w:rsidR="00376C92"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Hill</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2911C0" w:rsidRPr="002004BF">
              <w:rPr>
                <w:rFonts w:ascii="Arial" w:hAnsi="Arial" w:cs="Arial"/>
              </w:rPr>
              <w:t>to adopt the Levy Resolution for 2025</w:t>
            </w:r>
            <w:r w:rsidRPr="002004BF">
              <w:rPr>
                <w:rFonts w:ascii="Arial" w:eastAsia="Times New Roman" w:hAnsi="Arial" w:cs="Arial"/>
              </w:rPr>
              <w:t>, as outlined in Exhibit XI-</w:t>
            </w:r>
            <w:r w:rsidR="002911C0" w:rsidRPr="002004BF">
              <w:rPr>
                <w:rFonts w:ascii="Arial" w:eastAsia="Times New Roman" w:hAnsi="Arial" w:cs="Arial"/>
              </w:rPr>
              <w:t>B</w:t>
            </w:r>
            <w:r w:rsidRPr="002004BF">
              <w:rPr>
                <w:rFonts w:ascii="Arial" w:eastAsia="Times New Roman" w:hAnsi="Arial" w:cs="Arial"/>
              </w:rPr>
              <w:t>.</w:t>
            </w:r>
          </w:p>
          <w:p w14:paraId="6FC8A746" w14:textId="77777777" w:rsidR="002911C0" w:rsidRPr="002004BF" w:rsidRDefault="002911C0" w:rsidP="006779CA">
            <w:pPr>
              <w:autoSpaceDE w:val="0"/>
              <w:autoSpaceDN w:val="0"/>
              <w:adjustRightInd w:val="0"/>
              <w:spacing w:after="0"/>
              <w:rPr>
                <w:rFonts w:ascii="Arial" w:eastAsia="Times New Roman" w:hAnsi="Arial" w:cs="Arial"/>
              </w:rPr>
            </w:pPr>
          </w:p>
          <w:p w14:paraId="42762832"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ADOPTION OF LEVY RESOLUTION</w:t>
            </w:r>
          </w:p>
          <w:p w14:paraId="147779F9" w14:textId="77777777" w:rsidR="00B15C22" w:rsidRPr="002004BF" w:rsidRDefault="00B15C22" w:rsidP="00B15C22">
            <w:pPr>
              <w:autoSpaceDE w:val="0"/>
              <w:autoSpaceDN w:val="0"/>
              <w:adjustRightInd w:val="0"/>
              <w:spacing w:after="0"/>
              <w:rPr>
                <w:rFonts w:ascii="Arial" w:eastAsia="Times New Roman" w:hAnsi="Arial" w:cs="Arial"/>
              </w:rPr>
            </w:pPr>
          </w:p>
          <w:p w14:paraId="394432BC" w14:textId="61764F30"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BE IT RESOLVED that the following Resolution and Certificate of Tax Levy for2024 be approved and adopted by the Board of Trustees of William Rainey HarperCollege, Community College, Community College District No. 512, Counties of Cook, Kane, Lake and McHenry, State of Illinois, and that the Certificate of Tax Levy be filed with the County Clerks’ Offices of Cook, Kane, Lake and McHenry Counties, State of Illinois, in accordance with the provisions of 110-ILCS 805/3-20.5 of the Illinois Community College Act:</w:t>
            </w:r>
          </w:p>
          <w:p w14:paraId="085B202E" w14:textId="7361921D"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We hereby certify that we require the sum of $64,339,683 to be levied as a special tax for Educational purposes on the equalized assessed value of the taxable property of our district for the year 2025.</w:t>
            </w:r>
          </w:p>
          <w:p w14:paraId="2AEE3BEF" w14:textId="762C6314"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We hereby certify that we require the sum of $16,050,000 to be levied as a special tax for Operations and Maintenance purposes on the equalized assessed value of the taxable property of our district for the year 2025.</w:t>
            </w:r>
          </w:p>
          <w:p w14:paraId="107E14A5" w14:textId="0AD93A0B"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We hereby certify that we require the sum of $20,000 to be levied as a special tax for Workers’ Compensation and Occupational Diseases Insurance purposes, and Unemployment Insurance purposes on the equalized assessed value of the taxable property of our district for the year 2025.</w:t>
            </w:r>
          </w:p>
          <w:p w14:paraId="4FEAC918" w14:textId="26160143"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lastRenderedPageBreak/>
              <w:t>We hereby certify that we require the sum of $20,000 to be levied as a special tax for Financial Audit purposes on the equalized assessed value of the taxable property of our district for the year 2025.</w:t>
            </w:r>
          </w:p>
          <w:p w14:paraId="7D317EAC"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Bond and Interest levy to be determined by each of the County Clerks.</w:t>
            </w:r>
          </w:p>
          <w:p w14:paraId="1FE889BC" w14:textId="77777777" w:rsidR="00B2470F" w:rsidRPr="002004BF" w:rsidRDefault="00B2470F" w:rsidP="00B15C22">
            <w:pPr>
              <w:autoSpaceDE w:val="0"/>
              <w:autoSpaceDN w:val="0"/>
              <w:adjustRightInd w:val="0"/>
              <w:spacing w:after="0"/>
              <w:rPr>
                <w:rFonts w:ascii="Arial" w:eastAsia="Times New Roman" w:hAnsi="Arial" w:cs="Arial"/>
              </w:rPr>
            </w:pPr>
          </w:p>
          <w:p w14:paraId="6ED58E55" w14:textId="5178BC9C"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November 19, 2025</w:t>
            </w:r>
          </w:p>
          <w:p w14:paraId="11C24AD8" w14:textId="1872116A" w:rsidR="00B15C22" w:rsidRPr="002004BF" w:rsidRDefault="00782A57" w:rsidP="00B15C22">
            <w:pPr>
              <w:autoSpaceDE w:val="0"/>
              <w:autoSpaceDN w:val="0"/>
              <w:adjustRightInd w:val="0"/>
              <w:spacing w:after="0"/>
              <w:rPr>
                <w:rFonts w:ascii="Arial" w:eastAsia="Times New Roman" w:hAnsi="Arial" w:cs="Arial"/>
              </w:rPr>
            </w:pPr>
            <w:r w:rsidRPr="002004BF">
              <w:rPr>
                <w:rFonts w:ascii="Arial" w:eastAsia="Times New Roman" w:hAnsi="Arial" w:cs="Arial"/>
              </w:rPr>
              <w:t>Bill Kelley</w:t>
            </w:r>
          </w:p>
          <w:p w14:paraId="65BDEC99"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Board Chair</w:t>
            </w:r>
          </w:p>
          <w:p w14:paraId="422AA943" w14:textId="7A9141ED" w:rsidR="00B15C22" w:rsidRPr="002004BF" w:rsidRDefault="00782A57" w:rsidP="00B15C22">
            <w:pPr>
              <w:autoSpaceDE w:val="0"/>
              <w:autoSpaceDN w:val="0"/>
              <w:adjustRightInd w:val="0"/>
              <w:spacing w:after="0"/>
              <w:rPr>
                <w:rFonts w:ascii="Arial" w:eastAsia="Times New Roman" w:hAnsi="Arial" w:cs="Arial"/>
              </w:rPr>
            </w:pPr>
            <w:r w:rsidRPr="002004BF">
              <w:rPr>
                <w:rFonts w:ascii="Arial" w:eastAsia="Times New Roman" w:hAnsi="Arial" w:cs="Arial"/>
              </w:rPr>
              <w:t>Nancy Robb</w:t>
            </w:r>
          </w:p>
          <w:p w14:paraId="79AC3698"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Board Secretary</w:t>
            </w:r>
          </w:p>
          <w:p w14:paraId="5EB75B74"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Community College Dist. #512</w:t>
            </w:r>
          </w:p>
          <w:p w14:paraId="3B3C6342"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Cook, Kane, Lake and McHenry Counties</w:t>
            </w:r>
          </w:p>
          <w:p w14:paraId="1AEC0D0A" w14:textId="16B8A6F5" w:rsidR="002911C0"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State of Illinois</w:t>
            </w:r>
          </w:p>
        </w:tc>
      </w:tr>
      <w:tr w:rsidR="00376C92" w:rsidRPr="002004BF" w14:paraId="0A8B40D0" w14:textId="77777777" w:rsidTr="006779CA">
        <w:trPr>
          <w:trHeight w:val="20"/>
        </w:trPr>
        <w:tc>
          <w:tcPr>
            <w:tcW w:w="2880" w:type="dxa"/>
          </w:tcPr>
          <w:p w14:paraId="27393A28" w14:textId="77777777" w:rsidR="00376C92" w:rsidRPr="002004BF" w:rsidRDefault="00376C92" w:rsidP="006779CA">
            <w:pPr>
              <w:spacing w:after="0"/>
              <w:rPr>
                <w:rFonts w:ascii="Arial" w:hAnsi="Arial" w:cs="Arial"/>
              </w:rPr>
            </w:pPr>
          </w:p>
        </w:tc>
        <w:tc>
          <w:tcPr>
            <w:tcW w:w="7200" w:type="dxa"/>
          </w:tcPr>
          <w:p w14:paraId="5978CE32" w14:textId="77777777" w:rsidR="00376C92" w:rsidRPr="002004BF" w:rsidRDefault="00376C92" w:rsidP="006779CA">
            <w:pPr>
              <w:tabs>
                <w:tab w:val="left" w:pos="2880"/>
              </w:tabs>
              <w:spacing w:after="0"/>
              <w:rPr>
                <w:rFonts w:ascii="Arial" w:hAnsi="Arial" w:cs="Arial"/>
              </w:rPr>
            </w:pPr>
          </w:p>
        </w:tc>
      </w:tr>
      <w:tr w:rsidR="00376C92" w:rsidRPr="002004BF" w14:paraId="57EFE199" w14:textId="77777777" w:rsidTr="006779CA">
        <w:trPr>
          <w:trHeight w:val="20"/>
        </w:trPr>
        <w:tc>
          <w:tcPr>
            <w:tcW w:w="2880" w:type="dxa"/>
          </w:tcPr>
          <w:p w14:paraId="1B422D94" w14:textId="77777777" w:rsidR="00376C92" w:rsidRPr="002004BF" w:rsidRDefault="00376C92" w:rsidP="006779CA">
            <w:pPr>
              <w:spacing w:after="0"/>
              <w:rPr>
                <w:rFonts w:ascii="Arial" w:hAnsi="Arial" w:cs="Arial"/>
              </w:rPr>
            </w:pPr>
          </w:p>
        </w:tc>
        <w:tc>
          <w:tcPr>
            <w:tcW w:w="7200" w:type="dxa"/>
          </w:tcPr>
          <w:p w14:paraId="54DB3B37"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797B8C83"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13CA6E23"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7B557ECE" w14:textId="77777777" w:rsidTr="336D2CB5">
        <w:trPr>
          <w:trHeight w:val="20"/>
        </w:trPr>
        <w:tc>
          <w:tcPr>
            <w:tcW w:w="2880" w:type="dxa"/>
          </w:tcPr>
          <w:p w14:paraId="67CEFF2F"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0B209089"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52767263" w14:textId="77777777" w:rsidTr="006779CA">
        <w:trPr>
          <w:trHeight w:val="20"/>
        </w:trPr>
        <w:tc>
          <w:tcPr>
            <w:tcW w:w="2880" w:type="dxa"/>
          </w:tcPr>
          <w:p w14:paraId="0368313C" w14:textId="3D81F50D"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XI-C: </w:t>
            </w:r>
            <w:r w:rsidR="00347F84" w:rsidRPr="002004BF">
              <w:rPr>
                <w:rFonts w:ascii="Arial" w:hAnsi="Arial" w:cs="Arial"/>
              </w:rPr>
              <w:t>Resolution Designating a Person or Persons to Prepare a Tentative Budget for Fiscal Year Ending 2027</w:t>
            </w:r>
          </w:p>
        </w:tc>
        <w:tc>
          <w:tcPr>
            <w:tcW w:w="7200" w:type="dxa"/>
          </w:tcPr>
          <w:p w14:paraId="2A1AE5C2" w14:textId="6872C8B3" w:rsidR="00376C92"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Knox</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Mundt</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F81E52" w:rsidRPr="002004BF">
              <w:rPr>
                <w:rFonts w:ascii="Arial" w:hAnsi="Arial" w:cs="Arial"/>
              </w:rPr>
              <w:t>of Dr. Avis Proctor and Craig Duetsch</w:t>
            </w:r>
            <w:r w:rsidR="001B2DFB" w:rsidRPr="002004BF">
              <w:rPr>
                <w:rFonts w:ascii="Arial" w:hAnsi="Arial" w:cs="Arial"/>
              </w:rPr>
              <w:t xml:space="preserve"> be</w:t>
            </w:r>
            <w:r w:rsidR="00F81E52" w:rsidRPr="002004BF">
              <w:rPr>
                <w:rFonts w:ascii="Arial" w:hAnsi="Arial" w:cs="Arial"/>
              </w:rPr>
              <w:t xml:space="preserve"> </w:t>
            </w:r>
            <w:r w:rsidR="00FB4CD2" w:rsidRPr="002004BF">
              <w:rPr>
                <w:rFonts w:ascii="Arial" w:hAnsi="Arial" w:cs="Arial"/>
              </w:rPr>
              <w:t>d</w:t>
            </w:r>
            <w:r w:rsidR="00E85EB0" w:rsidRPr="002004BF">
              <w:rPr>
                <w:rFonts w:ascii="Arial" w:hAnsi="Arial" w:cs="Arial"/>
              </w:rPr>
              <w:t>esignated by the Board of Trustees to prepare an annual budget in tentative form</w:t>
            </w:r>
            <w:r w:rsidR="001B2DFB" w:rsidRPr="002004BF">
              <w:rPr>
                <w:rFonts w:ascii="Arial" w:hAnsi="Arial" w:cs="Arial"/>
              </w:rPr>
              <w:t xml:space="preserve"> per The Illinois Public Community College Act requirement</w:t>
            </w:r>
            <w:r w:rsidRPr="002004BF">
              <w:rPr>
                <w:rFonts w:ascii="Arial" w:eastAsia="Times New Roman" w:hAnsi="Arial" w:cs="Arial"/>
              </w:rPr>
              <w:t>, as outlined in Exhibit XI-</w:t>
            </w:r>
            <w:r w:rsidR="00E85EB0" w:rsidRPr="002004BF">
              <w:rPr>
                <w:rFonts w:ascii="Arial" w:eastAsia="Times New Roman" w:hAnsi="Arial" w:cs="Arial"/>
              </w:rPr>
              <w:t>C</w:t>
            </w:r>
            <w:r w:rsidRPr="002004BF">
              <w:rPr>
                <w:rFonts w:ascii="Arial" w:eastAsia="Times New Roman" w:hAnsi="Arial" w:cs="Arial"/>
              </w:rPr>
              <w:t>.</w:t>
            </w:r>
          </w:p>
          <w:p w14:paraId="76B5DEAB" w14:textId="77777777" w:rsidR="00B81BA3" w:rsidRPr="002004BF" w:rsidRDefault="00B81BA3" w:rsidP="006779CA">
            <w:pPr>
              <w:autoSpaceDE w:val="0"/>
              <w:autoSpaceDN w:val="0"/>
              <w:adjustRightInd w:val="0"/>
              <w:spacing w:after="0"/>
              <w:rPr>
                <w:rFonts w:ascii="Arial" w:eastAsia="Times New Roman" w:hAnsi="Arial" w:cs="Arial"/>
              </w:rPr>
            </w:pPr>
          </w:p>
          <w:p w14:paraId="57D72315" w14:textId="77777777" w:rsidR="00AB0B8F" w:rsidRPr="002004BF" w:rsidRDefault="00AB0B8F" w:rsidP="00AB0B8F">
            <w:pPr>
              <w:autoSpaceDE w:val="0"/>
              <w:autoSpaceDN w:val="0"/>
              <w:adjustRightInd w:val="0"/>
              <w:spacing w:after="0"/>
              <w:rPr>
                <w:rFonts w:ascii="Arial" w:eastAsia="Times New Roman" w:hAnsi="Arial" w:cs="Arial"/>
              </w:rPr>
            </w:pPr>
            <w:r w:rsidRPr="002004BF">
              <w:rPr>
                <w:rFonts w:ascii="Arial" w:eastAsia="Times New Roman" w:hAnsi="Arial" w:cs="Arial"/>
              </w:rPr>
              <w:t>RESOLUTION DESIGNATING A PERSON OR PERSONS</w:t>
            </w:r>
          </w:p>
          <w:p w14:paraId="7369C9DF" w14:textId="77777777" w:rsidR="00AB0B8F" w:rsidRPr="002004BF" w:rsidRDefault="00AB0B8F" w:rsidP="00AB0B8F">
            <w:pPr>
              <w:autoSpaceDE w:val="0"/>
              <w:autoSpaceDN w:val="0"/>
              <w:adjustRightInd w:val="0"/>
              <w:spacing w:after="0"/>
              <w:rPr>
                <w:rFonts w:ascii="Arial" w:eastAsia="Times New Roman" w:hAnsi="Arial" w:cs="Arial"/>
              </w:rPr>
            </w:pPr>
            <w:r w:rsidRPr="002004BF">
              <w:rPr>
                <w:rFonts w:ascii="Arial" w:eastAsia="Times New Roman" w:hAnsi="Arial" w:cs="Arial"/>
              </w:rPr>
              <w:t>TO PREPARE TENTATIVE BUDGET</w:t>
            </w:r>
          </w:p>
          <w:p w14:paraId="4E4503AF" w14:textId="77777777" w:rsidR="00AB0B8F" w:rsidRPr="002004BF" w:rsidRDefault="00AB0B8F" w:rsidP="00AB0B8F">
            <w:pPr>
              <w:autoSpaceDE w:val="0"/>
              <w:autoSpaceDN w:val="0"/>
              <w:adjustRightInd w:val="0"/>
              <w:spacing w:after="0"/>
              <w:rPr>
                <w:rFonts w:ascii="Arial" w:eastAsia="Times New Roman" w:hAnsi="Arial" w:cs="Arial"/>
              </w:rPr>
            </w:pPr>
          </w:p>
          <w:p w14:paraId="4F357FD8" w14:textId="2A36EC19" w:rsidR="00B81BA3" w:rsidRPr="002004BF" w:rsidRDefault="00AB0B8F" w:rsidP="00AB0B8F">
            <w:pPr>
              <w:autoSpaceDE w:val="0"/>
              <w:autoSpaceDN w:val="0"/>
              <w:adjustRightInd w:val="0"/>
              <w:spacing w:after="0"/>
              <w:rPr>
                <w:rFonts w:ascii="Arial" w:eastAsia="Times New Roman" w:hAnsi="Arial" w:cs="Arial"/>
              </w:rPr>
            </w:pPr>
            <w:r w:rsidRPr="002004BF">
              <w:rPr>
                <w:rFonts w:ascii="Arial" w:eastAsia="Times New Roman" w:hAnsi="Arial" w:cs="Arial"/>
              </w:rPr>
              <w:t>BE IT RESOLVED by the Board of Trustees of Community College District No.512, in the Counties of Cook, Kane, Lake and McHenry, State of Illinois, that Avis Proctor, and Craig Duetsch be and are hereby appointed to prepare a tentative budget for said College district for the fiscal year beginning July 1, 2026 and ending June 30, 2027, which tentative budget shall be filed with the Secretary of this Board and notice of public inspection shall be timely published in accordance with the law.</w:t>
            </w:r>
          </w:p>
        </w:tc>
      </w:tr>
      <w:tr w:rsidR="00376C92" w:rsidRPr="002004BF" w14:paraId="57C03A98" w14:textId="77777777" w:rsidTr="006779CA">
        <w:trPr>
          <w:trHeight w:val="20"/>
        </w:trPr>
        <w:tc>
          <w:tcPr>
            <w:tcW w:w="2880" w:type="dxa"/>
          </w:tcPr>
          <w:p w14:paraId="250F0F8A" w14:textId="77777777" w:rsidR="00376C92" w:rsidRPr="002004BF" w:rsidRDefault="00376C92" w:rsidP="006779CA">
            <w:pPr>
              <w:spacing w:after="0"/>
              <w:rPr>
                <w:rFonts w:ascii="Arial" w:hAnsi="Arial" w:cs="Arial"/>
              </w:rPr>
            </w:pPr>
          </w:p>
        </w:tc>
        <w:tc>
          <w:tcPr>
            <w:tcW w:w="7200" w:type="dxa"/>
          </w:tcPr>
          <w:p w14:paraId="4DD3F73A" w14:textId="77777777" w:rsidR="00376C92" w:rsidRPr="002004BF" w:rsidRDefault="00376C92" w:rsidP="006779CA">
            <w:pPr>
              <w:tabs>
                <w:tab w:val="left" w:pos="2880"/>
              </w:tabs>
              <w:spacing w:after="0"/>
              <w:rPr>
                <w:rFonts w:ascii="Arial" w:hAnsi="Arial" w:cs="Arial"/>
              </w:rPr>
            </w:pPr>
          </w:p>
        </w:tc>
      </w:tr>
      <w:tr w:rsidR="00376C92" w:rsidRPr="002004BF" w14:paraId="46C052D7" w14:textId="77777777" w:rsidTr="006779CA">
        <w:trPr>
          <w:trHeight w:val="20"/>
        </w:trPr>
        <w:tc>
          <w:tcPr>
            <w:tcW w:w="2880" w:type="dxa"/>
          </w:tcPr>
          <w:p w14:paraId="0494C0D9" w14:textId="77777777" w:rsidR="00376C92" w:rsidRPr="002004BF" w:rsidRDefault="00376C92" w:rsidP="006779CA">
            <w:pPr>
              <w:spacing w:after="0"/>
              <w:rPr>
                <w:rFonts w:ascii="Arial" w:hAnsi="Arial" w:cs="Arial"/>
              </w:rPr>
            </w:pPr>
          </w:p>
        </w:tc>
        <w:tc>
          <w:tcPr>
            <w:tcW w:w="7200" w:type="dxa"/>
          </w:tcPr>
          <w:p w14:paraId="59B70053"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5C945288"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412F1834"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478332A2" w14:textId="77777777" w:rsidTr="336D2CB5">
        <w:trPr>
          <w:trHeight w:val="20"/>
        </w:trPr>
        <w:tc>
          <w:tcPr>
            <w:tcW w:w="2880" w:type="dxa"/>
          </w:tcPr>
          <w:p w14:paraId="10ABB0EC"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25AF0C9A"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29A82BBE" w14:textId="77777777" w:rsidTr="006779CA">
        <w:trPr>
          <w:trHeight w:val="20"/>
        </w:trPr>
        <w:tc>
          <w:tcPr>
            <w:tcW w:w="2880" w:type="dxa"/>
          </w:tcPr>
          <w:p w14:paraId="7196EC8B" w14:textId="38DF7489"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XI-D: </w:t>
            </w:r>
            <w:r w:rsidR="00D53E37" w:rsidRPr="002004BF">
              <w:rPr>
                <w:rFonts w:ascii="Arial" w:hAnsi="Arial" w:cs="Arial"/>
              </w:rPr>
              <w:t>Awarding of Level II Adjunct Faculty Designation</w:t>
            </w:r>
          </w:p>
        </w:tc>
        <w:tc>
          <w:tcPr>
            <w:tcW w:w="7200" w:type="dxa"/>
          </w:tcPr>
          <w:p w14:paraId="481C99D8" w14:textId="563EA553" w:rsidR="00376C92"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Hill</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Robb</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182E50" w:rsidRPr="002004BF">
              <w:rPr>
                <w:rFonts w:ascii="Arial" w:hAnsi="Arial" w:cs="Arial"/>
              </w:rPr>
              <w:t>being made by the College President to award the Level II designation to adjunct faculty members</w:t>
            </w:r>
            <w:r w:rsidR="00AC1539" w:rsidRPr="002004BF">
              <w:rPr>
                <w:rFonts w:ascii="Arial" w:hAnsi="Arial" w:cs="Arial"/>
              </w:rPr>
              <w:t xml:space="preserve"> listed below</w:t>
            </w:r>
            <w:r w:rsidR="00182E50" w:rsidRPr="002004BF">
              <w:rPr>
                <w:rFonts w:ascii="Arial" w:hAnsi="Arial" w:cs="Arial"/>
              </w:rPr>
              <w:t xml:space="preserve"> who have </w:t>
            </w:r>
            <w:r w:rsidR="00182E50" w:rsidRPr="002004BF">
              <w:rPr>
                <w:rFonts w:ascii="Arial" w:hAnsi="Arial" w:cs="Arial"/>
              </w:rPr>
              <w:lastRenderedPageBreak/>
              <w:t>demonstrated a strong commitment to professional learning and college service during their employment at Harper College</w:t>
            </w:r>
            <w:r w:rsidR="00C209EC" w:rsidRPr="002004BF">
              <w:rPr>
                <w:rFonts w:ascii="Arial" w:hAnsi="Arial" w:cs="Arial"/>
              </w:rPr>
              <w:t xml:space="preserve"> made effective beginning in the spring 2026 semester</w:t>
            </w:r>
            <w:r w:rsidRPr="002004BF">
              <w:rPr>
                <w:rFonts w:ascii="Arial" w:eastAsia="Times New Roman" w:hAnsi="Arial" w:cs="Arial"/>
              </w:rPr>
              <w:t>, as outlined in Exhibit XI-</w:t>
            </w:r>
            <w:r w:rsidR="00182E50" w:rsidRPr="002004BF">
              <w:rPr>
                <w:rFonts w:ascii="Arial" w:eastAsia="Times New Roman" w:hAnsi="Arial" w:cs="Arial"/>
              </w:rPr>
              <w:t>D</w:t>
            </w:r>
            <w:r w:rsidRPr="002004BF">
              <w:rPr>
                <w:rFonts w:ascii="Arial" w:eastAsia="Times New Roman" w:hAnsi="Arial" w:cs="Arial"/>
              </w:rPr>
              <w:t>.</w:t>
            </w:r>
          </w:p>
          <w:p w14:paraId="22831B7C" w14:textId="2B15156A"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Tom Ciardiello, Business &amp; Social Science</w:t>
            </w:r>
          </w:p>
          <w:p w14:paraId="238BBBAA" w14:textId="1631A7DF"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Faith Eichhorst, Resources for Learning</w:t>
            </w:r>
          </w:p>
          <w:p w14:paraId="3AE82A24" w14:textId="62D5055F"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Andy Levin, Business &amp; Social Science</w:t>
            </w:r>
          </w:p>
          <w:p w14:paraId="20F9A3F2" w14:textId="78E4B6AE"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Amanda Loch, Career &amp; Technical Programs</w:t>
            </w:r>
          </w:p>
          <w:p w14:paraId="10D5EDC2" w14:textId="750C2EB6"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Hina Majid, Liberal Arts</w:t>
            </w:r>
          </w:p>
          <w:p w14:paraId="2A7D266E" w14:textId="46056B31"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Levonne Mrozinski, Liberal Arts</w:t>
            </w:r>
          </w:p>
          <w:p w14:paraId="69DC4B7D" w14:textId="6173A358"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Natasha Pilipuf, Liberal Arts</w:t>
            </w:r>
          </w:p>
          <w:p w14:paraId="45FD8370" w14:textId="7F7177C2" w:rsidR="00CA366A"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Jessica Prus, Resources for Learning</w:t>
            </w:r>
          </w:p>
        </w:tc>
      </w:tr>
      <w:tr w:rsidR="00376C92" w:rsidRPr="002004BF" w14:paraId="72D32DED" w14:textId="77777777" w:rsidTr="006779CA">
        <w:trPr>
          <w:trHeight w:val="20"/>
        </w:trPr>
        <w:tc>
          <w:tcPr>
            <w:tcW w:w="2880" w:type="dxa"/>
          </w:tcPr>
          <w:p w14:paraId="33A2D983" w14:textId="77777777" w:rsidR="00376C92" w:rsidRPr="002004BF" w:rsidRDefault="00376C92" w:rsidP="006779CA">
            <w:pPr>
              <w:spacing w:after="0"/>
              <w:rPr>
                <w:rFonts w:ascii="Arial" w:hAnsi="Arial" w:cs="Arial"/>
              </w:rPr>
            </w:pPr>
          </w:p>
        </w:tc>
        <w:tc>
          <w:tcPr>
            <w:tcW w:w="7200" w:type="dxa"/>
          </w:tcPr>
          <w:p w14:paraId="097F46FE" w14:textId="77777777" w:rsidR="00376C92" w:rsidRPr="002004BF" w:rsidRDefault="00376C92" w:rsidP="006779CA">
            <w:pPr>
              <w:tabs>
                <w:tab w:val="left" w:pos="2880"/>
              </w:tabs>
              <w:spacing w:after="0"/>
              <w:rPr>
                <w:rFonts w:ascii="Arial" w:hAnsi="Arial" w:cs="Arial"/>
              </w:rPr>
            </w:pPr>
          </w:p>
        </w:tc>
      </w:tr>
      <w:tr w:rsidR="00376C92" w:rsidRPr="002004BF" w14:paraId="6AD6FFCD" w14:textId="77777777" w:rsidTr="006779CA">
        <w:trPr>
          <w:trHeight w:val="20"/>
        </w:trPr>
        <w:tc>
          <w:tcPr>
            <w:tcW w:w="2880" w:type="dxa"/>
          </w:tcPr>
          <w:p w14:paraId="2A95CB05" w14:textId="77777777" w:rsidR="00376C92" w:rsidRPr="002004BF" w:rsidRDefault="00376C92" w:rsidP="006779CA">
            <w:pPr>
              <w:spacing w:after="0"/>
              <w:rPr>
                <w:rFonts w:ascii="Arial" w:hAnsi="Arial" w:cs="Arial"/>
              </w:rPr>
            </w:pPr>
          </w:p>
        </w:tc>
        <w:tc>
          <w:tcPr>
            <w:tcW w:w="7200" w:type="dxa"/>
          </w:tcPr>
          <w:p w14:paraId="4F9A4446"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6C3A19E1"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0BFFAE86"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4EEAA28D" w14:textId="77777777" w:rsidTr="336D2CB5">
        <w:trPr>
          <w:trHeight w:val="20"/>
        </w:trPr>
        <w:tc>
          <w:tcPr>
            <w:tcW w:w="2880" w:type="dxa"/>
          </w:tcPr>
          <w:p w14:paraId="7F28C87C"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5AA033A8"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49045FFA" w14:textId="77777777" w:rsidTr="006779CA">
        <w:trPr>
          <w:trHeight w:val="20"/>
        </w:trPr>
        <w:tc>
          <w:tcPr>
            <w:tcW w:w="2880" w:type="dxa"/>
          </w:tcPr>
          <w:p w14:paraId="067656D9" w14:textId="7A6336B4"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XI-E: </w:t>
            </w:r>
            <w:r w:rsidR="00D53E37" w:rsidRPr="002004BF">
              <w:rPr>
                <w:rFonts w:ascii="Arial" w:hAnsi="Arial" w:cs="Arial"/>
              </w:rPr>
              <w:t>Inter-Governmental Agreement between the Capital Development Board and Harper</w:t>
            </w:r>
          </w:p>
        </w:tc>
        <w:tc>
          <w:tcPr>
            <w:tcW w:w="7200" w:type="dxa"/>
          </w:tcPr>
          <w:p w14:paraId="04EE677A" w14:textId="1204635A" w:rsidR="00A77B63"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Knox</w:t>
            </w:r>
            <w:r w:rsidRPr="002004BF">
              <w:rPr>
                <w:rFonts w:ascii="Arial" w:hAnsi="Arial" w:cs="Arial"/>
              </w:rPr>
              <w:t xml:space="preserve"> seconded</w:t>
            </w:r>
            <w:r w:rsidRPr="002004BF">
              <w:rPr>
                <w:rFonts w:ascii="Arial" w:eastAsia="Times New Roman" w:hAnsi="Arial" w:cs="Arial"/>
              </w:rPr>
              <w:t xml:space="preserve">, </w:t>
            </w:r>
            <w:r w:rsidR="00D67C63" w:rsidRPr="002004BF">
              <w:rPr>
                <w:rFonts w:ascii="Arial" w:hAnsi="Arial" w:cs="Arial"/>
              </w:rPr>
              <w:t>to execute an Inter-Governmental Agreement (IGA) between the State of Illinois Capital Development Board (CDB) and William Rainey Harper College for the reimbursement of equipment for the Canning Student Center Project (Building</w:t>
            </w:r>
            <w:r w:rsidR="004E7A68" w:rsidRPr="002004BF">
              <w:rPr>
                <w:rFonts w:ascii="Arial" w:hAnsi="Arial" w:cs="Arial"/>
              </w:rPr>
              <w:t xml:space="preserve"> N)</w:t>
            </w:r>
            <w:r w:rsidRPr="002004BF">
              <w:rPr>
                <w:rFonts w:ascii="Arial" w:eastAsia="Times New Roman" w:hAnsi="Arial" w:cs="Arial"/>
              </w:rPr>
              <w:t>, as outlined in Exhibit XI-</w:t>
            </w:r>
            <w:r w:rsidR="004E7A68" w:rsidRPr="002004BF">
              <w:rPr>
                <w:rFonts w:ascii="Arial" w:eastAsia="Times New Roman" w:hAnsi="Arial" w:cs="Arial"/>
              </w:rPr>
              <w:t>E</w:t>
            </w:r>
            <w:r w:rsidRPr="002004BF">
              <w:rPr>
                <w:rFonts w:ascii="Arial" w:eastAsia="Times New Roman" w:hAnsi="Arial" w:cs="Arial"/>
              </w:rPr>
              <w:t>.</w:t>
            </w:r>
          </w:p>
        </w:tc>
      </w:tr>
      <w:tr w:rsidR="00376C92" w:rsidRPr="002004BF" w14:paraId="51961B22" w14:textId="77777777" w:rsidTr="006779CA">
        <w:trPr>
          <w:trHeight w:val="20"/>
        </w:trPr>
        <w:tc>
          <w:tcPr>
            <w:tcW w:w="2880" w:type="dxa"/>
          </w:tcPr>
          <w:p w14:paraId="47E2DD8D" w14:textId="77777777" w:rsidR="00376C92" w:rsidRPr="002004BF" w:rsidRDefault="00376C92" w:rsidP="006779CA">
            <w:pPr>
              <w:spacing w:after="0"/>
              <w:rPr>
                <w:rFonts w:ascii="Arial" w:hAnsi="Arial" w:cs="Arial"/>
              </w:rPr>
            </w:pPr>
          </w:p>
        </w:tc>
        <w:tc>
          <w:tcPr>
            <w:tcW w:w="7200" w:type="dxa"/>
          </w:tcPr>
          <w:p w14:paraId="655A3AFE" w14:textId="77777777" w:rsidR="00376C92" w:rsidRPr="002004BF" w:rsidRDefault="00376C92" w:rsidP="006779CA">
            <w:pPr>
              <w:tabs>
                <w:tab w:val="left" w:pos="2880"/>
              </w:tabs>
              <w:spacing w:after="0"/>
              <w:rPr>
                <w:rFonts w:ascii="Arial" w:hAnsi="Arial" w:cs="Arial"/>
              </w:rPr>
            </w:pPr>
          </w:p>
        </w:tc>
      </w:tr>
      <w:tr w:rsidR="00376C92" w:rsidRPr="002004BF" w14:paraId="5871DB1E" w14:textId="77777777" w:rsidTr="006779CA">
        <w:trPr>
          <w:trHeight w:val="20"/>
        </w:trPr>
        <w:tc>
          <w:tcPr>
            <w:tcW w:w="2880" w:type="dxa"/>
          </w:tcPr>
          <w:p w14:paraId="069BC0AB" w14:textId="77777777" w:rsidR="00376C92" w:rsidRPr="002004BF" w:rsidRDefault="00376C92" w:rsidP="006779CA">
            <w:pPr>
              <w:spacing w:after="0"/>
              <w:rPr>
                <w:rFonts w:ascii="Arial" w:hAnsi="Arial" w:cs="Arial"/>
              </w:rPr>
            </w:pPr>
          </w:p>
        </w:tc>
        <w:tc>
          <w:tcPr>
            <w:tcW w:w="7200" w:type="dxa"/>
          </w:tcPr>
          <w:p w14:paraId="203B2761"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1862841D"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16731824"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39F59E48" w14:textId="77777777" w:rsidTr="336D2CB5">
        <w:trPr>
          <w:trHeight w:val="20"/>
        </w:trPr>
        <w:tc>
          <w:tcPr>
            <w:tcW w:w="2880" w:type="dxa"/>
          </w:tcPr>
          <w:p w14:paraId="558397AF"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345EF54F"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9A5F10" w:rsidRPr="002004BF" w14:paraId="0438BEA3" w14:textId="77777777" w:rsidTr="336D2CB5">
        <w:trPr>
          <w:trHeight w:val="20"/>
        </w:trPr>
        <w:tc>
          <w:tcPr>
            <w:tcW w:w="2880" w:type="dxa"/>
          </w:tcPr>
          <w:p w14:paraId="5EBA589E" w14:textId="50BBE529" w:rsidR="009A5F10" w:rsidRPr="002004BF" w:rsidRDefault="7BA7D43B" w:rsidP="00EB60FB">
            <w:pPr>
              <w:spacing w:after="0"/>
              <w:ind w:left="2880" w:hanging="2880"/>
              <w:rPr>
                <w:rFonts w:ascii="Arial" w:hAnsi="Arial" w:cs="Arial"/>
                <w:u w:val="single"/>
              </w:rPr>
            </w:pPr>
            <w:r w:rsidRPr="002004BF">
              <w:rPr>
                <w:rFonts w:ascii="Arial" w:hAnsi="Arial" w:cs="Arial"/>
                <w:u w:val="single"/>
              </w:rPr>
              <w:t xml:space="preserve">XII </w:t>
            </w:r>
            <w:r w:rsidR="009A5F10" w:rsidRPr="002004BF">
              <w:rPr>
                <w:rFonts w:ascii="Arial" w:hAnsi="Arial" w:cs="Arial"/>
                <w:u w:val="single"/>
              </w:rPr>
              <w:t>ANNOUNCEMENTS</w:t>
            </w:r>
          </w:p>
          <w:p w14:paraId="2DE6908C" w14:textId="77777777" w:rsidR="009A5F10" w:rsidRPr="002004BF" w:rsidRDefault="009A5F10" w:rsidP="00EB60FB">
            <w:pPr>
              <w:spacing w:after="0"/>
              <w:ind w:left="2880" w:hanging="2880"/>
              <w:rPr>
                <w:rFonts w:ascii="Arial" w:hAnsi="Arial" w:cs="Arial"/>
              </w:rPr>
            </w:pPr>
            <w:r w:rsidRPr="002004BF">
              <w:rPr>
                <w:rFonts w:ascii="Arial" w:hAnsi="Arial" w:cs="Arial"/>
                <w:u w:val="single"/>
              </w:rPr>
              <w:t>BY CHAIR</w:t>
            </w:r>
          </w:p>
        </w:tc>
        <w:tc>
          <w:tcPr>
            <w:tcW w:w="7200" w:type="dxa"/>
          </w:tcPr>
          <w:p w14:paraId="01441AF6" w14:textId="77777777" w:rsidR="009A5F10" w:rsidRPr="002004BF" w:rsidRDefault="009A5F10" w:rsidP="00EB60FB">
            <w:pPr>
              <w:tabs>
                <w:tab w:val="left" w:pos="2880"/>
              </w:tabs>
              <w:spacing w:after="0"/>
              <w:rPr>
                <w:rFonts w:ascii="Arial" w:hAnsi="Arial" w:cs="Arial"/>
              </w:rPr>
            </w:pPr>
          </w:p>
          <w:p w14:paraId="2CCB0983" w14:textId="77777777" w:rsidR="009A5F10" w:rsidRPr="002004BF" w:rsidRDefault="009A5F10" w:rsidP="00EB60FB">
            <w:pPr>
              <w:tabs>
                <w:tab w:val="left" w:pos="2880"/>
              </w:tabs>
              <w:spacing w:after="0"/>
              <w:rPr>
                <w:rFonts w:ascii="Arial" w:hAnsi="Arial" w:cs="Arial"/>
              </w:rPr>
            </w:pPr>
          </w:p>
        </w:tc>
      </w:tr>
      <w:tr w:rsidR="009A5F10" w:rsidRPr="002004BF" w14:paraId="5459E719" w14:textId="77777777" w:rsidTr="336D2CB5">
        <w:trPr>
          <w:trHeight w:val="20"/>
        </w:trPr>
        <w:tc>
          <w:tcPr>
            <w:tcW w:w="2880" w:type="dxa"/>
          </w:tcPr>
          <w:p w14:paraId="0FF61C3E" w14:textId="77777777" w:rsidR="009A5F10" w:rsidRPr="002004BF" w:rsidRDefault="009A5F10" w:rsidP="00EB60FB">
            <w:pPr>
              <w:spacing w:after="0"/>
              <w:rPr>
                <w:rFonts w:ascii="Arial" w:hAnsi="Arial" w:cs="Arial"/>
              </w:rPr>
            </w:pPr>
            <w:r w:rsidRPr="002004BF">
              <w:rPr>
                <w:rFonts w:ascii="Arial" w:hAnsi="Arial" w:cs="Arial"/>
              </w:rPr>
              <w:t>Communications</w:t>
            </w:r>
          </w:p>
        </w:tc>
        <w:tc>
          <w:tcPr>
            <w:tcW w:w="7200" w:type="dxa"/>
          </w:tcPr>
          <w:p w14:paraId="6FA62803" w14:textId="447269DF" w:rsidR="009A5F10" w:rsidRPr="002004BF" w:rsidRDefault="000A5240" w:rsidP="00EB60FB">
            <w:pPr>
              <w:spacing w:after="0"/>
              <w:rPr>
                <w:rFonts w:ascii="Arial" w:hAnsi="Arial" w:cs="Arial"/>
              </w:rPr>
            </w:pPr>
            <w:r w:rsidRPr="002004BF">
              <w:rPr>
                <w:rFonts w:ascii="Arial" w:hAnsi="Arial" w:cs="Arial"/>
              </w:rPr>
              <w:t>N</w:t>
            </w:r>
            <w:r w:rsidR="009A5F10" w:rsidRPr="002004BF">
              <w:rPr>
                <w:rFonts w:ascii="Arial" w:hAnsi="Arial" w:cs="Arial"/>
              </w:rPr>
              <w:t>o communications.</w:t>
            </w:r>
          </w:p>
        </w:tc>
      </w:tr>
      <w:tr w:rsidR="009A5F10" w:rsidRPr="002004BF" w14:paraId="695F825D" w14:textId="77777777" w:rsidTr="336D2CB5">
        <w:trPr>
          <w:trHeight w:val="20"/>
        </w:trPr>
        <w:tc>
          <w:tcPr>
            <w:tcW w:w="2880" w:type="dxa"/>
          </w:tcPr>
          <w:p w14:paraId="180390D0" w14:textId="77777777" w:rsidR="009A5F10" w:rsidRPr="002004BF" w:rsidRDefault="009A5F10" w:rsidP="00EB60FB">
            <w:pPr>
              <w:spacing w:after="0"/>
              <w:rPr>
                <w:rFonts w:ascii="Arial" w:hAnsi="Arial" w:cs="Arial"/>
              </w:rPr>
            </w:pPr>
          </w:p>
        </w:tc>
        <w:tc>
          <w:tcPr>
            <w:tcW w:w="7200" w:type="dxa"/>
          </w:tcPr>
          <w:p w14:paraId="5BD73029" w14:textId="77777777" w:rsidR="009A5F10" w:rsidRPr="002004BF" w:rsidRDefault="009A5F10" w:rsidP="00EB60FB">
            <w:pPr>
              <w:spacing w:after="0"/>
              <w:rPr>
                <w:rFonts w:ascii="Arial" w:hAnsi="Arial" w:cs="Arial"/>
              </w:rPr>
            </w:pPr>
          </w:p>
        </w:tc>
      </w:tr>
      <w:tr w:rsidR="009A5F10" w:rsidRPr="002004BF" w14:paraId="689B5A65" w14:textId="77777777" w:rsidTr="336D2CB5">
        <w:trPr>
          <w:trHeight w:val="20"/>
        </w:trPr>
        <w:tc>
          <w:tcPr>
            <w:tcW w:w="2880" w:type="dxa"/>
          </w:tcPr>
          <w:p w14:paraId="10191217" w14:textId="4506E93C" w:rsidR="009A5F10" w:rsidRPr="002004BF" w:rsidRDefault="009A5F10" w:rsidP="00EB60FB">
            <w:pPr>
              <w:spacing w:after="0"/>
              <w:rPr>
                <w:rFonts w:ascii="Arial" w:hAnsi="Arial" w:cs="Arial"/>
              </w:rPr>
            </w:pPr>
            <w:r w:rsidRPr="002004BF">
              <w:rPr>
                <w:rFonts w:ascii="Arial" w:hAnsi="Arial" w:cs="Arial"/>
              </w:rPr>
              <w:t>Calendar</w:t>
            </w:r>
          </w:p>
        </w:tc>
        <w:tc>
          <w:tcPr>
            <w:tcW w:w="7200" w:type="dxa"/>
          </w:tcPr>
          <w:p w14:paraId="2CD7A9D7" w14:textId="312E25FB" w:rsidR="009A5F10" w:rsidRPr="002004BF" w:rsidRDefault="009A5F10" w:rsidP="00EB60FB">
            <w:pPr>
              <w:spacing w:after="0"/>
              <w:rPr>
                <w:rFonts w:ascii="Arial" w:hAnsi="Arial" w:cs="Arial"/>
              </w:rPr>
            </w:pPr>
            <w:r w:rsidRPr="002004BF">
              <w:rPr>
                <w:rFonts w:ascii="Arial" w:hAnsi="Arial" w:cs="Arial"/>
              </w:rPr>
              <w:t xml:space="preserve">The next Committee of the Whole Meeting will be Wednesday, </w:t>
            </w:r>
            <w:r w:rsidR="002E2118" w:rsidRPr="002004BF">
              <w:rPr>
                <w:rFonts w:ascii="Arial" w:hAnsi="Arial" w:cs="Arial"/>
              </w:rPr>
              <w:t>December 10</w:t>
            </w:r>
            <w:r w:rsidRPr="002004BF">
              <w:rPr>
                <w:rFonts w:ascii="Arial" w:hAnsi="Arial" w:cs="Arial"/>
              </w:rPr>
              <w:t xml:space="preserve">, </w:t>
            </w:r>
            <w:r w:rsidR="00482FBB" w:rsidRPr="002004BF">
              <w:rPr>
                <w:rFonts w:ascii="Arial" w:hAnsi="Arial" w:cs="Arial"/>
              </w:rPr>
              <w:t>2025</w:t>
            </w:r>
            <w:r w:rsidR="00D36CB2" w:rsidRPr="002004BF">
              <w:rPr>
                <w:rFonts w:ascii="Arial" w:hAnsi="Arial" w:cs="Arial"/>
              </w:rPr>
              <w:t>,</w:t>
            </w:r>
            <w:r w:rsidRPr="002004BF">
              <w:rPr>
                <w:rFonts w:ascii="Arial" w:hAnsi="Arial" w:cs="Arial"/>
              </w:rPr>
              <w:t xml:space="preserve"> at 5:00 p.m. in the Wojcik Amphitheater. The next Board of Trustees Meeting will be Wednesday, </w:t>
            </w:r>
            <w:r w:rsidR="00BA0133" w:rsidRPr="002004BF">
              <w:rPr>
                <w:rFonts w:ascii="Arial" w:hAnsi="Arial" w:cs="Arial"/>
              </w:rPr>
              <w:t>December 17</w:t>
            </w:r>
            <w:r w:rsidRPr="002004BF">
              <w:rPr>
                <w:rFonts w:ascii="Arial" w:hAnsi="Arial" w:cs="Arial"/>
              </w:rPr>
              <w:t xml:space="preserve">, </w:t>
            </w:r>
            <w:r w:rsidR="00482FBB" w:rsidRPr="002004BF">
              <w:rPr>
                <w:rFonts w:ascii="Arial" w:hAnsi="Arial" w:cs="Arial"/>
              </w:rPr>
              <w:t>2025</w:t>
            </w:r>
            <w:r w:rsidR="00D36CB2" w:rsidRPr="002004BF">
              <w:rPr>
                <w:rFonts w:ascii="Arial" w:hAnsi="Arial" w:cs="Arial"/>
              </w:rPr>
              <w:t>,</w:t>
            </w:r>
            <w:r w:rsidRPr="002004BF">
              <w:rPr>
                <w:rFonts w:ascii="Arial" w:hAnsi="Arial" w:cs="Arial"/>
              </w:rPr>
              <w:t xml:space="preserve"> at </w:t>
            </w:r>
            <w:r w:rsidR="00D87A4B" w:rsidRPr="002004BF">
              <w:rPr>
                <w:rFonts w:ascii="Arial" w:hAnsi="Arial" w:cs="Arial"/>
              </w:rPr>
              <w:t>5</w:t>
            </w:r>
            <w:r w:rsidRPr="002004BF">
              <w:rPr>
                <w:rFonts w:ascii="Arial" w:hAnsi="Arial" w:cs="Arial"/>
              </w:rPr>
              <w:t>:00 p.m. in the Wojcik Amphitheater.</w:t>
            </w:r>
          </w:p>
        </w:tc>
      </w:tr>
      <w:tr w:rsidR="009A5F10" w:rsidRPr="002004BF" w14:paraId="4F064112" w14:textId="77777777" w:rsidTr="336D2CB5">
        <w:trPr>
          <w:trHeight w:val="20"/>
        </w:trPr>
        <w:tc>
          <w:tcPr>
            <w:tcW w:w="2880" w:type="dxa"/>
          </w:tcPr>
          <w:p w14:paraId="2AE7C4DC" w14:textId="77777777" w:rsidR="009A5F10" w:rsidRPr="002004BF" w:rsidRDefault="009A5F10" w:rsidP="00EB60FB">
            <w:pPr>
              <w:pStyle w:val="paragraph"/>
              <w:spacing w:before="0" w:beforeAutospacing="0" w:after="0" w:afterAutospacing="0"/>
              <w:textAlignment w:val="baseline"/>
              <w:rPr>
                <w:rStyle w:val="normaltextrun"/>
                <w:rFonts w:ascii="Arial" w:hAnsi="Arial" w:cs="Arial"/>
                <w:sz w:val="22"/>
                <w:szCs w:val="22"/>
                <w:u w:val="single"/>
              </w:rPr>
            </w:pPr>
          </w:p>
        </w:tc>
        <w:tc>
          <w:tcPr>
            <w:tcW w:w="7200" w:type="dxa"/>
          </w:tcPr>
          <w:p w14:paraId="1878028B" w14:textId="77777777" w:rsidR="009A5F10" w:rsidRPr="002004BF" w:rsidRDefault="009A5F10" w:rsidP="00EB60FB">
            <w:pPr>
              <w:pStyle w:val="paragraph"/>
              <w:spacing w:before="0" w:beforeAutospacing="0" w:after="0" w:afterAutospacing="0"/>
              <w:textAlignment w:val="baseline"/>
              <w:rPr>
                <w:rStyle w:val="normaltextrun"/>
                <w:rFonts w:ascii="Arial" w:hAnsi="Arial" w:cs="Arial"/>
                <w:sz w:val="22"/>
                <w:szCs w:val="22"/>
                <w:u w:val="single"/>
              </w:rPr>
            </w:pPr>
          </w:p>
        </w:tc>
      </w:tr>
      <w:tr w:rsidR="009A5F10" w:rsidRPr="002004BF" w14:paraId="2DAE68C3" w14:textId="77777777" w:rsidTr="336D2CB5">
        <w:trPr>
          <w:trHeight w:val="20"/>
        </w:trPr>
        <w:tc>
          <w:tcPr>
            <w:tcW w:w="2880" w:type="dxa"/>
          </w:tcPr>
          <w:p w14:paraId="3DFB40AE" w14:textId="38F462E7" w:rsidR="009A5F10" w:rsidRPr="002004BF" w:rsidRDefault="3438ED03" w:rsidP="08FE123E">
            <w:pPr>
              <w:pStyle w:val="paragraph"/>
              <w:spacing w:before="0" w:beforeAutospacing="0" w:after="0" w:afterAutospacing="0"/>
              <w:textAlignment w:val="baseline"/>
              <w:rPr>
                <w:rStyle w:val="normaltextrun"/>
                <w:rFonts w:ascii="Arial" w:hAnsi="Arial" w:cs="Arial"/>
                <w:sz w:val="22"/>
                <w:szCs w:val="22"/>
                <w:u w:val="single"/>
              </w:rPr>
            </w:pPr>
            <w:r w:rsidRPr="002004BF">
              <w:rPr>
                <w:rStyle w:val="normaltextrun"/>
                <w:rFonts w:ascii="Arial" w:hAnsi="Arial" w:cs="Arial"/>
                <w:sz w:val="22"/>
                <w:szCs w:val="22"/>
                <w:u w:val="single"/>
              </w:rPr>
              <w:t xml:space="preserve">XIII </w:t>
            </w:r>
            <w:r w:rsidR="009A5F10" w:rsidRPr="002004BF">
              <w:rPr>
                <w:rStyle w:val="normaltextrun"/>
                <w:rFonts w:ascii="Arial" w:hAnsi="Arial" w:cs="Arial"/>
                <w:sz w:val="22"/>
                <w:szCs w:val="22"/>
                <w:u w:val="single"/>
              </w:rPr>
              <w:t>OTHER BUSINESS</w:t>
            </w:r>
          </w:p>
        </w:tc>
        <w:tc>
          <w:tcPr>
            <w:tcW w:w="7200" w:type="dxa"/>
          </w:tcPr>
          <w:p w14:paraId="637C2BEF" w14:textId="385E2E1F" w:rsidR="009A5F10" w:rsidRPr="002004BF" w:rsidRDefault="00293742" w:rsidP="00B55A91">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No other business.</w:t>
            </w:r>
          </w:p>
        </w:tc>
      </w:tr>
      <w:tr w:rsidR="00AB5492" w:rsidRPr="002004BF" w14:paraId="612820F5" w14:textId="77777777" w:rsidTr="336D2CB5">
        <w:trPr>
          <w:trHeight w:val="20"/>
        </w:trPr>
        <w:tc>
          <w:tcPr>
            <w:tcW w:w="2880" w:type="dxa"/>
          </w:tcPr>
          <w:p w14:paraId="66EBDA40" w14:textId="77777777" w:rsidR="00AB5492" w:rsidRPr="002004BF" w:rsidRDefault="00AB5492" w:rsidP="08FE123E">
            <w:pPr>
              <w:pStyle w:val="paragraph"/>
              <w:spacing w:before="0" w:beforeAutospacing="0" w:after="0" w:afterAutospacing="0"/>
              <w:textAlignment w:val="baseline"/>
              <w:rPr>
                <w:rStyle w:val="normaltextrun"/>
                <w:rFonts w:ascii="Arial" w:hAnsi="Arial" w:cs="Arial"/>
                <w:sz w:val="22"/>
                <w:szCs w:val="22"/>
                <w:u w:val="single"/>
              </w:rPr>
            </w:pPr>
          </w:p>
        </w:tc>
        <w:tc>
          <w:tcPr>
            <w:tcW w:w="7200" w:type="dxa"/>
          </w:tcPr>
          <w:p w14:paraId="0120C4BC" w14:textId="77777777" w:rsidR="00AB5492" w:rsidRPr="002004BF" w:rsidRDefault="00AB5492" w:rsidP="464B71D1">
            <w:pPr>
              <w:pStyle w:val="paragraph"/>
              <w:spacing w:before="0" w:beforeAutospacing="0" w:after="0" w:afterAutospacing="0"/>
              <w:rPr>
                <w:rStyle w:val="normaltextrun"/>
                <w:rFonts w:ascii="Arial" w:hAnsi="Arial" w:cs="Arial"/>
                <w:sz w:val="22"/>
                <w:szCs w:val="22"/>
                <w:highlight w:val="cyan"/>
              </w:rPr>
            </w:pPr>
          </w:p>
        </w:tc>
      </w:tr>
      <w:tr w:rsidR="00AB5492" w:rsidRPr="002004BF" w14:paraId="65C93E5E" w14:textId="77777777" w:rsidTr="004176D3">
        <w:trPr>
          <w:trHeight w:val="20"/>
        </w:trPr>
        <w:tc>
          <w:tcPr>
            <w:tcW w:w="2880" w:type="dxa"/>
          </w:tcPr>
          <w:p w14:paraId="5B854DD7" w14:textId="77777777" w:rsidR="00AB5492" w:rsidRPr="002004BF" w:rsidRDefault="00AB5492" w:rsidP="004176D3">
            <w:pPr>
              <w:pStyle w:val="paragraph"/>
              <w:spacing w:before="0" w:beforeAutospacing="0" w:after="0" w:afterAutospacing="0"/>
              <w:textAlignment w:val="baseline"/>
              <w:rPr>
                <w:rStyle w:val="normaltextrun"/>
                <w:rFonts w:ascii="Arial" w:hAnsi="Arial" w:cs="Arial"/>
                <w:sz w:val="22"/>
                <w:szCs w:val="22"/>
                <w:u w:val="single"/>
              </w:rPr>
            </w:pPr>
            <w:r w:rsidRPr="002004BF">
              <w:rPr>
                <w:rStyle w:val="normaltextrun"/>
                <w:rFonts w:ascii="Arial" w:hAnsi="Arial" w:cs="Arial"/>
                <w:sz w:val="22"/>
                <w:szCs w:val="22"/>
                <w:u w:val="single"/>
              </w:rPr>
              <w:t>XIV CLOSED SESSION</w:t>
            </w:r>
          </w:p>
        </w:tc>
        <w:tc>
          <w:tcPr>
            <w:tcW w:w="7200" w:type="dxa"/>
          </w:tcPr>
          <w:p w14:paraId="614D0DF4" w14:textId="1ABDCD30"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u w:val="single"/>
              </w:rPr>
              <w:t xml:space="preserve">Member </w:t>
            </w:r>
            <w:r w:rsidR="00EC6348" w:rsidRPr="002004BF">
              <w:rPr>
                <w:rStyle w:val="normaltextrun"/>
                <w:rFonts w:ascii="Arial" w:hAnsi="Arial" w:cs="Arial"/>
                <w:sz w:val="22"/>
                <w:szCs w:val="22"/>
                <w:u w:val="single"/>
              </w:rPr>
              <w:t>Mundt</w:t>
            </w:r>
            <w:r w:rsidRPr="002004BF">
              <w:rPr>
                <w:rStyle w:val="normaltextrun"/>
                <w:rFonts w:ascii="Arial" w:hAnsi="Arial" w:cs="Arial"/>
                <w:sz w:val="22"/>
                <w:szCs w:val="22"/>
                <w:u w:val="single"/>
              </w:rPr>
              <w:t xml:space="preserve"> motioned</w:t>
            </w:r>
            <w:r w:rsidRPr="002004BF">
              <w:rPr>
                <w:rStyle w:val="normaltextrun"/>
                <w:rFonts w:ascii="Arial" w:hAnsi="Arial" w:cs="Arial"/>
                <w:sz w:val="22"/>
                <w:szCs w:val="22"/>
              </w:rPr>
              <w:t xml:space="preserve">, Member </w:t>
            </w:r>
            <w:r w:rsidR="00EC6348" w:rsidRPr="002004BF">
              <w:rPr>
                <w:rStyle w:val="normaltextrun"/>
                <w:rFonts w:ascii="Arial" w:hAnsi="Arial" w:cs="Arial"/>
                <w:sz w:val="22"/>
                <w:szCs w:val="22"/>
              </w:rPr>
              <w:t>Knox</w:t>
            </w:r>
            <w:r w:rsidRPr="002004BF">
              <w:rPr>
                <w:rStyle w:val="normaltextrun"/>
                <w:rFonts w:ascii="Arial" w:hAnsi="Arial" w:cs="Arial"/>
                <w:sz w:val="22"/>
                <w:szCs w:val="22"/>
              </w:rPr>
              <w:t xml:space="preserve"> seconded, to enter closed session </w:t>
            </w:r>
            <w:r w:rsidR="009D2233" w:rsidRPr="002004BF">
              <w:rPr>
                <w:rStyle w:val="normaltextrun"/>
                <w:rFonts w:ascii="Arial" w:hAnsi="Arial" w:cs="Arial"/>
                <w:sz w:val="22"/>
                <w:szCs w:val="22"/>
              </w:rPr>
              <w:t>under 2(C)1</w:t>
            </w:r>
            <w:r w:rsidRPr="002004BF">
              <w:rPr>
                <w:rStyle w:val="normaltextrun"/>
                <w:rFonts w:ascii="Arial" w:hAnsi="Arial" w:cs="Arial"/>
                <w:sz w:val="22"/>
                <w:szCs w:val="22"/>
              </w:rPr>
              <w:t xml:space="preserve"> at </w:t>
            </w:r>
            <w:r w:rsidR="00EC6348" w:rsidRPr="002004BF">
              <w:rPr>
                <w:rStyle w:val="normaltextrun"/>
                <w:rFonts w:ascii="Arial" w:hAnsi="Arial" w:cs="Arial"/>
                <w:sz w:val="22"/>
                <w:szCs w:val="22"/>
              </w:rPr>
              <w:t>6</w:t>
            </w:r>
            <w:r w:rsidRPr="002004BF">
              <w:rPr>
                <w:rStyle w:val="normaltextrun"/>
                <w:rFonts w:ascii="Arial" w:hAnsi="Arial" w:cs="Arial"/>
                <w:sz w:val="22"/>
                <w:szCs w:val="22"/>
              </w:rPr>
              <w:t>:</w:t>
            </w:r>
            <w:r w:rsidR="00EC6348" w:rsidRPr="002004BF">
              <w:rPr>
                <w:rStyle w:val="normaltextrun"/>
                <w:rFonts w:ascii="Arial" w:hAnsi="Arial" w:cs="Arial"/>
                <w:sz w:val="22"/>
                <w:szCs w:val="22"/>
              </w:rPr>
              <w:t>58</w:t>
            </w:r>
            <w:r w:rsidRPr="002004BF">
              <w:rPr>
                <w:rStyle w:val="normaltextrun"/>
                <w:rFonts w:ascii="Arial" w:hAnsi="Arial" w:cs="Arial"/>
                <w:sz w:val="22"/>
                <w:szCs w:val="22"/>
              </w:rPr>
              <w:t xml:space="preserve"> p.m. </w:t>
            </w:r>
          </w:p>
          <w:p w14:paraId="641D3EAD"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p>
          <w:p w14:paraId="50FA6869"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 xml:space="preserve">Upon roll call, the vote was as follows: </w:t>
            </w:r>
          </w:p>
          <w:p w14:paraId="31845DC3" w14:textId="77777777" w:rsidR="00293742" w:rsidRPr="002004BF" w:rsidRDefault="00293742" w:rsidP="00293742">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3E0DBE9B" w14:textId="77777777" w:rsidR="00293742" w:rsidRPr="002004BF" w:rsidRDefault="00293742" w:rsidP="00293742">
            <w:pPr>
              <w:spacing w:after="0"/>
              <w:rPr>
                <w:rFonts w:ascii="Arial" w:eastAsia="Arial" w:hAnsi="Arial" w:cs="Arial"/>
              </w:rPr>
            </w:pPr>
            <w:r w:rsidRPr="002004BF">
              <w:rPr>
                <w:rFonts w:ascii="Arial" w:eastAsia="Arial" w:hAnsi="Arial" w:cs="Arial"/>
              </w:rPr>
              <w:t>Nays: None</w:t>
            </w:r>
          </w:p>
          <w:p w14:paraId="30562610"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Fonts w:ascii="Arial" w:eastAsia="Arial" w:hAnsi="Arial" w:cs="Arial"/>
                <w:sz w:val="22"/>
                <w:szCs w:val="22"/>
              </w:rPr>
              <w:lastRenderedPageBreak/>
              <w:t xml:space="preserve">Motion carried. Student Member Adekunbi Aransiola advisory vote: aye </w:t>
            </w:r>
          </w:p>
          <w:p w14:paraId="73FF00E9"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u w:val="single"/>
              </w:rPr>
            </w:pPr>
          </w:p>
          <w:p w14:paraId="18D2E754" w14:textId="5CD12CCE"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u w:val="single"/>
              </w:rPr>
              <w:t xml:space="preserve">Member </w:t>
            </w:r>
            <w:r w:rsidR="008B5149" w:rsidRPr="002004BF">
              <w:rPr>
                <w:rStyle w:val="normaltextrun"/>
                <w:rFonts w:ascii="Arial" w:hAnsi="Arial" w:cs="Arial"/>
                <w:sz w:val="22"/>
                <w:szCs w:val="22"/>
                <w:u w:val="single"/>
              </w:rPr>
              <w:t>Robb</w:t>
            </w:r>
            <w:r w:rsidRPr="002004BF">
              <w:rPr>
                <w:rStyle w:val="normaltextrun"/>
                <w:rFonts w:ascii="Arial" w:hAnsi="Arial" w:cs="Arial"/>
                <w:sz w:val="22"/>
                <w:szCs w:val="22"/>
                <w:u w:val="single"/>
              </w:rPr>
              <w:t xml:space="preserve"> motioned</w:t>
            </w:r>
            <w:r w:rsidRPr="002004BF">
              <w:rPr>
                <w:rStyle w:val="normaltextrun"/>
                <w:rFonts w:ascii="Arial" w:hAnsi="Arial" w:cs="Arial"/>
                <w:sz w:val="22"/>
                <w:szCs w:val="22"/>
              </w:rPr>
              <w:t xml:space="preserve">, Member </w:t>
            </w:r>
            <w:r w:rsidR="008B5149" w:rsidRPr="002004BF">
              <w:rPr>
                <w:rStyle w:val="normaltextrun"/>
                <w:rFonts w:ascii="Arial" w:hAnsi="Arial" w:cs="Arial"/>
                <w:sz w:val="22"/>
                <w:szCs w:val="22"/>
              </w:rPr>
              <w:t>Knox</w:t>
            </w:r>
            <w:r w:rsidRPr="002004BF">
              <w:rPr>
                <w:rStyle w:val="normaltextrun"/>
                <w:rFonts w:ascii="Arial" w:hAnsi="Arial" w:cs="Arial"/>
                <w:sz w:val="22"/>
                <w:szCs w:val="22"/>
              </w:rPr>
              <w:t xml:space="preserve"> seconded, to adjourn the closed session and re-enter the regular Board meeting at </w:t>
            </w:r>
            <w:r w:rsidR="008B5149" w:rsidRPr="002004BF">
              <w:rPr>
                <w:rStyle w:val="normaltextrun"/>
                <w:rFonts w:ascii="Arial" w:hAnsi="Arial" w:cs="Arial"/>
                <w:sz w:val="22"/>
                <w:szCs w:val="22"/>
              </w:rPr>
              <w:t xml:space="preserve">8:16 </w:t>
            </w:r>
            <w:r w:rsidRPr="002004BF">
              <w:rPr>
                <w:rStyle w:val="normaltextrun"/>
                <w:rFonts w:ascii="Arial" w:hAnsi="Arial" w:cs="Arial"/>
                <w:sz w:val="22"/>
                <w:szCs w:val="22"/>
              </w:rPr>
              <w:t xml:space="preserve">p.m. </w:t>
            </w:r>
          </w:p>
          <w:p w14:paraId="6E013E94"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 xml:space="preserve"> </w:t>
            </w:r>
          </w:p>
          <w:p w14:paraId="40CAB564"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 xml:space="preserve">Upon roll call, the vote was as follows: </w:t>
            </w:r>
          </w:p>
          <w:p w14:paraId="3B9DA075" w14:textId="77777777" w:rsidR="00293742" w:rsidRPr="002004BF" w:rsidRDefault="00293742" w:rsidP="00293742">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29218E42" w14:textId="77777777" w:rsidR="00293742" w:rsidRPr="002004BF" w:rsidRDefault="00293742" w:rsidP="00293742">
            <w:pPr>
              <w:spacing w:after="0"/>
              <w:rPr>
                <w:rFonts w:ascii="Arial" w:eastAsia="Arial" w:hAnsi="Arial" w:cs="Arial"/>
              </w:rPr>
            </w:pPr>
            <w:r w:rsidRPr="002004BF">
              <w:rPr>
                <w:rFonts w:ascii="Arial" w:eastAsia="Arial" w:hAnsi="Arial" w:cs="Arial"/>
              </w:rPr>
              <w:t>Nays: None</w:t>
            </w:r>
          </w:p>
          <w:p w14:paraId="2408198F" w14:textId="075B4715" w:rsidR="00AB549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Fonts w:ascii="Arial" w:eastAsia="Arial" w:hAnsi="Arial" w:cs="Arial"/>
                <w:sz w:val="22"/>
                <w:szCs w:val="22"/>
              </w:rPr>
              <w:t>Motion carried. Student Member Adekunbi Aransiola advisory vote: aye</w:t>
            </w:r>
          </w:p>
        </w:tc>
      </w:tr>
      <w:tr w:rsidR="00AB5492" w:rsidRPr="002004BF" w14:paraId="5B10A94C" w14:textId="77777777" w:rsidTr="004176D3">
        <w:trPr>
          <w:trHeight w:val="20"/>
        </w:trPr>
        <w:tc>
          <w:tcPr>
            <w:tcW w:w="2880" w:type="dxa"/>
          </w:tcPr>
          <w:p w14:paraId="746A778F" w14:textId="77777777" w:rsidR="00AB5492" w:rsidRPr="002004BF" w:rsidRDefault="00AB5492" w:rsidP="004176D3">
            <w:pPr>
              <w:pStyle w:val="paragraph"/>
              <w:spacing w:before="0" w:beforeAutospacing="0" w:after="0" w:afterAutospacing="0"/>
              <w:textAlignment w:val="baseline"/>
              <w:rPr>
                <w:rStyle w:val="normaltextrun"/>
                <w:rFonts w:ascii="Arial" w:hAnsi="Arial" w:cs="Arial"/>
                <w:sz w:val="22"/>
                <w:szCs w:val="22"/>
                <w:u w:val="single"/>
              </w:rPr>
            </w:pPr>
          </w:p>
        </w:tc>
        <w:tc>
          <w:tcPr>
            <w:tcW w:w="7200" w:type="dxa"/>
          </w:tcPr>
          <w:p w14:paraId="337999DE" w14:textId="77777777" w:rsidR="00AB5492" w:rsidRPr="002004BF" w:rsidRDefault="00AB5492" w:rsidP="004176D3">
            <w:pPr>
              <w:pStyle w:val="paragraph"/>
              <w:spacing w:before="0" w:beforeAutospacing="0" w:after="0" w:afterAutospacing="0"/>
              <w:textAlignment w:val="baseline"/>
              <w:rPr>
                <w:rStyle w:val="normaltextrun"/>
                <w:rFonts w:ascii="Arial" w:hAnsi="Arial" w:cs="Arial"/>
                <w:sz w:val="22"/>
                <w:szCs w:val="22"/>
                <w:u w:val="single"/>
              </w:rPr>
            </w:pPr>
          </w:p>
        </w:tc>
      </w:tr>
      <w:tr w:rsidR="009A5F10" w:rsidRPr="002004BF" w14:paraId="716E3615" w14:textId="77777777" w:rsidTr="336D2CB5">
        <w:trPr>
          <w:trHeight w:val="20"/>
        </w:trPr>
        <w:tc>
          <w:tcPr>
            <w:tcW w:w="2880" w:type="dxa"/>
          </w:tcPr>
          <w:p w14:paraId="443EFAB2" w14:textId="5012BA94" w:rsidR="009A5F10" w:rsidRPr="002004BF" w:rsidRDefault="733C8E15" w:rsidP="00EB60FB">
            <w:pPr>
              <w:spacing w:after="0"/>
              <w:rPr>
                <w:rFonts w:ascii="Arial" w:hAnsi="Arial" w:cs="Arial"/>
              </w:rPr>
            </w:pPr>
            <w:r w:rsidRPr="002004BF">
              <w:rPr>
                <w:rFonts w:ascii="Arial" w:hAnsi="Arial" w:cs="Arial"/>
                <w:u w:val="single"/>
              </w:rPr>
              <w:t xml:space="preserve">XV </w:t>
            </w:r>
            <w:r w:rsidR="009A5F10" w:rsidRPr="002004BF">
              <w:rPr>
                <w:rFonts w:ascii="Arial" w:hAnsi="Arial" w:cs="Arial"/>
                <w:u w:val="single"/>
              </w:rPr>
              <w:t>ADJOURNMENT</w:t>
            </w:r>
          </w:p>
        </w:tc>
        <w:tc>
          <w:tcPr>
            <w:tcW w:w="7200" w:type="dxa"/>
          </w:tcPr>
          <w:p w14:paraId="3F245582" w14:textId="30DF9AE2" w:rsidR="009A5F10" w:rsidRPr="002004BF" w:rsidRDefault="009A5F10" w:rsidP="00EB60FB">
            <w:pPr>
              <w:spacing w:after="0"/>
              <w:rPr>
                <w:rFonts w:ascii="Arial" w:hAnsi="Arial" w:cs="Arial"/>
              </w:rPr>
            </w:pPr>
            <w:r w:rsidRPr="002004BF">
              <w:rPr>
                <w:rFonts w:ascii="Arial" w:hAnsi="Arial" w:cs="Arial"/>
                <w:u w:val="single"/>
              </w:rPr>
              <w:t xml:space="preserve">Member </w:t>
            </w:r>
            <w:r w:rsidR="008B5149"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8B5149" w:rsidRPr="002004BF">
              <w:rPr>
                <w:rFonts w:ascii="Arial" w:hAnsi="Arial" w:cs="Arial"/>
              </w:rPr>
              <w:t>Ar</w:t>
            </w:r>
            <w:r w:rsidR="00AD2C1E" w:rsidRPr="002004BF">
              <w:rPr>
                <w:rFonts w:ascii="Arial" w:hAnsi="Arial" w:cs="Arial"/>
              </w:rPr>
              <w:t>a</w:t>
            </w:r>
            <w:r w:rsidR="008B5149" w:rsidRPr="002004BF">
              <w:rPr>
                <w:rFonts w:ascii="Arial" w:hAnsi="Arial" w:cs="Arial"/>
              </w:rPr>
              <w:t>nsiola</w:t>
            </w:r>
            <w:r w:rsidRPr="002004BF">
              <w:rPr>
                <w:rFonts w:ascii="Arial" w:hAnsi="Arial" w:cs="Arial"/>
              </w:rPr>
              <w:t xml:space="preserve"> seconded, to adjourn the meeting. </w:t>
            </w:r>
          </w:p>
          <w:p w14:paraId="6FF123B5" w14:textId="77777777" w:rsidR="009A5F10" w:rsidRPr="002004BF" w:rsidRDefault="009A5F10" w:rsidP="00EB60FB">
            <w:pPr>
              <w:spacing w:after="0"/>
              <w:rPr>
                <w:rFonts w:ascii="Arial" w:hAnsi="Arial" w:cs="Arial"/>
              </w:rPr>
            </w:pPr>
          </w:p>
          <w:p w14:paraId="10F3BB89" w14:textId="6C68DF03" w:rsidR="009A5F10" w:rsidRPr="002004BF" w:rsidRDefault="53759A87" w:rsidP="00EB60FB">
            <w:pPr>
              <w:spacing w:after="0"/>
              <w:rPr>
                <w:rFonts w:ascii="Arial" w:hAnsi="Arial" w:cs="Arial"/>
              </w:rPr>
            </w:pPr>
            <w:r w:rsidRPr="002004BF">
              <w:rPr>
                <w:rFonts w:ascii="Arial" w:hAnsi="Arial" w:cs="Arial"/>
              </w:rPr>
              <w:t xml:space="preserve">In a voice vote, </w:t>
            </w:r>
            <w:bookmarkStart w:id="0" w:name="_Int_bxs56MLJ"/>
            <w:r w:rsidRPr="002004BF">
              <w:rPr>
                <w:rFonts w:ascii="Arial" w:hAnsi="Arial" w:cs="Arial"/>
              </w:rPr>
              <w:t>motion</w:t>
            </w:r>
            <w:bookmarkEnd w:id="0"/>
            <w:r w:rsidRPr="002004BF">
              <w:rPr>
                <w:rFonts w:ascii="Arial" w:hAnsi="Arial" w:cs="Arial"/>
              </w:rPr>
              <w:t xml:space="preserve"> carried at </w:t>
            </w:r>
            <w:r w:rsidR="00AD2C1E" w:rsidRPr="002004BF">
              <w:rPr>
                <w:rFonts w:ascii="Arial" w:hAnsi="Arial" w:cs="Arial"/>
              </w:rPr>
              <w:t>8:17</w:t>
            </w:r>
            <w:r w:rsidRPr="002004BF">
              <w:rPr>
                <w:rFonts w:ascii="Arial" w:hAnsi="Arial" w:cs="Arial"/>
              </w:rPr>
              <w:t xml:space="preserve"> pm.</w:t>
            </w:r>
          </w:p>
        </w:tc>
      </w:tr>
      <w:tr w:rsidR="009A5F10" w:rsidRPr="002004BF" w14:paraId="6D5BC6DE" w14:textId="77777777" w:rsidTr="336D2CB5">
        <w:trPr>
          <w:trHeight w:val="20"/>
        </w:trPr>
        <w:tc>
          <w:tcPr>
            <w:tcW w:w="2880" w:type="dxa"/>
          </w:tcPr>
          <w:p w14:paraId="2C1DB020" w14:textId="77777777" w:rsidR="009A5F10" w:rsidRPr="002004BF" w:rsidRDefault="009A5F10" w:rsidP="00EB60FB">
            <w:pPr>
              <w:spacing w:after="0"/>
              <w:rPr>
                <w:rFonts w:ascii="Arial" w:hAnsi="Arial" w:cs="Arial"/>
                <w:u w:val="single"/>
              </w:rPr>
            </w:pPr>
          </w:p>
        </w:tc>
        <w:tc>
          <w:tcPr>
            <w:tcW w:w="7200" w:type="dxa"/>
          </w:tcPr>
          <w:p w14:paraId="09FA9611" w14:textId="77777777" w:rsidR="009A5F10" w:rsidRPr="002004BF" w:rsidRDefault="009A5F10" w:rsidP="00EB60FB">
            <w:pPr>
              <w:spacing w:after="0"/>
              <w:rPr>
                <w:rFonts w:ascii="Arial" w:hAnsi="Arial" w:cs="Arial"/>
              </w:rPr>
            </w:pPr>
          </w:p>
        </w:tc>
      </w:tr>
    </w:tbl>
    <w:p w14:paraId="047172A0" w14:textId="77777777" w:rsidR="0076345B" w:rsidRPr="002004BF" w:rsidRDefault="0076345B" w:rsidP="0076345B">
      <w:pPr>
        <w:tabs>
          <w:tab w:val="left" w:pos="2880"/>
        </w:tabs>
        <w:spacing w:after="0" w:line="240" w:lineRule="auto"/>
        <w:ind w:left="4320" w:hanging="4320"/>
        <w:rPr>
          <w:rFonts w:ascii="Arial" w:hAnsi="Arial" w:cs="Arial"/>
        </w:rPr>
      </w:pPr>
    </w:p>
    <w:p w14:paraId="35DF1F3A" w14:textId="77777777" w:rsidR="0076345B" w:rsidRPr="002004BF" w:rsidRDefault="0076345B" w:rsidP="0076345B">
      <w:pPr>
        <w:spacing w:after="0" w:line="240" w:lineRule="auto"/>
        <w:ind w:left="2880" w:hanging="2880"/>
        <w:rPr>
          <w:rFonts w:ascii="Arial" w:hAnsi="Arial" w:cs="Arial"/>
        </w:rPr>
      </w:pPr>
    </w:p>
    <w:p w14:paraId="4BBDC0CC" w14:textId="34408002" w:rsidR="0076345B" w:rsidRPr="002004BF" w:rsidRDefault="64A8000E" w:rsidP="0076345B">
      <w:pPr>
        <w:spacing w:after="0" w:line="240" w:lineRule="auto"/>
        <w:ind w:left="2880" w:hanging="2880"/>
        <w:rPr>
          <w:rFonts w:ascii="Arial" w:hAnsi="Arial" w:cs="Arial"/>
        </w:rPr>
      </w:pPr>
      <w:r w:rsidRPr="002004BF">
        <w:rPr>
          <w:rFonts w:ascii="Arial" w:hAnsi="Arial" w:cs="Arial"/>
        </w:rPr>
        <w:t>____________________</w:t>
      </w:r>
      <w:r w:rsidR="4D9FCDBE" w:rsidRPr="002004BF">
        <w:rPr>
          <w:rFonts w:ascii="Arial" w:hAnsi="Arial" w:cs="Arial"/>
        </w:rPr>
        <w:t>__</w:t>
      </w:r>
      <w:r w:rsidRPr="002004BF">
        <w:rPr>
          <w:rFonts w:ascii="Arial" w:hAnsi="Arial" w:cs="Arial"/>
        </w:rPr>
        <w:t>_____</w:t>
      </w:r>
      <w:r w:rsidR="66B1964E" w:rsidRPr="002004BF">
        <w:rPr>
          <w:rFonts w:ascii="Arial" w:hAnsi="Arial" w:cs="Arial"/>
        </w:rPr>
        <w:t xml:space="preserve">   </w:t>
      </w:r>
      <w:r w:rsidRPr="002004BF">
        <w:rPr>
          <w:rFonts w:ascii="Arial" w:hAnsi="Arial" w:cs="Arial"/>
        </w:rPr>
        <w:t xml:space="preserve"> </w:t>
      </w:r>
      <w:r w:rsidR="00271732" w:rsidRPr="002004BF">
        <w:rPr>
          <w:rFonts w:ascii="Arial" w:hAnsi="Arial" w:cs="Arial"/>
        </w:rPr>
        <w:t>___________________________</w:t>
      </w:r>
    </w:p>
    <w:p w14:paraId="3A94DAF3" w14:textId="6308B07F" w:rsidR="0076345B" w:rsidRPr="002004BF" w:rsidRDefault="64A8000E" w:rsidP="00074957">
      <w:pPr>
        <w:spacing w:after="0" w:line="240" w:lineRule="auto"/>
        <w:ind w:left="2880" w:hanging="2880"/>
        <w:rPr>
          <w:rFonts w:ascii="Arial" w:hAnsi="Arial" w:cs="Arial"/>
        </w:rPr>
      </w:pPr>
      <w:r w:rsidRPr="002004BF">
        <w:rPr>
          <w:rFonts w:ascii="Arial" w:hAnsi="Arial" w:cs="Arial"/>
        </w:rPr>
        <w:t>Chair</w:t>
      </w:r>
      <w:r w:rsidR="0076345B" w:rsidRPr="002004BF">
        <w:rPr>
          <w:rFonts w:ascii="Arial" w:hAnsi="Arial" w:cs="Arial"/>
        </w:rPr>
        <w:tab/>
      </w:r>
      <w:r w:rsidR="0076345B" w:rsidRPr="002004BF">
        <w:rPr>
          <w:rFonts w:ascii="Arial" w:hAnsi="Arial" w:cs="Arial"/>
        </w:rPr>
        <w:tab/>
      </w:r>
      <w:r w:rsidRPr="002004BF">
        <w:rPr>
          <w:rFonts w:ascii="Arial" w:hAnsi="Arial" w:cs="Arial"/>
        </w:rPr>
        <w:t>Secretary</w:t>
      </w:r>
    </w:p>
    <w:p w14:paraId="213FB000" w14:textId="77777777" w:rsidR="00623661" w:rsidRPr="002004BF" w:rsidRDefault="00623661" w:rsidP="0076345B">
      <w:pPr>
        <w:tabs>
          <w:tab w:val="left" w:pos="2880"/>
        </w:tabs>
        <w:spacing w:after="0" w:line="240" w:lineRule="auto"/>
        <w:ind w:left="4320" w:hanging="4320"/>
        <w:rPr>
          <w:rFonts w:ascii="Arial" w:hAnsi="Arial" w:cs="Arial"/>
        </w:rPr>
      </w:pPr>
    </w:p>
    <w:sectPr w:rsidR="00623661" w:rsidRPr="002004BF" w:rsidSect="00EB60FB">
      <w:headerReference w:type="default" r:id="rId7"/>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5B65" w14:textId="77777777" w:rsidR="00D33E45" w:rsidRDefault="00D33E45" w:rsidP="00EB60FB">
      <w:pPr>
        <w:spacing w:after="0" w:line="240" w:lineRule="auto"/>
      </w:pPr>
      <w:r>
        <w:separator/>
      </w:r>
    </w:p>
  </w:endnote>
  <w:endnote w:type="continuationSeparator" w:id="0">
    <w:p w14:paraId="567DFB21" w14:textId="77777777" w:rsidR="00D33E45" w:rsidRDefault="00D33E45" w:rsidP="00EB60FB">
      <w:pPr>
        <w:spacing w:after="0" w:line="240" w:lineRule="auto"/>
      </w:pPr>
      <w:r>
        <w:continuationSeparator/>
      </w:r>
    </w:p>
  </w:endnote>
  <w:endnote w:type="continuationNotice" w:id="1">
    <w:p w14:paraId="47E9C710" w14:textId="77777777" w:rsidR="00D33E45" w:rsidRDefault="00D33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ric0-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36D2CB5" w14:paraId="4AF17E87" w14:textId="77777777" w:rsidTr="336D2CB5">
      <w:trPr>
        <w:trHeight w:val="300"/>
      </w:trPr>
      <w:tc>
        <w:tcPr>
          <w:tcW w:w="3310" w:type="dxa"/>
        </w:tcPr>
        <w:p w14:paraId="2746960A" w14:textId="2937F389" w:rsidR="336D2CB5" w:rsidRDefault="336D2CB5" w:rsidP="336D2CB5">
          <w:pPr>
            <w:pStyle w:val="Header"/>
            <w:ind w:left="-115"/>
          </w:pPr>
        </w:p>
      </w:tc>
      <w:tc>
        <w:tcPr>
          <w:tcW w:w="3310" w:type="dxa"/>
        </w:tcPr>
        <w:p w14:paraId="430C2B82" w14:textId="6F70380D" w:rsidR="336D2CB5" w:rsidRDefault="336D2CB5" w:rsidP="336D2CB5">
          <w:pPr>
            <w:pStyle w:val="Header"/>
            <w:jc w:val="center"/>
          </w:pPr>
        </w:p>
      </w:tc>
      <w:tc>
        <w:tcPr>
          <w:tcW w:w="3310" w:type="dxa"/>
        </w:tcPr>
        <w:p w14:paraId="7C62A001" w14:textId="07C3BDD1" w:rsidR="336D2CB5" w:rsidRDefault="336D2CB5" w:rsidP="336D2CB5">
          <w:pPr>
            <w:pStyle w:val="Header"/>
            <w:ind w:right="-115"/>
            <w:jc w:val="right"/>
          </w:pPr>
        </w:p>
      </w:tc>
    </w:tr>
  </w:tbl>
  <w:p w14:paraId="15A8E828" w14:textId="0C3D6A31" w:rsidR="336D2CB5" w:rsidRDefault="336D2CB5" w:rsidP="336D2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36D2CB5" w14:paraId="5C9A0B37" w14:textId="77777777" w:rsidTr="336D2CB5">
      <w:trPr>
        <w:trHeight w:val="300"/>
      </w:trPr>
      <w:tc>
        <w:tcPr>
          <w:tcW w:w="3310" w:type="dxa"/>
        </w:tcPr>
        <w:p w14:paraId="09346DAF" w14:textId="05D3F0A1" w:rsidR="336D2CB5" w:rsidRDefault="336D2CB5" w:rsidP="336D2CB5">
          <w:pPr>
            <w:pStyle w:val="Header"/>
            <w:ind w:left="-115"/>
          </w:pPr>
        </w:p>
      </w:tc>
      <w:tc>
        <w:tcPr>
          <w:tcW w:w="3310" w:type="dxa"/>
        </w:tcPr>
        <w:p w14:paraId="429B227D" w14:textId="5E94DECA" w:rsidR="336D2CB5" w:rsidRDefault="336D2CB5" w:rsidP="336D2CB5">
          <w:pPr>
            <w:pStyle w:val="Header"/>
            <w:jc w:val="center"/>
          </w:pPr>
        </w:p>
      </w:tc>
      <w:tc>
        <w:tcPr>
          <w:tcW w:w="3310" w:type="dxa"/>
        </w:tcPr>
        <w:p w14:paraId="1E6CEEB3" w14:textId="7B6C6CF9" w:rsidR="336D2CB5" w:rsidRDefault="336D2CB5" w:rsidP="336D2CB5">
          <w:pPr>
            <w:pStyle w:val="Header"/>
            <w:ind w:right="-115"/>
            <w:jc w:val="right"/>
          </w:pPr>
        </w:p>
      </w:tc>
    </w:tr>
  </w:tbl>
  <w:p w14:paraId="62BFA3A2" w14:textId="07EC3559" w:rsidR="336D2CB5" w:rsidRDefault="336D2CB5" w:rsidP="336D2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CB5B" w14:textId="77777777" w:rsidR="00D33E45" w:rsidRDefault="00D33E45" w:rsidP="00EB60FB">
      <w:pPr>
        <w:spacing w:after="0" w:line="240" w:lineRule="auto"/>
      </w:pPr>
      <w:r>
        <w:separator/>
      </w:r>
    </w:p>
  </w:footnote>
  <w:footnote w:type="continuationSeparator" w:id="0">
    <w:p w14:paraId="4167FECE" w14:textId="77777777" w:rsidR="00D33E45" w:rsidRDefault="00D33E45" w:rsidP="00EB60FB">
      <w:pPr>
        <w:spacing w:after="0" w:line="240" w:lineRule="auto"/>
      </w:pPr>
      <w:r>
        <w:continuationSeparator/>
      </w:r>
    </w:p>
  </w:footnote>
  <w:footnote w:type="continuationNotice" w:id="1">
    <w:p w14:paraId="1C343120" w14:textId="77777777" w:rsidR="00D33E45" w:rsidRDefault="00D33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65994628"/>
      <w:docPartObj>
        <w:docPartGallery w:val="Page Numbers (Top of Page)"/>
        <w:docPartUnique/>
      </w:docPartObj>
    </w:sdtPr>
    <w:sdtEndPr>
      <w:rPr>
        <w:rFonts w:asciiTheme="minorHAnsi" w:hAnsiTheme="minorHAnsi" w:cstheme="minorBidi"/>
      </w:rPr>
    </w:sdtEndPr>
    <w:sdtContent>
      <w:p w14:paraId="7987D080" w14:textId="25697AC4" w:rsidR="00EB60FB" w:rsidRPr="00267995" w:rsidRDefault="00A006F4" w:rsidP="00456E7B">
        <w:pPr>
          <w:pStyle w:val="Header"/>
          <w:tabs>
            <w:tab w:val="clear" w:pos="9360"/>
            <w:tab w:val="right" w:pos="9900"/>
          </w:tabs>
          <w:rPr>
            <w:rFonts w:ascii="Arial" w:hAnsi="Arial" w:cs="Arial"/>
          </w:rPr>
        </w:pPr>
        <w:r w:rsidRPr="00267995">
          <w:rPr>
            <w:rFonts w:ascii="Arial" w:hAnsi="Arial" w:cs="Arial"/>
          </w:rPr>
          <w:t>Minutes of Board Meeting of Wedn</w:t>
        </w:r>
        <w:r w:rsidRPr="003F4547">
          <w:rPr>
            <w:rFonts w:ascii="Arial" w:hAnsi="Arial" w:cs="Arial"/>
          </w:rPr>
          <w:t xml:space="preserve">esday, </w:t>
        </w:r>
        <w:r w:rsidR="003F4547" w:rsidRPr="003F4547">
          <w:rPr>
            <w:rStyle w:val="normaltextrun"/>
            <w:rFonts w:ascii="Arial" w:hAnsi="Arial" w:cs="Arial"/>
            <w:bdr w:val="none" w:sz="0" w:space="0" w:color="auto" w:frame="1"/>
          </w:rPr>
          <w:t>November 19</w:t>
        </w:r>
        <w:r w:rsidR="00A9206D" w:rsidRPr="003F4547">
          <w:rPr>
            <w:rStyle w:val="normaltextrun"/>
            <w:rFonts w:ascii="Arial" w:hAnsi="Arial" w:cs="Arial"/>
            <w:bdr w:val="none" w:sz="0" w:space="0" w:color="auto" w:frame="1"/>
          </w:rPr>
          <w:t xml:space="preserve">, </w:t>
        </w:r>
        <w:proofErr w:type="gramStart"/>
        <w:r w:rsidR="00482FBB" w:rsidRPr="003F4547">
          <w:rPr>
            <w:rStyle w:val="normaltextrun"/>
            <w:rFonts w:ascii="Arial" w:hAnsi="Arial" w:cs="Arial"/>
            <w:bdr w:val="none" w:sz="0" w:space="0" w:color="auto" w:frame="1"/>
          </w:rPr>
          <w:t>2025</w:t>
        </w:r>
        <w:proofErr w:type="gramEnd"/>
        <w:r w:rsidRPr="00267995">
          <w:rPr>
            <w:rFonts w:ascii="Arial" w:hAnsi="Arial" w:cs="Arial"/>
          </w:rPr>
          <w:tab/>
          <w:t xml:space="preserve"> </w:t>
        </w:r>
        <w:r w:rsidRPr="00267995">
          <w:rPr>
            <w:rFonts w:ascii="Arial" w:hAnsi="Arial" w:cs="Arial"/>
          </w:rPr>
          <w:fldChar w:fldCharType="begin"/>
        </w:r>
        <w:r w:rsidRPr="00267995">
          <w:rPr>
            <w:rFonts w:ascii="Arial" w:hAnsi="Arial" w:cs="Arial"/>
          </w:rPr>
          <w:instrText xml:space="preserve"> PAGE   \* MERGEFORMAT </w:instrText>
        </w:r>
        <w:r w:rsidRPr="00267995">
          <w:rPr>
            <w:rFonts w:ascii="Arial" w:hAnsi="Arial" w:cs="Arial"/>
          </w:rPr>
          <w:fldChar w:fldCharType="separate"/>
        </w:r>
        <w:r w:rsidRPr="00267995">
          <w:rPr>
            <w:rFonts w:ascii="Arial" w:hAnsi="Arial" w:cs="Arial"/>
            <w:noProof/>
          </w:rPr>
          <w:t>8</w:t>
        </w:r>
        <w:r w:rsidRPr="00267995">
          <w:rPr>
            <w:rFonts w:ascii="Arial" w:hAnsi="Arial" w:cs="Arial"/>
            <w:noProof/>
          </w:rPr>
          <w:fldChar w:fldCharType="end"/>
        </w:r>
      </w:p>
      <w:p w14:paraId="1FB1C2C6" w14:textId="69F51086" w:rsidR="007872AD" w:rsidRDefault="00BC228E" w:rsidP="00EB60FB">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36D2CB5" w14:paraId="01CDA8EE" w14:textId="77777777" w:rsidTr="336D2CB5">
      <w:trPr>
        <w:trHeight w:val="300"/>
      </w:trPr>
      <w:tc>
        <w:tcPr>
          <w:tcW w:w="3310" w:type="dxa"/>
        </w:tcPr>
        <w:p w14:paraId="6662A239" w14:textId="69E5A51C" w:rsidR="336D2CB5" w:rsidRDefault="336D2CB5" w:rsidP="336D2CB5">
          <w:pPr>
            <w:pStyle w:val="Header"/>
            <w:ind w:left="-115"/>
          </w:pPr>
        </w:p>
      </w:tc>
      <w:tc>
        <w:tcPr>
          <w:tcW w:w="3310" w:type="dxa"/>
        </w:tcPr>
        <w:p w14:paraId="6811163F" w14:textId="23A8DDAB" w:rsidR="336D2CB5" w:rsidRDefault="336D2CB5" w:rsidP="336D2CB5">
          <w:pPr>
            <w:pStyle w:val="Header"/>
            <w:jc w:val="center"/>
          </w:pPr>
        </w:p>
      </w:tc>
      <w:tc>
        <w:tcPr>
          <w:tcW w:w="3310" w:type="dxa"/>
        </w:tcPr>
        <w:p w14:paraId="56615FFA" w14:textId="7B6FAF48" w:rsidR="336D2CB5" w:rsidRDefault="336D2CB5" w:rsidP="336D2CB5">
          <w:pPr>
            <w:pStyle w:val="Header"/>
            <w:ind w:right="-115"/>
            <w:jc w:val="right"/>
          </w:pPr>
        </w:p>
      </w:tc>
    </w:tr>
  </w:tbl>
  <w:p w14:paraId="326FD412" w14:textId="452BE36D" w:rsidR="336D2CB5" w:rsidRDefault="336D2CB5" w:rsidP="336D2CB5">
    <w:pPr>
      <w:pStyle w:val="Header"/>
    </w:pPr>
  </w:p>
</w:hdr>
</file>

<file path=word/intelligence2.xml><?xml version="1.0" encoding="utf-8"?>
<int2:intelligence xmlns:int2="http://schemas.microsoft.com/office/intelligence/2020/intelligence" xmlns:oel="http://schemas.microsoft.com/office/2019/extlst">
  <int2:observations>
    <int2:textHash int2:hashCode="KRmh9lsQV/k+SG" int2:id="KxkiG6Y3">
      <int2:state int2:value="Rejected" int2:type="AugLoop_Text_Critique"/>
    </int2:textHash>
    <int2:textHash int2:hashCode="mt2/VEEZ76SmQi" int2:id="eT15Emv1">
      <int2:state int2:value="Rejected" int2:type="AugLoop_Text_Critique"/>
    </int2:textHash>
    <int2:bookmark int2:bookmarkName="_Int_bxs56MLJ" int2:invalidationBookmarkName="" int2:hashCode="K1xC8go0wZSsSq" int2:id="aY8DgZo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3DA"/>
    <w:multiLevelType w:val="hybridMultilevel"/>
    <w:tmpl w:val="FE2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04000"/>
    <w:multiLevelType w:val="hybridMultilevel"/>
    <w:tmpl w:val="2552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371D12"/>
    <w:multiLevelType w:val="hybridMultilevel"/>
    <w:tmpl w:val="024C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C72D2"/>
    <w:multiLevelType w:val="hybridMultilevel"/>
    <w:tmpl w:val="6AA8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767D7"/>
    <w:multiLevelType w:val="hybridMultilevel"/>
    <w:tmpl w:val="E5D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294128">
    <w:abstractNumId w:val="4"/>
  </w:num>
  <w:num w:numId="2" w16cid:durableId="1385761602">
    <w:abstractNumId w:val="0"/>
  </w:num>
  <w:num w:numId="3" w16cid:durableId="782768202">
    <w:abstractNumId w:val="3"/>
  </w:num>
  <w:num w:numId="4" w16cid:durableId="1059132230">
    <w:abstractNumId w:val="1"/>
  </w:num>
  <w:num w:numId="5" w16cid:durableId="659895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0"/>
    <w:rsid w:val="000164E5"/>
    <w:rsid w:val="000174F4"/>
    <w:rsid w:val="00022EE6"/>
    <w:rsid w:val="00023576"/>
    <w:rsid w:val="00030231"/>
    <w:rsid w:val="000315EC"/>
    <w:rsid w:val="00040C21"/>
    <w:rsid w:val="000458EE"/>
    <w:rsid w:val="00046334"/>
    <w:rsid w:val="00051A03"/>
    <w:rsid w:val="00055C79"/>
    <w:rsid w:val="00056BBE"/>
    <w:rsid w:val="0006025A"/>
    <w:rsid w:val="00071606"/>
    <w:rsid w:val="00071E37"/>
    <w:rsid w:val="000725E5"/>
    <w:rsid w:val="00074957"/>
    <w:rsid w:val="00075360"/>
    <w:rsid w:val="000758EE"/>
    <w:rsid w:val="0007758E"/>
    <w:rsid w:val="0008383B"/>
    <w:rsid w:val="000906BE"/>
    <w:rsid w:val="000973BE"/>
    <w:rsid w:val="000A5240"/>
    <w:rsid w:val="000E60C3"/>
    <w:rsid w:val="000E6878"/>
    <w:rsid w:val="000F0EE1"/>
    <w:rsid w:val="000F1DEC"/>
    <w:rsid w:val="000F2B19"/>
    <w:rsid w:val="000F330B"/>
    <w:rsid w:val="000F6487"/>
    <w:rsid w:val="000F7F8F"/>
    <w:rsid w:val="00100C4F"/>
    <w:rsid w:val="00107CF9"/>
    <w:rsid w:val="00120F5C"/>
    <w:rsid w:val="001210ED"/>
    <w:rsid w:val="00124F59"/>
    <w:rsid w:val="00126BC2"/>
    <w:rsid w:val="0013768C"/>
    <w:rsid w:val="00150474"/>
    <w:rsid w:val="00150B6A"/>
    <w:rsid w:val="00150D06"/>
    <w:rsid w:val="001562DD"/>
    <w:rsid w:val="00163622"/>
    <w:rsid w:val="00165983"/>
    <w:rsid w:val="00176E76"/>
    <w:rsid w:val="00177B00"/>
    <w:rsid w:val="00182E50"/>
    <w:rsid w:val="001923BF"/>
    <w:rsid w:val="001A67AF"/>
    <w:rsid w:val="001A9B6A"/>
    <w:rsid w:val="001B2DFB"/>
    <w:rsid w:val="001B39ED"/>
    <w:rsid w:val="001B65F4"/>
    <w:rsid w:val="001C2B2C"/>
    <w:rsid w:val="001C6FB3"/>
    <w:rsid w:val="001D7309"/>
    <w:rsid w:val="001E3CED"/>
    <w:rsid w:val="001F28A7"/>
    <w:rsid w:val="001F2C39"/>
    <w:rsid w:val="001F6AF4"/>
    <w:rsid w:val="00200483"/>
    <w:rsid w:val="002004BF"/>
    <w:rsid w:val="00210FC5"/>
    <w:rsid w:val="0021546B"/>
    <w:rsid w:val="00216185"/>
    <w:rsid w:val="00216FEE"/>
    <w:rsid w:val="00225480"/>
    <w:rsid w:val="00230254"/>
    <w:rsid w:val="00230E46"/>
    <w:rsid w:val="00233210"/>
    <w:rsid w:val="002342BC"/>
    <w:rsid w:val="00252357"/>
    <w:rsid w:val="00263BE2"/>
    <w:rsid w:val="00267995"/>
    <w:rsid w:val="00271732"/>
    <w:rsid w:val="00271AA5"/>
    <w:rsid w:val="00282BDA"/>
    <w:rsid w:val="002911C0"/>
    <w:rsid w:val="00291C56"/>
    <w:rsid w:val="002934E8"/>
    <w:rsid w:val="00293742"/>
    <w:rsid w:val="00295F94"/>
    <w:rsid w:val="002A03ED"/>
    <w:rsid w:val="002A5089"/>
    <w:rsid w:val="002B502D"/>
    <w:rsid w:val="002B6F65"/>
    <w:rsid w:val="002C75A9"/>
    <w:rsid w:val="002D69B8"/>
    <w:rsid w:val="002D6DE7"/>
    <w:rsid w:val="002E17CE"/>
    <w:rsid w:val="002E1E3A"/>
    <w:rsid w:val="002E2118"/>
    <w:rsid w:val="002E238B"/>
    <w:rsid w:val="002E3748"/>
    <w:rsid w:val="002F2EC4"/>
    <w:rsid w:val="002F2FF5"/>
    <w:rsid w:val="003035DB"/>
    <w:rsid w:val="00304043"/>
    <w:rsid w:val="00306C44"/>
    <w:rsid w:val="00314FAD"/>
    <w:rsid w:val="0031777A"/>
    <w:rsid w:val="00326D92"/>
    <w:rsid w:val="00335F75"/>
    <w:rsid w:val="00347F84"/>
    <w:rsid w:val="00352660"/>
    <w:rsid w:val="003558DE"/>
    <w:rsid w:val="00357CE4"/>
    <w:rsid w:val="00361655"/>
    <w:rsid w:val="00366FA5"/>
    <w:rsid w:val="00372AFA"/>
    <w:rsid w:val="00376C92"/>
    <w:rsid w:val="00382B04"/>
    <w:rsid w:val="003A30DC"/>
    <w:rsid w:val="003B0B44"/>
    <w:rsid w:val="003C1A62"/>
    <w:rsid w:val="003C56AE"/>
    <w:rsid w:val="003D23E1"/>
    <w:rsid w:val="003F4547"/>
    <w:rsid w:val="00403EAB"/>
    <w:rsid w:val="00416F6F"/>
    <w:rsid w:val="00426D21"/>
    <w:rsid w:val="00431CEB"/>
    <w:rsid w:val="00432618"/>
    <w:rsid w:val="00436F80"/>
    <w:rsid w:val="00440ADA"/>
    <w:rsid w:val="00440DF0"/>
    <w:rsid w:val="00441270"/>
    <w:rsid w:val="00442705"/>
    <w:rsid w:val="004562A6"/>
    <w:rsid w:val="00456E7B"/>
    <w:rsid w:val="0046334E"/>
    <w:rsid w:val="00466386"/>
    <w:rsid w:val="00470CC0"/>
    <w:rsid w:val="004756AE"/>
    <w:rsid w:val="00482FBB"/>
    <w:rsid w:val="00486F7D"/>
    <w:rsid w:val="004A07A1"/>
    <w:rsid w:val="004A2A49"/>
    <w:rsid w:val="004B1085"/>
    <w:rsid w:val="004B72D1"/>
    <w:rsid w:val="004C043F"/>
    <w:rsid w:val="004C2588"/>
    <w:rsid w:val="004C6EF1"/>
    <w:rsid w:val="004E3693"/>
    <w:rsid w:val="004E7A68"/>
    <w:rsid w:val="004F3A83"/>
    <w:rsid w:val="00501E1E"/>
    <w:rsid w:val="0051288B"/>
    <w:rsid w:val="00515D09"/>
    <w:rsid w:val="005177BF"/>
    <w:rsid w:val="00520B53"/>
    <w:rsid w:val="00530851"/>
    <w:rsid w:val="0053241E"/>
    <w:rsid w:val="00543418"/>
    <w:rsid w:val="00565046"/>
    <w:rsid w:val="00567802"/>
    <w:rsid w:val="00567B74"/>
    <w:rsid w:val="00567D8E"/>
    <w:rsid w:val="00573839"/>
    <w:rsid w:val="005757B8"/>
    <w:rsid w:val="00582245"/>
    <w:rsid w:val="00582FD3"/>
    <w:rsid w:val="005851A9"/>
    <w:rsid w:val="00592E87"/>
    <w:rsid w:val="00594587"/>
    <w:rsid w:val="005A3577"/>
    <w:rsid w:val="005B0B33"/>
    <w:rsid w:val="005B7809"/>
    <w:rsid w:val="005D18DE"/>
    <w:rsid w:val="005E150B"/>
    <w:rsid w:val="005E3B6B"/>
    <w:rsid w:val="005F2B07"/>
    <w:rsid w:val="005F33AD"/>
    <w:rsid w:val="005F3B33"/>
    <w:rsid w:val="005F757A"/>
    <w:rsid w:val="00604154"/>
    <w:rsid w:val="006045F8"/>
    <w:rsid w:val="00607FCB"/>
    <w:rsid w:val="006104D9"/>
    <w:rsid w:val="00614E1C"/>
    <w:rsid w:val="00615A71"/>
    <w:rsid w:val="00615F0E"/>
    <w:rsid w:val="00623661"/>
    <w:rsid w:val="00625A93"/>
    <w:rsid w:val="006401E4"/>
    <w:rsid w:val="00641059"/>
    <w:rsid w:val="00646CD8"/>
    <w:rsid w:val="00652812"/>
    <w:rsid w:val="00654E46"/>
    <w:rsid w:val="00663F95"/>
    <w:rsid w:val="00666C1F"/>
    <w:rsid w:val="00671B7E"/>
    <w:rsid w:val="0067316A"/>
    <w:rsid w:val="006744E8"/>
    <w:rsid w:val="00684697"/>
    <w:rsid w:val="00686568"/>
    <w:rsid w:val="00692D15"/>
    <w:rsid w:val="00697DED"/>
    <w:rsid w:val="006A4F7E"/>
    <w:rsid w:val="006A5925"/>
    <w:rsid w:val="006A70FD"/>
    <w:rsid w:val="006A7549"/>
    <w:rsid w:val="006B1D1A"/>
    <w:rsid w:val="006D1CC3"/>
    <w:rsid w:val="006E22FA"/>
    <w:rsid w:val="006E565C"/>
    <w:rsid w:val="006F374B"/>
    <w:rsid w:val="00701D99"/>
    <w:rsid w:val="007067E3"/>
    <w:rsid w:val="00711580"/>
    <w:rsid w:val="00712926"/>
    <w:rsid w:val="007200C6"/>
    <w:rsid w:val="00724DB7"/>
    <w:rsid w:val="00731445"/>
    <w:rsid w:val="00736F2C"/>
    <w:rsid w:val="00746DD3"/>
    <w:rsid w:val="00753D28"/>
    <w:rsid w:val="00754584"/>
    <w:rsid w:val="0076345B"/>
    <w:rsid w:val="0076399C"/>
    <w:rsid w:val="00766119"/>
    <w:rsid w:val="007717DF"/>
    <w:rsid w:val="0077636B"/>
    <w:rsid w:val="00782A57"/>
    <w:rsid w:val="007872AD"/>
    <w:rsid w:val="007B2BC1"/>
    <w:rsid w:val="007B7A4D"/>
    <w:rsid w:val="007C65DC"/>
    <w:rsid w:val="007C7514"/>
    <w:rsid w:val="007C7B09"/>
    <w:rsid w:val="007CB723"/>
    <w:rsid w:val="007D6FE1"/>
    <w:rsid w:val="007E04ED"/>
    <w:rsid w:val="007E676F"/>
    <w:rsid w:val="008053EE"/>
    <w:rsid w:val="008170F3"/>
    <w:rsid w:val="008176C9"/>
    <w:rsid w:val="00827EC8"/>
    <w:rsid w:val="008445B7"/>
    <w:rsid w:val="00846F8F"/>
    <w:rsid w:val="008505A1"/>
    <w:rsid w:val="00852DC1"/>
    <w:rsid w:val="00863A3E"/>
    <w:rsid w:val="0086507F"/>
    <w:rsid w:val="0086533A"/>
    <w:rsid w:val="00873289"/>
    <w:rsid w:val="008742FA"/>
    <w:rsid w:val="00893A06"/>
    <w:rsid w:val="008A3B0F"/>
    <w:rsid w:val="008A3E5C"/>
    <w:rsid w:val="008A4C5F"/>
    <w:rsid w:val="008B5149"/>
    <w:rsid w:val="008B647B"/>
    <w:rsid w:val="008D2672"/>
    <w:rsid w:val="008E4DCB"/>
    <w:rsid w:val="008E68FF"/>
    <w:rsid w:val="008E6A11"/>
    <w:rsid w:val="008F17C6"/>
    <w:rsid w:val="0090104C"/>
    <w:rsid w:val="0090174F"/>
    <w:rsid w:val="0090282B"/>
    <w:rsid w:val="00902F80"/>
    <w:rsid w:val="00905C20"/>
    <w:rsid w:val="009069C1"/>
    <w:rsid w:val="00910656"/>
    <w:rsid w:val="00910E29"/>
    <w:rsid w:val="00920B59"/>
    <w:rsid w:val="00927C21"/>
    <w:rsid w:val="00933AF1"/>
    <w:rsid w:val="00936005"/>
    <w:rsid w:val="00937420"/>
    <w:rsid w:val="00951121"/>
    <w:rsid w:val="009540D7"/>
    <w:rsid w:val="00961278"/>
    <w:rsid w:val="00961507"/>
    <w:rsid w:val="00961641"/>
    <w:rsid w:val="009633AB"/>
    <w:rsid w:val="00963FA2"/>
    <w:rsid w:val="009748AD"/>
    <w:rsid w:val="00977452"/>
    <w:rsid w:val="00982865"/>
    <w:rsid w:val="0098411D"/>
    <w:rsid w:val="00984EA8"/>
    <w:rsid w:val="00995F8F"/>
    <w:rsid w:val="009A5F10"/>
    <w:rsid w:val="009B2AFB"/>
    <w:rsid w:val="009B3A4D"/>
    <w:rsid w:val="009B7586"/>
    <w:rsid w:val="009B7A8F"/>
    <w:rsid w:val="009C6095"/>
    <w:rsid w:val="009D08E8"/>
    <w:rsid w:val="009D20A0"/>
    <w:rsid w:val="009D2233"/>
    <w:rsid w:val="009D7EF4"/>
    <w:rsid w:val="009E1156"/>
    <w:rsid w:val="009E7439"/>
    <w:rsid w:val="009F7BF6"/>
    <w:rsid w:val="00A006F4"/>
    <w:rsid w:val="00A05333"/>
    <w:rsid w:val="00A07CBD"/>
    <w:rsid w:val="00A16A73"/>
    <w:rsid w:val="00A31197"/>
    <w:rsid w:val="00A32CF8"/>
    <w:rsid w:val="00A37A3C"/>
    <w:rsid w:val="00A44ADF"/>
    <w:rsid w:val="00A6364A"/>
    <w:rsid w:val="00A65ECA"/>
    <w:rsid w:val="00A70143"/>
    <w:rsid w:val="00A77B63"/>
    <w:rsid w:val="00A81BB0"/>
    <w:rsid w:val="00A82200"/>
    <w:rsid w:val="00A9206D"/>
    <w:rsid w:val="00A92D18"/>
    <w:rsid w:val="00A92F47"/>
    <w:rsid w:val="00AB0B8F"/>
    <w:rsid w:val="00AB5492"/>
    <w:rsid w:val="00AC1539"/>
    <w:rsid w:val="00AC3345"/>
    <w:rsid w:val="00AD2C1E"/>
    <w:rsid w:val="00AE4B3A"/>
    <w:rsid w:val="00AE4DA3"/>
    <w:rsid w:val="00AF476D"/>
    <w:rsid w:val="00AF496D"/>
    <w:rsid w:val="00AF5C32"/>
    <w:rsid w:val="00B027AA"/>
    <w:rsid w:val="00B042EF"/>
    <w:rsid w:val="00B0430C"/>
    <w:rsid w:val="00B066AB"/>
    <w:rsid w:val="00B13FFB"/>
    <w:rsid w:val="00B15C22"/>
    <w:rsid w:val="00B200E4"/>
    <w:rsid w:val="00B2296B"/>
    <w:rsid w:val="00B2470F"/>
    <w:rsid w:val="00B24FE6"/>
    <w:rsid w:val="00B4476E"/>
    <w:rsid w:val="00B44B18"/>
    <w:rsid w:val="00B47591"/>
    <w:rsid w:val="00B55A91"/>
    <w:rsid w:val="00B570BF"/>
    <w:rsid w:val="00B6477E"/>
    <w:rsid w:val="00B6661A"/>
    <w:rsid w:val="00B743FE"/>
    <w:rsid w:val="00B753B0"/>
    <w:rsid w:val="00B80400"/>
    <w:rsid w:val="00B81BA3"/>
    <w:rsid w:val="00B841A7"/>
    <w:rsid w:val="00B90B0D"/>
    <w:rsid w:val="00B97F86"/>
    <w:rsid w:val="00BA0133"/>
    <w:rsid w:val="00BC228E"/>
    <w:rsid w:val="00BC2DC5"/>
    <w:rsid w:val="00BD01DE"/>
    <w:rsid w:val="00BD1AAF"/>
    <w:rsid w:val="00BD2FB5"/>
    <w:rsid w:val="00BE1978"/>
    <w:rsid w:val="00BE6672"/>
    <w:rsid w:val="00BF2228"/>
    <w:rsid w:val="00C12BD9"/>
    <w:rsid w:val="00C16135"/>
    <w:rsid w:val="00C209EC"/>
    <w:rsid w:val="00C27B39"/>
    <w:rsid w:val="00C34968"/>
    <w:rsid w:val="00C36218"/>
    <w:rsid w:val="00C37145"/>
    <w:rsid w:val="00C5052A"/>
    <w:rsid w:val="00C519E2"/>
    <w:rsid w:val="00C54ED3"/>
    <w:rsid w:val="00C55BA9"/>
    <w:rsid w:val="00C5711B"/>
    <w:rsid w:val="00C63F13"/>
    <w:rsid w:val="00C661C6"/>
    <w:rsid w:val="00C702F2"/>
    <w:rsid w:val="00C74E58"/>
    <w:rsid w:val="00C77EF4"/>
    <w:rsid w:val="00C86A21"/>
    <w:rsid w:val="00C95674"/>
    <w:rsid w:val="00C99589"/>
    <w:rsid w:val="00CA31FF"/>
    <w:rsid w:val="00CA366A"/>
    <w:rsid w:val="00CB3A14"/>
    <w:rsid w:val="00CC5698"/>
    <w:rsid w:val="00CC61DD"/>
    <w:rsid w:val="00CD026A"/>
    <w:rsid w:val="00CD31E6"/>
    <w:rsid w:val="00CD3293"/>
    <w:rsid w:val="00CE241C"/>
    <w:rsid w:val="00CE31BD"/>
    <w:rsid w:val="00CE3F57"/>
    <w:rsid w:val="00CE5DA7"/>
    <w:rsid w:val="00D0355D"/>
    <w:rsid w:val="00D039DC"/>
    <w:rsid w:val="00D03EF9"/>
    <w:rsid w:val="00D154C9"/>
    <w:rsid w:val="00D2321C"/>
    <w:rsid w:val="00D23A71"/>
    <w:rsid w:val="00D311A0"/>
    <w:rsid w:val="00D33E45"/>
    <w:rsid w:val="00D36CB2"/>
    <w:rsid w:val="00D4677E"/>
    <w:rsid w:val="00D52B15"/>
    <w:rsid w:val="00D53E37"/>
    <w:rsid w:val="00D5597F"/>
    <w:rsid w:val="00D67C63"/>
    <w:rsid w:val="00D70007"/>
    <w:rsid w:val="00D724A4"/>
    <w:rsid w:val="00D735CA"/>
    <w:rsid w:val="00D73EAE"/>
    <w:rsid w:val="00D87A4B"/>
    <w:rsid w:val="00D92B34"/>
    <w:rsid w:val="00D92B90"/>
    <w:rsid w:val="00D96BC5"/>
    <w:rsid w:val="00DA1302"/>
    <w:rsid w:val="00DA1658"/>
    <w:rsid w:val="00DB16C0"/>
    <w:rsid w:val="00DB3207"/>
    <w:rsid w:val="00DB5255"/>
    <w:rsid w:val="00DB694C"/>
    <w:rsid w:val="00DB7E7C"/>
    <w:rsid w:val="00DC371C"/>
    <w:rsid w:val="00DF4225"/>
    <w:rsid w:val="00E15F54"/>
    <w:rsid w:val="00E2598C"/>
    <w:rsid w:val="00E25BA0"/>
    <w:rsid w:val="00E457AA"/>
    <w:rsid w:val="00E45D81"/>
    <w:rsid w:val="00E51FFE"/>
    <w:rsid w:val="00E5623D"/>
    <w:rsid w:val="00E602C2"/>
    <w:rsid w:val="00E66A54"/>
    <w:rsid w:val="00E72C24"/>
    <w:rsid w:val="00E75574"/>
    <w:rsid w:val="00E83064"/>
    <w:rsid w:val="00E85EB0"/>
    <w:rsid w:val="00E9486C"/>
    <w:rsid w:val="00E9705C"/>
    <w:rsid w:val="00EB60FB"/>
    <w:rsid w:val="00EB7151"/>
    <w:rsid w:val="00EC0E0B"/>
    <w:rsid w:val="00EC6348"/>
    <w:rsid w:val="00ED6505"/>
    <w:rsid w:val="00EE0F4B"/>
    <w:rsid w:val="00EE6269"/>
    <w:rsid w:val="00EF0B33"/>
    <w:rsid w:val="00EF118C"/>
    <w:rsid w:val="00EF368B"/>
    <w:rsid w:val="00EF5AC3"/>
    <w:rsid w:val="00EF6597"/>
    <w:rsid w:val="00EF74C1"/>
    <w:rsid w:val="00F06AE1"/>
    <w:rsid w:val="00F07912"/>
    <w:rsid w:val="00F16CDF"/>
    <w:rsid w:val="00F200A8"/>
    <w:rsid w:val="00F21265"/>
    <w:rsid w:val="00F259C7"/>
    <w:rsid w:val="00F26E56"/>
    <w:rsid w:val="00F3173E"/>
    <w:rsid w:val="00F34B9B"/>
    <w:rsid w:val="00F512F3"/>
    <w:rsid w:val="00F57ECF"/>
    <w:rsid w:val="00F60138"/>
    <w:rsid w:val="00F62206"/>
    <w:rsid w:val="00F65724"/>
    <w:rsid w:val="00F7601C"/>
    <w:rsid w:val="00F77CAE"/>
    <w:rsid w:val="00F81E52"/>
    <w:rsid w:val="00F85436"/>
    <w:rsid w:val="00FA33B7"/>
    <w:rsid w:val="00FB241D"/>
    <w:rsid w:val="00FB4CD2"/>
    <w:rsid w:val="00FB5334"/>
    <w:rsid w:val="00FC207D"/>
    <w:rsid w:val="00FC228D"/>
    <w:rsid w:val="00FC31B2"/>
    <w:rsid w:val="00FD01B5"/>
    <w:rsid w:val="00FD345A"/>
    <w:rsid w:val="00FD6151"/>
    <w:rsid w:val="00FE0B6B"/>
    <w:rsid w:val="00FE114D"/>
    <w:rsid w:val="00FF3113"/>
    <w:rsid w:val="00FF3C05"/>
    <w:rsid w:val="010BB049"/>
    <w:rsid w:val="0115CD33"/>
    <w:rsid w:val="0371C27C"/>
    <w:rsid w:val="039909D4"/>
    <w:rsid w:val="043E7FF6"/>
    <w:rsid w:val="061ED6A9"/>
    <w:rsid w:val="06BCD53B"/>
    <w:rsid w:val="08FE123E"/>
    <w:rsid w:val="0BE81D56"/>
    <w:rsid w:val="0C5F3089"/>
    <w:rsid w:val="0DCB8EFF"/>
    <w:rsid w:val="0ECBC240"/>
    <w:rsid w:val="0F4504E8"/>
    <w:rsid w:val="12B5474E"/>
    <w:rsid w:val="1480320F"/>
    <w:rsid w:val="14BDB092"/>
    <w:rsid w:val="1653F0E6"/>
    <w:rsid w:val="1BBC81AB"/>
    <w:rsid w:val="1D1ABAB5"/>
    <w:rsid w:val="1D2CFDB7"/>
    <w:rsid w:val="1F095310"/>
    <w:rsid w:val="1F80CD1E"/>
    <w:rsid w:val="201C5908"/>
    <w:rsid w:val="205AF63D"/>
    <w:rsid w:val="25232285"/>
    <w:rsid w:val="2677DD36"/>
    <w:rsid w:val="27C94524"/>
    <w:rsid w:val="28692502"/>
    <w:rsid w:val="2876CB7C"/>
    <w:rsid w:val="297DC7F0"/>
    <w:rsid w:val="29C7F843"/>
    <w:rsid w:val="2B3C8055"/>
    <w:rsid w:val="2BE6215A"/>
    <w:rsid w:val="2E4CE0BE"/>
    <w:rsid w:val="2F7256F4"/>
    <w:rsid w:val="30626A81"/>
    <w:rsid w:val="30906693"/>
    <w:rsid w:val="30B7B034"/>
    <w:rsid w:val="30D966F6"/>
    <w:rsid w:val="30DF081B"/>
    <w:rsid w:val="31F909FA"/>
    <w:rsid w:val="32C52C40"/>
    <w:rsid w:val="33106E08"/>
    <w:rsid w:val="334A8B6B"/>
    <w:rsid w:val="336D2CB5"/>
    <w:rsid w:val="3438ED03"/>
    <w:rsid w:val="3542D516"/>
    <w:rsid w:val="356A7266"/>
    <w:rsid w:val="374582F2"/>
    <w:rsid w:val="3B84740A"/>
    <w:rsid w:val="3BCFFABB"/>
    <w:rsid w:val="3CE9EB21"/>
    <w:rsid w:val="3D15B21D"/>
    <w:rsid w:val="3D22E6D0"/>
    <w:rsid w:val="3DBD0EAB"/>
    <w:rsid w:val="3DD11281"/>
    <w:rsid w:val="41937504"/>
    <w:rsid w:val="4318C25A"/>
    <w:rsid w:val="436EAE5D"/>
    <w:rsid w:val="444ADB29"/>
    <w:rsid w:val="449C9609"/>
    <w:rsid w:val="44F424A2"/>
    <w:rsid w:val="451C42F5"/>
    <w:rsid w:val="4568DBB9"/>
    <w:rsid w:val="45E71F6E"/>
    <w:rsid w:val="464B71D1"/>
    <w:rsid w:val="4913338D"/>
    <w:rsid w:val="4C085792"/>
    <w:rsid w:val="4CC223F0"/>
    <w:rsid w:val="4D9FCDBE"/>
    <w:rsid w:val="4EEDD4AB"/>
    <w:rsid w:val="4F02A4F8"/>
    <w:rsid w:val="4FBECB40"/>
    <w:rsid w:val="515A9BA1"/>
    <w:rsid w:val="53759A87"/>
    <w:rsid w:val="54585862"/>
    <w:rsid w:val="567B8A2D"/>
    <w:rsid w:val="57B0B4C8"/>
    <w:rsid w:val="58B2D9CF"/>
    <w:rsid w:val="60C7B383"/>
    <w:rsid w:val="613D451C"/>
    <w:rsid w:val="6346A2FC"/>
    <w:rsid w:val="63ECB052"/>
    <w:rsid w:val="64A8000E"/>
    <w:rsid w:val="65C9D05C"/>
    <w:rsid w:val="66B1964E"/>
    <w:rsid w:val="677F0870"/>
    <w:rsid w:val="6904381B"/>
    <w:rsid w:val="69DFBF71"/>
    <w:rsid w:val="6BF23C47"/>
    <w:rsid w:val="6CA8C9C1"/>
    <w:rsid w:val="6F755D17"/>
    <w:rsid w:val="70EE1860"/>
    <w:rsid w:val="733C8E15"/>
    <w:rsid w:val="7359040F"/>
    <w:rsid w:val="759F8DD8"/>
    <w:rsid w:val="75ECFD57"/>
    <w:rsid w:val="77E8331C"/>
    <w:rsid w:val="784C9378"/>
    <w:rsid w:val="7949C90D"/>
    <w:rsid w:val="7B84343A"/>
    <w:rsid w:val="7BA7D43B"/>
    <w:rsid w:val="7D008488"/>
    <w:rsid w:val="7DCFD3EF"/>
    <w:rsid w:val="7DF2B1AB"/>
    <w:rsid w:val="7F44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0460"/>
  <w15:chartTrackingRefBased/>
  <w15:docId w15:val="{5FB73DAE-DCDC-BD47-9156-0333EE1D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F10"/>
    <w:rPr>
      <w:sz w:val="22"/>
      <w:szCs w:val="22"/>
    </w:rPr>
  </w:style>
  <w:style w:type="table" w:styleId="TableGrid">
    <w:name w:val="Table Grid"/>
    <w:basedOn w:val="TableNormal"/>
    <w:uiPriority w:val="59"/>
    <w:rsid w:val="009A5F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5F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5F10"/>
    <w:pPr>
      <w:widowControl w:val="0"/>
      <w:spacing w:after="0" w:line="240" w:lineRule="auto"/>
    </w:pPr>
  </w:style>
  <w:style w:type="paragraph" w:customStyle="1" w:styleId="paragraph">
    <w:name w:val="paragraph"/>
    <w:basedOn w:val="Normal"/>
    <w:rsid w:val="009A5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F10"/>
  </w:style>
  <w:style w:type="paragraph" w:styleId="Footer">
    <w:name w:val="footer"/>
    <w:basedOn w:val="Normal"/>
    <w:link w:val="FooterChar"/>
    <w:uiPriority w:val="99"/>
    <w:unhideWhenUsed/>
    <w:rsid w:val="00EB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0FB"/>
    <w:rPr>
      <w:sz w:val="22"/>
      <w:szCs w:val="22"/>
    </w:rPr>
  </w:style>
  <w:style w:type="paragraph" w:styleId="ListParagraph">
    <w:name w:val="List Paragraph"/>
    <w:basedOn w:val="Normal"/>
    <w:uiPriority w:val="34"/>
    <w:qFormat/>
    <w:rsid w:val="00C16135"/>
    <w:pPr>
      <w:ind w:left="720"/>
      <w:contextualSpacing/>
    </w:pPr>
  </w:style>
  <w:style w:type="paragraph" w:customStyle="1" w:styleId="Default">
    <w:name w:val="Default"/>
    <w:rsid w:val="0067316A"/>
    <w:pPr>
      <w:autoSpaceDE w:val="0"/>
      <w:autoSpaceDN w:val="0"/>
      <w:adjustRightInd w:val="0"/>
    </w:pPr>
    <w:rPr>
      <w:rFonts w:ascii="Generic0-Regular" w:hAnsi="Generic0-Regular" w:cs="Generic0-Regular"/>
      <w:color w:val="000000"/>
    </w:rPr>
  </w:style>
  <w:style w:type="character" w:styleId="CommentReference">
    <w:name w:val="annotation reference"/>
    <w:basedOn w:val="DefaultParagraphFont"/>
    <w:uiPriority w:val="99"/>
    <w:semiHidden/>
    <w:unhideWhenUsed/>
    <w:rsid w:val="00F65724"/>
    <w:rPr>
      <w:sz w:val="16"/>
      <w:szCs w:val="16"/>
    </w:rPr>
  </w:style>
  <w:style w:type="paragraph" w:styleId="CommentText">
    <w:name w:val="annotation text"/>
    <w:basedOn w:val="Normal"/>
    <w:link w:val="CommentTextChar"/>
    <w:uiPriority w:val="99"/>
    <w:unhideWhenUsed/>
    <w:rsid w:val="00F65724"/>
    <w:pPr>
      <w:spacing w:line="240" w:lineRule="auto"/>
    </w:pPr>
    <w:rPr>
      <w:sz w:val="20"/>
      <w:szCs w:val="20"/>
    </w:rPr>
  </w:style>
  <w:style w:type="character" w:customStyle="1" w:styleId="CommentTextChar">
    <w:name w:val="Comment Text Char"/>
    <w:basedOn w:val="DefaultParagraphFont"/>
    <w:link w:val="CommentText"/>
    <w:uiPriority w:val="99"/>
    <w:rsid w:val="00F65724"/>
    <w:rPr>
      <w:sz w:val="20"/>
      <w:szCs w:val="20"/>
    </w:rPr>
  </w:style>
  <w:style w:type="paragraph" w:styleId="CommentSubject">
    <w:name w:val="annotation subject"/>
    <w:basedOn w:val="CommentText"/>
    <w:next w:val="CommentText"/>
    <w:link w:val="CommentSubjectChar"/>
    <w:uiPriority w:val="99"/>
    <w:semiHidden/>
    <w:unhideWhenUsed/>
    <w:rsid w:val="00F65724"/>
    <w:rPr>
      <w:b/>
      <w:bCs/>
    </w:rPr>
  </w:style>
  <w:style w:type="character" w:customStyle="1" w:styleId="CommentSubjectChar">
    <w:name w:val="Comment Subject Char"/>
    <w:basedOn w:val="CommentTextChar"/>
    <w:link w:val="CommentSubject"/>
    <w:uiPriority w:val="99"/>
    <w:semiHidden/>
    <w:rsid w:val="00F65724"/>
    <w:rPr>
      <w:b/>
      <w:bCs/>
      <w:sz w:val="20"/>
      <w:szCs w:val="20"/>
    </w:rPr>
  </w:style>
  <w:style w:type="paragraph" w:styleId="Revision">
    <w:name w:val="Revision"/>
    <w:hidden/>
    <w:uiPriority w:val="99"/>
    <w:semiHidden/>
    <w:rsid w:val="005E3B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7" ma:contentTypeDescription="Create a new document." ma:contentTypeScope="" ma:versionID="ea8b90b988cd63e4d98e9ef320bbd0b5">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9912a98dc2f326dcb7189ee56bdea492"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FB1862-C1EA-41BB-B223-0BB45AA9956F}"/>
</file>

<file path=customXml/itemProps2.xml><?xml version="1.0" encoding="utf-8"?>
<ds:datastoreItem xmlns:ds="http://schemas.openxmlformats.org/officeDocument/2006/customXml" ds:itemID="{BF715887-045A-4EED-9E70-521452C81C85}"/>
</file>

<file path=customXml/itemProps3.xml><?xml version="1.0" encoding="utf-8"?>
<ds:datastoreItem xmlns:ds="http://schemas.openxmlformats.org/officeDocument/2006/customXml" ds:itemID="{817FCBC5-2668-436E-B42B-70C099F27662}"/>
</file>

<file path=docProps/app.xml><?xml version="1.0" encoding="utf-8"?>
<Properties xmlns="http://schemas.openxmlformats.org/officeDocument/2006/extended-properties" xmlns:vt="http://schemas.openxmlformats.org/officeDocument/2006/docPropsVTypes">
  <Template>Normal</Template>
  <TotalTime>0</TotalTime>
  <Pages>15</Pages>
  <Words>4507</Words>
  <Characters>25693</Characters>
  <Application>Microsoft Office Word</Application>
  <DocSecurity>0</DocSecurity>
  <Lines>214</Lines>
  <Paragraphs>60</Paragraphs>
  <ScaleCrop>false</ScaleCrop>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Egan</dc:creator>
  <cp:keywords/>
  <dc:description/>
  <cp:lastModifiedBy>Colleen Rice</cp:lastModifiedBy>
  <cp:revision>2</cp:revision>
  <dcterms:created xsi:type="dcterms:W3CDTF">2025-12-05T21:03:00Z</dcterms:created>
  <dcterms:modified xsi:type="dcterms:W3CDTF">2025-12-05T21:03:00Z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0x01010016A9F33F71B3A849BA4CD1C837BA0A36</vt:lpwstr>
  </property>
</Properties>
</file>