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49A8" w14:textId="77777777" w:rsidR="00E64A9F" w:rsidRPr="003238C3" w:rsidRDefault="00E64A9F">
      <w:pPr>
        <w:pStyle w:val="BodyText"/>
      </w:pPr>
    </w:p>
    <w:p w14:paraId="2FBD940A" w14:textId="77777777" w:rsidR="00E64A9F" w:rsidRPr="00754A80" w:rsidRDefault="00343DA7" w:rsidP="00754A80">
      <w:pPr>
        <w:pStyle w:val="Heading1"/>
        <w:jc w:val="center"/>
        <w:rPr>
          <w:rFonts w:ascii="Arial" w:hAnsi="Arial" w:cs="Arial"/>
          <w:b/>
          <w:bCs/>
          <w:color w:val="000000" w:themeColor="text1"/>
          <w:sz w:val="24"/>
          <w:szCs w:val="24"/>
        </w:rPr>
      </w:pPr>
      <w:r w:rsidRPr="00754A80">
        <w:rPr>
          <w:rFonts w:ascii="Arial" w:hAnsi="Arial" w:cs="Arial"/>
          <w:b/>
          <w:bCs/>
          <w:color w:val="000000" w:themeColor="text1"/>
          <w:sz w:val="24"/>
          <w:szCs w:val="24"/>
        </w:rPr>
        <w:t>TABLE OF CONTENTS</w:t>
      </w:r>
    </w:p>
    <w:p w14:paraId="16E50D97" w14:textId="77777777" w:rsidR="00E64A9F" w:rsidRPr="003238C3" w:rsidRDefault="00E64A9F">
      <w:pPr>
        <w:pStyle w:val="BodyText"/>
      </w:pPr>
    </w:p>
    <w:p w14:paraId="6C47180B" w14:textId="77777777" w:rsidR="00E64A9F" w:rsidRPr="003238C3" w:rsidRDefault="00343DA7">
      <w:pPr>
        <w:pStyle w:val="BodyText"/>
        <w:tabs>
          <w:tab w:val="left" w:pos="8546"/>
        </w:tabs>
        <w:ind w:left="120"/>
      </w:pPr>
      <w:r w:rsidRPr="003238C3">
        <w:t>Campus Health</w:t>
      </w:r>
      <w:r w:rsidRPr="003238C3">
        <w:rPr>
          <w:spacing w:val="-3"/>
        </w:rPr>
        <w:t xml:space="preserve"> </w:t>
      </w:r>
      <w:r w:rsidRPr="003238C3">
        <w:t>and</w:t>
      </w:r>
      <w:r w:rsidRPr="003238C3">
        <w:rPr>
          <w:spacing w:val="-3"/>
        </w:rPr>
        <w:t xml:space="preserve"> </w:t>
      </w:r>
      <w:r w:rsidRPr="003238C3">
        <w:t>Safety</w:t>
      </w:r>
      <w:r w:rsidRPr="003238C3">
        <w:tab/>
        <w:t>09.00.00</w:t>
      </w:r>
    </w:p>
    <w:p w14:paraId="7E72550E" w14:textId="77777777" w:rsidR="00E64A9F" w:rsidRDefault="00343DA7">
      <w:pPr>
        <w:pStyle w:val="BodyText"/>
        <w:tabs>
          <w:tab w:val="left" w:pos="8546"/>
        </w:tabs>
        <w:ind w:left="840"/>
      </w:pPr>
      <w:r w:rsidRPr="003238C3">
        <w:t>Policy Prohibiting</w:t>
      </w:r>
      <w:r w:rsidRPr="003238C3">
        <w:rPr>
          <w:spacing w:val="-5"/>
        </w:rPr>
        <w:t xml:space="preserve"> </w:t>
      </w:r>
      <w:r w:rsidRPr="003238C3">
        <w:t>Sex-Based</w:t>
      </w:r>
      <w:r w:rsidRPr="003238C3">
        <w:rPr>
          <w:spacing w:val="-4"/>
        </w:rPr>
        <w:t xml:space="preserve"> </w:t>
      </w:r>
      <w:r w:rsidRPr="003238C3">
        <w:t>Misconduct</w:t>
      </w:r>
      <w:r w:rsidRPr="003238C3">
        <w:tab/>
        <w:t>09.01.00</w:t>
      </w:r>
    </w:p>
    <w:p w14:paraId="7EDA3953" w14:textId="65AC9B89" w:rsidR="00610225" w:rsidRPr="003238C3" w:rsidRDefault="00610225">
      <w:pPr>
        <w:pStyle w:val="BodyText"/>
        <w:tabs>
          <w:tab w:val="left" w:pos="8546"/>
        </w:tabs>
        <w:ind w:left="840"/>
      </w:pPr>
      <w:r>
        <w:t>Clery Campus Security Act</w:t>
      </w:r>
      <w:r>
        <w:tab/>
        <w:t>09.02.00</w:t>
      </w:r>
    </w:p>
    <w:p w14:paraId="0335EC0E" w14:textId="77777777" w:rsidR="00E64A9F" w:rsidRPr="003238C3" w:rsidRDefault="00343DA7">
      <w:pPr>
        <w:pStyle w:val="BodyText"/>
        <w:tabs>
          <w:tab w:val="left" w:pos="8546"/>
        </w:tabs>
        <w:ind w:left="840"/>
      </w:pPr>
      <w:r w:rsidRPr="003238C3">
        <w:t>Use of Drugs</w:t>
      </w:r>
      <w:r w:rsidRPr="003238C3">
        <w:rPr>
          <w:spacing w:val="-4"/>
        </w:rPr>
        <w:t xml:space="preserve"> </w:t>
      </w:r>
      <w:r w:rsidRPr="003238C3">
        <w:t>and</w:t>
      </w:r>
      <w:r w:rsidRPr="003238C3">
        <w:rPr>
          <w:spacing w:val="-1"/>
        </w:rPr>
        <w:t xml:space="preserve"> </w:t>
      </w:r>
      <w:r w:rsidRPr="003238C3">
        <w:t>Alcohol</w:t>
      </w:r>
      <w:r w:rsidRPr="003238C3">
        <w:tab/>
        <w:t>09.03.00</w:t>
      </w:r>
    </w:p>
    <w:p w14:paraId="46AD9334" w14:textId="77777777" w:rsidR="00E64A9F" w:rsidRPr="003238C3" w:rsidRDefault="00343DA7">
      <w:pPr>
        <w:pStyle w:val="BodyText"/>
        <w:tabs>
          <w:tab w:val="right" w:pos="9479"/>
        </w:tabs>
        <w:ind w:left="1200"/>
      </w:pPr>
      <w:r w:rsidRPr="003238C3">
        <w:t>Drug and Alcohol</w:t>
      </w:r>
      <w:r w:rsidRPr="003238C3">
        <w:rPr>
          <w:spacing w:val="1"/>
        </w:rPr>
        <w:t xml:space="preserve"> </w:t>
      </w:r>
      <w:r w:rsidRPr="003238C3">
        <w:t>Abuse Policy</w:t>
      </w:r>
      <w:r w:rsidRPr="003238C3">
        <w:tab/>
        <w:t>09.03.01</w:t>
      </w:r>
    </w:p>
    <w:p w14:paraId="0BF4FBA0" w14:textId="77777777" w:rsidR="00E64A9F" w:rsidRPr="003238C3" w:rsidRDefault="00343DA7">
      <w:pPr>
        <w:pStyle w:val="BodyText"/>
        <w:tabs>
          <w:tab w:val="right" w:pos="9479"/>
        </w:tabs>
        <w:ind w:left="1200"/>
      </w:pPr>
      <w:r w:rsidRPr="003238C3">
        <w:t>Delivery of Alcoholic</w:t>
      </w:r>
      <w:r w:rsidRPr="003238C3">
        <w:rPr>
          <w:spacing w:val="-1"/>
        </w:rPr>
        <w:t xml:space="preserve"> </w:t>
      </w:r>
      <w:r w:rsidRPr="003238C3">
        <w:t>Beverages</w:t>
      </w:r>
      <w:r w:rsidRPr="003238C3">
        <w:tab/>
        <w:t>09.03.03</w:t>
      </w:r>
    </w:p>
    <w:p w14:paraId="5065E96A" w14:textId="77777777" w:rsidR="00E64A9F" w:rsidRPr="003238C3" w:rsidRDefault="00343DA7">
      <w:pPr>
        <w:pStyle w:val="BodyText"/>
        <w:tabs>
          <w:tab w:val="right" w:pos="9481"/>
        </w:tabs>
        <w:ind w:left="1200"/>
      </w:pPr>
      <w:r w:rsidRPr="003238C3">
        <w:t>Alcohol and</w:t>
      </w:r>
      <w:r w:rsidRPr="003238C3">
        <w:rPr>
          <w:spacing w:val="-5"/>
        </w:rPr>
        <w:t xml:space="preserve"> </w:t>
      </w:r>
      <w:r w:rsidRPr="003238C3">
        <w:t>Drug Testing</w:t>
      </w:r>
      <w:r w:rsidRPr="003238C3">
        <w:tab/>
        <w:t>09.03.05</w:t>
      </w:r>
    </w:p>
    <w:p w14:paraId="70B85B80" w14:textId="55E48C42" w:rsidR="00E64A9F" w:rsidRPr="003238C3" w:rsidRDefault="00343DA7">
      <w:pPr>
        <w:pStyle w:val="BodyText"/>
        <w:tabs>
          <w:tab w:val="left" w:pos="8546"/>
        </w:tabs>
        <w:ind w:left="840"/>
      </w:pPr>
      <w:r w:rsidRPr="003238C3">
        <w:t>Chronic</w:t>
      </w:r>
      <w:r w:rsidRPr="003238C3">
        <w:rPr>
          <w:spacing w:val="-3"/>
        </w:rPr>
        <w:t xml:space="preserve"> </w:t>
      </w:r>
      <w:r w:rsidR="00556B8F" w:rsidRPr="003238C3">
        <w:rPr>
          <w:spacing w:val="-3"/>
        </w:rPr>
        <w:t>or Other</w:t>
      </w:r>
      <w:r w:rsidR="00862F54" w:rsidRPr="003238C3">
        <w:rPr>
          <w:spacing w:val="-3"/>
        </w:rPr>
        <w:t>wise</w:t>
      </w:r>
      <w:r w:rsidR="00556B8F" w:rsidRPr="003238C3">
        <w:rPr>
          <w:spacing w:val="-3"/>
        </w:rPr>
        <w:t xml:space="preserve"> Substantially Harmful </w:t>
      </w:r>
      <w:r w:rsidRPr="003238C3">
        <w:t>Communicable</w:t>
      </w:r>
      <w:r w:rsidRPr="003238C3">
        <w:rPr>
          <w:spacing w:val="-2"/>
        </w:rPr>
        <w:t xml:space="preserve"> </w:t>
      </w:r>
      <w:r w:rsidRPr="003238C3">
        <w:t>Diseases</w:t>
      </w:r>
      <w:r w:rsidRPr="003238C3">
        <w:tab/>
        <w:t>09.05.00</w:t>
      </w:r>
    </w:p>
    <w:p w14:paraId="6B9B2F17" w14:textId="77777777" w:rsidR="00E64A9F" w:rsidRPr="003238C3" w:rsidRDefault="00343DA7">
      <w:pPr>
        <w:pStyle w:val="BodyText"/>
        <w:tabs>
          <w:tab w:val="right" w:pos="9479"/>
        </w:tabs>
        <w:ind w:left="1200"/>
      </w:pPr>
      <w:r w:rsidRPr="003238C3">
        <w:t>Students</w:t>
      </w:r>
      <w:r w:rsidRPr="003238C3">
        <w:tab/>
        <w:t>09.05.01</w:t>
      </w:r>
    </w:p>
    <w:p w14:paraId="3B6A6D48" w14:textId="77777777" w:rsidR="00E64A9F" w:rsidRPr="003238C3" w:rsidRDefault="00343DA7">
      <w:pPr>
        <w:pStyle w:val="BodyText"/>
        <w:tabs>
          <w:tab w:val="right" w:pos="9479"/>
        </w:tabs>
        <w:ind w:left="1200"/>
      </w:pPr>
      <w:r w:rsidRPr="003238C3">
        <w:t>Employees</w:t>
      </w:r>
      <w:r w:rsidRPr="003238C3">
        <w:tab/>
        <w:t>09.05.03</w:t>
      </w:r>
    </w:p>
    <w:p w14:paraId="7CEF3A98" w14:textId="77777777" w:rsidR="00E64A9F" w:rsidRPr="003238C3" w:rsidRDefault="00343DA7">
      <w:pPr>
        <w:pStyle w:val="BodyText"/>
        <w:tabs>
          <w:tab w:val="left" w:pos="8546"/>
        </w:tabs>
        <w:ind w:left="840"/>
      </w:pPr>
      <w:r w:rsidRPr="003238C3">
        <w:t>Protection of Public and of Harper</w:t>
      </w:r>
      <w:r w:rsidRPr="003238C3">
        <w:rPr>
          <w:spacing w:val="-15"/>
        </w:rPr>
        <w:t xml:space="preserve"> </w:t>
      </w:r>
      <w:r w:rsidRPr="003238C3">
        <w:t>College</w:t>
      </w:r>
      <w:r w:rsidRPr="003238C3">
        <w:rPr>
          <w:spacing w:val="-2"/>
        </w:rPr>
        <w:t xml:space="preserve"> </w:t>
      </w:r>
      <w:r w:rsidRPr="003238C3">
        <w:t>Property</w:t>
      </w:r>
      <w:r w:rsidRPr="003238C3">
        <w:tab/>
        <w:t>09.07.00</w:t>
      </w:r>
    </w:p>
    <w:p w14:paraId="00A7D874" w14:textId="7473E40A" w:rsidR="00E64A9F" w:rsidRPr="003A137F" w:rsidRDefault="00343DA7" w:rsidP="003A137F">
      <w:pPr>
        <w:pStyle w:val="BodyText"/>
        <w:tabs>
          <w:tab w:val="left" w:pos="8546"/>
        </w:tabs>
        <w:ind w:left="840"/>
        <w:rPr>
          <w:spacing w:val="-1"/>
        </w:rPr>
      </w:pPr>
      <w:r w:rsidRPr="003238C3">
        <w:t>Policy on Use of</w:t>
      </w:r>
      <w:r w:rsidRPr="003238C3">
        <w:rPr>
          <w:spacing w:val="-8"/>
        </w:rPr>
        <w:t xml:space="preserve"> </w:t>
      </w:r>
      <w:r w:rsidRPr="003238C3">
        <w:t>Tobacco</w:t>
      </w:r>
      <w:r w:rsidRPr="003238C3">
        <w:rPr>
          <w:spacing w:val="-1"/>
        </w:rPr>
        <w:t xml:space="preserve"> </w:t>
      </w:r>
      <w:r w:rsidR="003A137F">
        <w:rPr>
          <w:spacing w:val="-1"/>
        </w:rPr>
        <w:t xml:space="preserve">and Cannabis </w:t>
      </w:r>
      <w:r w:rsidRPr="003238C3">
        <w:t>Products</w:t>
      </w:r>
      <w:r w:rsidRPr="003238C3">
        <w:tab/>
        <w:t>09.09.00</w:t>
      </w:r>
    </w:p>
    <w:p w14:paraId="422777BD" w14:textId="77777777" w:rsidR="00E64A9F" w:rsidRPr="003238C3" w:rsidRDefault="00343DA7">
      <w:pPr>
        <w:pStyle w:val="BodyText"/>
        <w:tabs>
          <w:tab w:val="left" w:pos="8546"/>
        </w:tabs>
        <w:ind w:left="840"/>
      </w:pPr>
      <w:r w:rsidRPr="003238C3">
        <w:t>Environmental</w:t>
      </w:r>
      <w:r w:rsidRPr="003238C3">
        <w:rPr>
          <w:spacing w:val="-3"/>
        </w:rPr>
        <w:t xml:space="preserve"> </w:t>
      </w:r>
      <w:r w:rsidRPr="003238C3">
        <w:t>Health</w:t>
      </w:r>
      <w:r w:rsidRPr="003238C3">
        <w:tab/>
        <w:t>09.11.00</w:t>
      </w:r>
    </w:p>
    <w:p w14:paraId="7F295DD5" w14:textId="77777777" w:rsidR="00E64A9F" w:rsidRPr="003238C3" w:rsidRDefault="00343DA7">
      <w:pPr>
        <w:pStyle w:val="BodyText"/>
        <w:tabs>
          <w:tab w:val="left" w:pos="8546"/>
        </w:tabs>
        <w:ind w:left="840"/>
      </w:pPr>
      <w:r w:rsidRPr="003238C3">
        <w:t>Campus and Workplace</w:t>
      </w:r>
      <w:r w:rsidRPr="003238C3">
        <w:rPr>
          <w:spacing w:val="-10"/>
        </w:rPr>
        <w:t xml:space="preserve"> </w:t>
      </w:r>
      <w:r w:rsidRPr="003238C3">
        <w:t>Violence</w:t>
      </w:r>
      <w:r w:rsidRPr="003238C3">
        <w:rPr>
          <w:spacing w:val="-3"/>
        </w:rPr>
        <w:t xml:space="preserve"> </w:t>
      </w:r>
      <w:r w:rsidRPr="003238C3">
        <w:t>Prevention</w:t>
      </w:r>
      <w:r w:rsidRPr="003238C3">
        <w:tab/>
        <w:t>09.13.00</w:t>
      </w:r>
    </w:p>
    <w:p w14:paraId="7101A751" w14:textId="77777777" w:rsidR="00E64A9F" w:rsidRPr="003238C3" w:rsidRDefault="00343DA7">
      <w:pPr>
        <w:pStyle w:val="BodyText"/>
        <w:tabs>
          <w:tab w:val="left" w:pos="8546"/>
        </w:tabs>
        <w:ind w:left="840"/>
      </w:pPr>
      <w:r w:rsidRPr="003238C3">
        <w:t>Campus Security Enhancement</w:t>
      </w:r>
      <w:r w:rsidRPr="003238C3">
        <w:rPr>
          <w:spacing w:val="-9"/>
        </w:rPr>
        <w:t xml:space="preserve"> </w:t>
      </w:r>
      <w:r w:rsidRPr="003238C3">
        <w:t>Act</w:t>
      </w:r>
      <w:r w:rsidRPr="003238C3">
        <w:rPr>
          <w:spacing w:val="-5"/>
        </w:rPr>
        <w:t xml:space="preserve"> </w:t>
      </w:r>
      <w:r w:rsidRPr="003238C3">
        <w:t>Policy</w:t>
      </w:r>
      <w:r w:rsidRPr="003238C3">
        <w:tab/>
        <w:t>09.15.00</w:t>
      </w:r>
    </w:p>
    <w:p w14:paraId="677CC0D7" w14:textId="77777777" w:rsidR="00E64A9F" w:rsidRPr="003238C3" w:rsidRDefault="00343DA7">
      <w:pPr>
        <w:pStyle w:val="BodyText"/>
        <w:tabs>
          <w:tab w:val="left" w:pos="8546"/>
        </w:tabs>
        <w:ind w:left="840"/>
      </w:pPr>
      <w:r w:rsidRPr="003238C3">
        <w:t>Abused and Neglected Child</w:t>
      </w:r>
      <w:r w:rsidRPr="003238C3">
        <w:rPr>
          <w:spacing w:val="-10"/>
        </w:rPr>
        <w:t xml:space="preserve"> </w:t>
      </w:r>
      <w:r w:rsidRPr="003238C3">
        <w:t>Reporting</w:t>
      </w:r>
      <w:r w:rsidRPr="003238C3">
        <w:rPr>
          <w:spacing w:val="-2"/>
        </w:rPr>
        <w:t xml:space="preserve"> </w:t>
      </w:r>
      <w:r w:rsidRPr="003238C3">
        <w:t>Act</w:t>
      </w:r>
      <w:r w:rsidRPr="003238C3">
        <w:tab/>
        <w:t>09.17.00</w:t>
      </w:r>
    </w:p>
    <w:p w14:paraId="37FEE008" w14:textId="77777777" w:rsidR="00E64A9F" w:rsidRPr="003238C3" w:rsidRDefault="00343DA7">
      <w:pPr>
        <w:pStyle w:val="BodyText"/>
        <w:tabs>
          <w:tab w:val="left" w:pos="8546"/>
        </w:tabs>
        <w:ind w:left="840"/>
      </w:pPr>
      <w:r w:rsidRPr="003238C3">
        <w:t>Unattended Minors</w:t>
      </w:r>
      <w:r w:rsidRPr="003238C3">
        <w:rPr>
          <w:spacing w:val="-5"/>
        </w:rPr>
        <w:t xml:space="preserve"> </w:t>
      </w:r>
      <w:r w:rsidRPr="003238C3">
        <w:t>on</w:t>
      </w:r>
      <w:r w:rsidRPr="003238C3">
        <w:rPr>
          <w:spacing w:val="-3"/>
        </w:rPr>
        <w:t xml:space="preserve"> </w:t>
      </w:r>
      <w:r w:rsidRPr="003238C3">
        <w:t>Campus</w:t>
      </w:r>
      <w:r w:rsidRPr="003238C3">
        <w:tab/>
        <w:t>09.18.00</w:t>
      </w:r>
    </w:p>
    <w:p w14:paraId="47E56A46" w14:textId="77777777" w:rsidR="00E64A9F" w:rsidRPr="003238C3" w:rsidRDefault="00343DA7">
      <w:pPr>
        <w:pStyle w:val="BodyText"/>
        <w:tabs>
          <w:tab w:val="left" w:pos="8546"/>
        </w:tabs>
        <w:ind w:left="840"/>
      </w:pPr>
      <w:r w:rsidRPr="003238C3">
        <w:t>Americans with</w:t>
      </w:r>
      <w:r w:rsidRPr="003238C3">
        <w:rPr>
          <w:spacing w:val="-5"/>
        </w:rPr>
        <w:t xml:space="preserve"> </w:t>
      </w:r>
      <w:r w:rsidRPr="003238C3">
        <w:t>Disabilities</w:t>
      </w:r>
      <w:r w:rsidRPr="003238C3">
        <w:rPr>
          <w:spacing w:val="-3"/>
        </w:rPr>
        <w:t xml:space="preserve"> </w:t>
      </w:r>
      <w:r w:rsidRPr="003238C3">
        <w:t>Act</w:t>
      </w:r>
      <w:r w:rsidRPr="003238C3">
        <w:tab/>
        <w:t>09.19.00</w:t>
      </w:r>
    </w:p>
    <w:p w14:paraId="472AD154" w14:textId="77777777" w:rsidR="00E64A9F" w:rsidRPr="003238C3" w:rsidRDefault="00343DA7">
      <w:pPr>
        <w:pStyle w:val="BodyText"/>
        <w:ind w:left="840"/>
      </w:pPr>
      <w:r w:rsidRPr="003238C3">
        <w:t>Health Insurance Portability and Accountability Act (HIPAA)</w:t>
      </w:r>
    </w:p>
    <w:p w14:paraId="50AD4B72" w14:textId="67E1723F" w:rsidR="00E64A9F" w:rsidRPr="003238C3" w:rsidRDefault="00343DA7">
      <w:pPr>
        <w:pStyle w:val="BodyText"/>
        <w:tabs>
          <w:tab w:val="left" w:pos="8546"/>
        </w:tabs>
        <w:ind w:left="1200"/>
      </w:pPr>
      <w:r w:rsidRPr="003238C3">
        <w:t>and</w:t>
      </w:r>
      <w:r w:rsidRPr="003238C3">
        <w:rPr>
          <w:spacing w:val="-2"/>
        </w:rPr>
        <w:t xml:space="preserve"> </w:t>
      </w:r>
      <w:r w:rsidRPr="003238C3">
        <w:t>Privacy</w:t>
      </w:r>
      <w:r w:rsidRPr="003238C3">
        <w:rPr>
          <w:spacing w:val="-1"/>
        </w:rPr>
        <w:t xml:space="preserve"> </w:t>
      </w:r>
      <w:r w:rsidRPr="003238C3">
        <w:t>Rule</w:t>
      </w:r>
      <w:r w:rsidRPr="003238C3">
        <w:tab/>
        <w:t>09.21.00</w:t>
      </w:r>
    </w:p>
    <w:p w14:paraId="2041E6EC" w14:textId="77777777" w:rsidR="00D51309" w:rsidRDefault="00C92305" w:rsidP="00C92305">
      <w:pPr>
        <w:pStyle w:val="BodyText"/>
        <w:tabs>
          <w:tab w:val="left" w:pos="810"/>
          <w:tab w:val="left" w:pos="8546"/>
        </w:tabs>
      </w:pPr>
      <w:r w:rsidRPr="003238C3">
        <w:tab/>
        <w:t>Workers Compensation Settlements</w:t>
      </w:r>
      <w:r w:rsidRPr="003238C3">
        <w:tab/>
        <w:t>09.23.00</w:t>
      </w:r>
    </w:p>
    <w:p w14:paraId="5B4B25FD" w14:textId="77777777" w:rsidR="00FD06FE" w:rsidRDefault="00D51309" w:rsidP="00C92305">
      <w:pPr>
        <w:pStyle w:val="BodyText"/>
        <w:tabs>
          <w:tab w:val="left" w:pos="810"/>
          <w:tab w:val="left" w:pos="8546"/>
        </w:tabs>
      </w:pPr>
      <w:r>
        <w:tab/>
      </w:r>
      <w:r w:rsidRPr="00D51309">
        <w:t>Workplace Consensual Relationships</w:t>
      </w:r>
      <w:r>
        <w:tab/>
        <w:t>09.24.00</w:t>
      </w:r>
    </w:p>
    <w:p w14:paraId="4EE8CB94" w14:textId="09C294A1" w:rsidR="00C92305" w:rsidRPr="003238C3" w:rsidRDefault="00FD06FE" w:rsidP="00C92305">
      <w:pPr>
        <w:pStyle w:val="BodyText"/>
        <w:tabs>
          <w:tab w:val="left" w:pos="810"/>
          <w:tab w:val="left" w:pos="8546"/>
        </w:tabs>
      </w:pPr>
      <w:r>
        <w:tab/>
      </w:r>
      <w:r w:rsidRPr="00FD06FE">
        <w:t>Harper College Hazing Policy</w:t>
      </w:r>
      <w:r>
        <w:tab/>
      </w:r>
      <w:r w:rsidRPr="00FD06FE">
        <w:t>09.25.00</w:t>
      </w:r>
      <w:r w:rsidR="00C92305" w:rsidRPr="003238C3">
        <w:tab/>
      </w:r>
    </w:p>
    <w:p w14:paraId="23343CA4" w14:textId="77777777" w:rsidR="00E64A9F" w:rsidRPr="003238C3" w:rsidRDefault="00E64A9F">
      <w:pPr>
        <w:rPr>
          <w:sz w:val="24"/>
          <w:szCs w:val="24"/>
        </w:rPr>
        <w:sectPr w:rsidR="00E64A9F" w:rsidRPr="003238C3">
          <w:headerReference w:type="default" r:id="rId10"/>
          <w:pgSz w:w="12240" w:h="15840"/>
          <w:pgMar w:top="980" w:right="1320" w:bottom="280" w:left="1320" w:header="728" w:footer="0" w:gutter="0"/>
          <w:cols w:space="720"/>
        </w:sectPr>
      </w:pPr>
    </w:p>
    <w:p w14:paraId="26072C75" w14:textId="77777777" w:rsidR="00FF672D" w:rsidRDefault="00FF672D" w:rsidP="00FF672D">
      <w:pPr>
        <w:tabs>
          <w:tab w:val="left" w:pos="1559"/>
          <w:tab w:val="left" w:pos="1560"/>
        </w:tabs>
        <w:rPr>
          <w:sz w:val="24"/>
          <w:szCs w:val="24"/>
        </w:rPr>
      </w:pPr>
    </w:p>
    <w:p w14:paraId="00C7A21A" w14:textId="741B5417" w:rsidR="00D75406" w:rsidRPr="00754A80" w:rsidRDefault="00AD231E" w:rsidP="00754A80">
      <w:pPr>
        <w:pStyle w:val="Heading2"/>
      </w:pPr>
      <w:r w:rsidRPr="00754A80">
        <w:t>09.01.0</w:t>
      </w:r>
      <w:r w:rsidR="003E49C9" w:rsidRPr="00754A80">
        <w:t xml:space="preserve">0        </w:t>
      </w:r>
      <w:r w:rsidR="00DD35A5" w:rsidRPr="00754A80">
        <w:t xml:space="preserve"> </w:t>
      </w:r>
      <w:r w:rsidR="00343DA7" w:rsidRPr="00754A80">
        <w:t>POLICY PROHIBITING SEX-BASED MISCONDUCT</w:t>
      </w:r>
    </w:p>
    <w:p w14:paraId="4ACF2EB1" w14:textId="77777777" w:rsidR="003E49C9" w:rsidRDefault="003E49C9" w:rsidP="00FF672D">
      <w:pPr>
        <w:tabs>
          <w:tab w:val="left" w:pos="1559"/>
          <w:tab w:val="left" w:pos="1560"/>
        </w:tabs>
        <w:rPr>
          <w:sz w:val="24"/>
          <w:szCs w:val="24"/>
        </w:rPr>
      </w:pPr>
    </w:p>
    <w:p w14:paraId="30429EEF" w14:textId="77777777" w:rsidR="0073255A" w:rsidRDefault="006E5400" w:rsidP="0073255A">
      <w:pPr>
        <w:tabs>
          <w:tab w:val="left" w:pos="1559"/>
          <w:tab w:val="left" w:pos="1560"/>
        </w:tabs>
        <w:ind w:left="1559"/>
        <w:rPr>
          <w:sz w:val="24"/>
          <w:szCs w:val="24"/>
        </w:rPr>
      </w:pPr>
      <w:r>
        <w:rPr>
          <w:sz w:val="24"/>
          <w:szCs w:val="24"/>
        </w:rPr>
        <w:tab/>
      </w:r>
      <w:r w:rsidR="00EE36CF" w:rsidRPr="00EE36CF">
        <w:rPr>
          <w:sz w:val="24"/>
          <w:szCs w:val="24"/>
        </w:rPr>
        <w:t>William Rainey Harper College is committed to maintaining a safe and healthy educational</w:t>
      </w:r>
      <w:r>
        <w:rPr>
          <w:sz w:val="24"/>
          <w:szCs w:val="24"/>
        </w:rPr>
        <w:t xml:space="preserve"> </w:t>
      </w:r>
      <w:r w:rsidR="00EE36CF" w:rsidRPr="00EE36CF">
        <w:rPr>
          <w:sz w:val="24"/>
          <w:szCs w:val="24"/>
        </w:rPr>
        <w:t>and employment environment that is free from discrimination, harassment, and other</w:t>
      </w:r>
      <w:r>
        <w:rPr>
          <w:sz w:val="24"/>
          <w:szCs w:val="24"/>
        </w:rPr>
        <w:t xml:space="preserve"> </w:t>
      </w:r>
      <w:r w:rsidR="00EE36CF" w:rsidRPr="00EE36CF">
        <w:rPr>
          <w:sz w:val="24"/>
          <w:szCs w:val="24"/>
        </w:rPr>
        <w:t>misconduct on the basis of sex, which includes all forms of sex-based misconduct,</w:t>
      </w:r>
      <w:r>
        <w:rPr>
          <w:sz w:val="24"/>
          <w:szCs w:val="24"/>
        </w:rPr>
        <w:t xml:space="preserve"> </w:t>
      </w:r>
      <w:r w:rsidR="00EE36CF" w:rsidRPr="00EE36CF">
        <w:rPr>
          <w:sz w:val="24"/>
          <w:szCs w:val="24"/>
        </w:rPr>
        <w:t>including but not limited to sex discrimination, sexual harassment, sexual violence,</w:t>
      </w:r>
      <w:r>
        <w:rPr>
          <w:sz w:val="24"/>
          <w:szCs w:val="24"/>
        </w:rPr>
        <w:t xml:space="preserve"> </w:t>
      </w:r>
      <w:r w:rsidR="00EE36CF" w:rsidRPr="00EE36CF">
        <w:rPr>
          <w:sz w:val="24"/>
          <w:szCs w:val="24"/>
        </w:rPr>
        <w:t>domestic violence, dating violence, and stalking. The College also prohibits discrimination</w:t>
      </w:r>
      <w:r>
        <w:rPr>
          <w:sz w:val="24"/>
          <w:szCs w:val="24"/>
        </w:rPr>
        <w:t xml:space="preserve"> </w:t>
      </w:r>
      <w:r w:rsidR="00EE36CF" w:rsidRPr="00EE36CF">
        <w:rPr>
          <w:sz w:val="24"/>
          <w:szCs w:val="24"/>
        </w:rPr>
        <w:t xml:space="preserve">and harassment </w:t>
      </w:r>
      <w:proofErr w:type="gramStart"/>
      <w:r w:rsidR="00EE36CF" w:rsidRPr="00EE36CF">
        <w:rPr>
          <w:sz w:val="24"/>
          <w:szCs w:val="24"/>
        </w:rPr>
        <w:t>on the basis of</w:t>
      </w:r>
      <w:proofErr w:type="gramEnd"/>
      <w:r w:rsidR="00EE36CF" w:rsidRPr="00EE36CF">
        <w:rPr>
          <w:sz w:val="24"/>
          <w:szCs w:val="24"/>
        </w:rPr>
        <w:t xml:space="preserve"> sex, sexual orientation, gender-related identity, and</w:t>
      </w:r>
      <w:r>
        <w:rPr>
          <w:sz w:val="24"/>
          <w:szCs w:val="24"/>
        </w:rPr>
        <w:t xml:space="preserve"> </w:t>
      </w:r>
      <w:r w:rsidR="00EE36CF" w:rsidRPr="00EE36CF">
        <w:rPr>
          <w:sz w:val="24"/>
          <w:szCs w:val="24"/>
        </w:rPr>
        <w:t>expression, pregnancy, and parental status under its Equal Educational Opportunity and</w:t>
      </w:r>
      <w:r>
        <w:rPr>
          <w:sz w:val="24"/>
          <w:szCs w:val="24"/>
        </w:rPr>
        <w:t xml:space="preserve"> </w:t>
      </w:r>
      <w:r w:rsidR="00EE36CF" w:rsidRPr="00EE36CF">
        <w:rPr>
          <w:sz w:val="24"/>
          <w:szCs w:val="24"/>
        </w:rPr>
        <w:t>Non-Discrimination Policies.</w:t>
      </w:r>
    </w:p>
    <w:p w14:paraId="28800CE4" w14:textId="77777777" w:rsidR="0073255A" w:rsidRDefault="0073255A" w:rsidP="0073255A">
      <w:pPr>
        <w:tabs>
          <w:tab w:val="left" w:pos="1559"/>
          <w:tab w:val="left" w:pos="1560"/>
        </w:tabs>
        <w:ind w:left="1559"/>
        <w:rPr>
          <w:sz w:val="24"/>
          <w:szCs w:val="24"/>
        </w:rPr>
      </w:pPr>
    </w:p>
    <w:p w14:paraId="327B2DBA" w14:textId="6C4051B5" w:rsidR="0073255A" w:rsidRDefault="00EE36CF" w:rsidP="0073255A">
      <w:pPr>
        <w:tabs>
          <w:tab w:val="left" w:pos="1559"/>
          <w:tab w:val="left" w:pos="1560"/>
        </w:tabs>
        <w:ind w:left="1559"/>
        <w:rPr>
          <w:sz w:val="24"/>
          <w:szCs w:val="24"/>
        </w:rPr>
      </w:pPr>
      <w:r w:rsidRPr="00EE36CF">
        <w:rPr>
          <w:sz w:val="24"/>
          <w:szCs w:val="24"/>
        </w:rPr>
        <w:t xml:space="preserve">It is the policy of William Rainey Harper College to comply with </w:t>
      </w:r>
      <w:hyperlink r:id="rId11" w:history="1">
        <w:r w:rsidRPr="00D84AAC">
          <w:rPr>
            <w:rStyle w:val="Hyperlink"/>
            <w:color w:val="365F91" w:themeColor="accent1" w:themeShade="BF"/>
            <w:sz w:val="24"/>
            <w:szCs w:val="24"/>
          </w:rPr>
          <w:t>Title IX of the Education</w:t>
        </w:r>
        <w:r w:rsidR="0073255A" w:rsidRPr="00D84AAC">
          <w:rPr>
            <w:rStyle w:val="Hyperlink"/>
            <w:color w:val="365F91" w:themeColor="accent1" w:themeShade="BF"/>
            <w:sz w:val="24"/>
            <w:szCs w:val="24"/>
          </w:rPr>
          <w:t xml:space="preserve"> </w:t>
        </w:r>
        <w:r w:rsidRPr="00D84AAC">
          <w:rPr>
            <w:rStyle w:val="Hyperlink"/>
            <w:color w:val="365F91" w:themeColor="accent1" w:themeShade="BF"/>
            <w:sz w:val="24"/>
            <w:szCs w:val="24"/>
          </w:rPr>
          <w:t>Amendments of 1972 (“Title IX”)</w:t>
        </w:r>
      </w:hyperlink>
      <w:r w:rsidRPr="00EE36CF">
        <w:rPr>
          <w:sz w:val="24"/>
          <w:szCs w:val="24"/>
        </w:rPr>
        <w:t>, the Violence Against Women Reauthorization Act</w:t>
      </w:r>
      <w:r w:rsidR="0073255A">
        <w:rPr>
          <w:sz w:val="24"/>
          <w:szCs w:val="24"/>
        </w:rPr>
        <w:t xml:space="preserve"> </w:t>
      </w:r>
      <w:r w:rsidRPr="00EE36CF">
        <w:rPr>
          <w:sz w:val="24"/>
          <w:szCs w:val="24"/>
        </w:rPr>
        <w:t>(“VAWA”), Title VII of the Civil Rights Act of 1964 (“Title VII”), the Illinois Human Rights Act,</w:t>
      </w:r>
      <w:r w:rsidR="0073255A">
        <w:rPr>
          <w:sz w:val="24"/>
          <w:szCs w:val="24"/>
        </w:rPr>
        <w:t xml:space="preserve"> </w:t>
      </w:r>
      <w:r w:rsidRPr="00EE36CF">
        <w:rPr>
          <w:sz w:val="24"/>
          <w:szCs w:val="24"/>
        </w:rPr>
        <w:t xml:space="preserve">the </w:t>
      </w:r>
      <w:hyperlink r:id="rId12" w:history="1">
        <w:r w:rsidRPr="00D84AAC">
          <w:rPr>
            <w:rStyle w:val="Hyperlink"/>
            <w:color w:val="365F91" w:themeColor="accent1" w:themeShade="BF"/>
            <w:sz w:val="24"/>
            <w:szCs w:val="24"/>
          </w:rPr>
          <w:t>Jeanne Clery Disclosure of Campus Security Policy and Campus Crime Statistics Act</w:t>
        </w:r>
        <w:r w:rsidR="0073255A" w:rsidRPr="00D84AAC">
          <w:rPr>
            <w:rStyle w:val="Hyperlink"/>
            <w:color w:val="365F91" w:themeColor="accent1" w:themeShade="BF"/>
            <w:sz w:val="24"/>
            <w:szCs w:val="24"/>
          </w:rPr>
          <w:t xml:space="preserve"> </w:t>
        </w:r>
        <w:r w:rsidRPr="00D84AAC">
          <w:rPr>
            <w:rStyle w:val="Hyperlink"/>
            <w:color w:val="365F91" w:themeColor="accent1" w:themeShade="BF"/>
            <w:sz w:val="24"/>
            <w:szCs w:val="24"/>
          </w:rPr>
          <w:t>(“Clery Act”)</w:t>
        </w:r>
      </w:hyperlink>
      <w:r w:rsidRPr="00EE36CF">
        <w:rPr>
          <w:sz w:val="24"/>
          <w:szCs w:val="24"/>
        </w:rPr>
        <w:t>, the Preventing Sexual Violence in Higher Education Act, and all other</w:t>
      </w:r>
      <w:r w:rsidR="0073255A">
        <w:rPr>
          <w:sz w:val="24"/>
          <w:szCs w:val="24"/>
        </w:rPr>
        <w:t xml:space="preserve"> </w:t>
      </w:r>
      <w:r w:rsidRPr="00EE36CF">
        <w:rPr>
          <w:sz w:val="24"/>
          <w:szCs w:val="24"/>
        </w:rPr>
        <w:t>applicable laws and local ordinances regarding unlawful sex-based discrimination,</w:t>
      </w:r>
      <w:r w:rsidR="0073255A">
        <w:rPr>
          <w:sz w:val="24"/>
          <w:szCs w:val="24"/>
        </w:rPr>
        <w:t xml:space="preserve"> </w:t>
      </w:r>
      <w:r w:rsidRPr="00EE36CF">
        <w:rPr>
          <w:sz w:val="24"/>
          <w:szCs w:val="24"/>
        </w:rPr>
        <w:t>harassment or other misconduct.</w:t>
      </w:r>
    </w:p>
    <w:p w14:paraId="2819B12B" w14:textId="77777777" w:rsidR="0073255A" w:rsidRDefault="0073255A" w:rsidP="0073255A">
      <w:pPr>
        <w:tabs>
          <w:tab w:val="left" w:pos="1559"/>
          <w:tab w:val="left" w:pos="1560"/>
        </w:tabs>
        <w:ind w:left="1559"/>
        <w:rPr>
          <w:sz w:val="24"/>
          <w:szCs w:val="24"/>
        </w:rPr>
      </w:pPr>
    </w:p>
    <w:p w14:paraId="37498592" w14:textId="77777777" w:rsidR="00147F0F" w:rsidRDefault="00EE36CF" w:rsidP="00147F0F">
      <w:pPr>
        <w:tabs>
          <w:tab w:val="left" w:pos="1559"/>
          <w:tab w:val="left" w:pos="1560"/>
        </w:tabs>
        <w:ind w:left="1559"/>
        <w:rPr>
          <w:sz w:val="24"/>
          <w:szCs w:val="24"/>
        </w:rPr>
      </w:pPr>
      <w:r w:rsidRPr="00EE36CF">
        <w:rPr>
          <w:sz w:val="24"/>
          <w:szCs w:val="24"/>
        </w:rPr>
        <w:t>Individuals found to have engaged in prohibited sex-based misconduct will be subject to</w:t>
      </w:r>
      <w:r w:rsidR="00147F0F">
        <w:rPr>
          <w:sz w:val="24"/>
          <w:szCs w:val="24"/>
        </w:rPr>
        <w:t xml:space="preserve"> </w:t>
      </w:r>
      <w:r w:rsidRPr="00EE36CF">
        <w:rPr>
          <w:sz w:val="24"/>
          <w:szCs w:val="24"/>
        </w:rPr>
        <w:t>disciplinary action, up to and including termination and/or ex- pulsion from the College.</w:t>
      </w:r>
    </w:p>
    <w:p w14:paraId="072201A2" w14:textId="77777777" w:rsidR="00147F0F" w:rsidRDefault="00147F0F" w:rsidP="00147F0F">
      <w:pPr>
        <w:tabs>
          <w:tab w:val="left" w:pos="1559"/>
          <w:tab w:val="left" w:pos="1560"/>
        </w:tabs>
        <w:ind w:left="1559"/>
        <w:rPr>
          <w:sz w:val="24"/>
          <w:szCs w:val="24"/>
        </w:rPr>
      </w:pPr>
    </w:p>
    <w:p w14:paraId="3DAEAC6E" w14:textId="77777777" w:rsidR="00147F0F" w:rsidRPr="00147F0F" w:rsidRDefault="00EE36CF" w:rsidP="00147F0F">
      <w:pPr>
        <w:tabs>
          <w:tab w:val="left" w:pos="1559"/>
          <w:tab w:val="left" w:pos="1560"/>
        </w:tabs>
        <w:ind w:left="1559"/>
        <w:rPr>
          <w:sz w:val="24"/>
          <w:szCs w:val="24"/>
          <w:u w:val="single"/>
        </w:rPr>
      </w:pPr>
      <w:r w:rsidRPr="00EE36CF">
        <w:rPr>
          <w:sz w:val="24"/>
          <w:szCs w:val="24"/>
          <w:u w:val="single"/>
        </w:rPr>
        <w:t>Title IX Compliance</w:t>
      </w:r>
    </w:p>
    <w:p w14:paraId="11E40A5B" w14:textId="77777777" w:rsidR="00147F0F" w:rsidRDefault="00147F0F" w:rsidP="00147F0F">
      <w:pPr>
        <w:tabs>
          <w:tab w:val="left" w:pos="1559"/>
          <w:tab w:val="left" w:pos="1560"/>
        </w:tabs>
        <w:ind w:left="1559"/>
        <w:rPr>
          <w:sz w:val="24"/>
          <w:szCs w:val="24"/>
        </w:rPr>
      </w:pPr>
    </w:p>
    <w:p w14:paraId="4447DEBA" w14:textId="49331126" w:rsidR="00DA13BB" w:rsidRDefault="00EE36CF" w:rsidP="00DA13BB">
      <w:pPr>
        <w:tabs>
          <w:tab w:val="left" w:pos="1559"/>
          <w:tab w:val="left" w:pos="1560"/>
        </w:tabs>
        <w:ind w:left="1559"/>
        <w:rPr>
          <w:sz w:val="24"/>
          <w:szCs w:val="24"/>
        </w:rPr>
      </w:pPr>
      <w:r w:rsidRPr="00EE36CF">
        <w:rPr>
          <w:sz w:val="24"/>
          <w:szCs w:val="24"/>
        </w:rPr>
        <w:t xml:space="preserve">As required under Title IX, the College does not discriminate </w:t>
      </w:r>
      <w:proofErr w:type="gramStart"/>
      <w:r w:rsidRPr="00EE36CF">
        <w:rPr>
          <w:sz w:val="24"/>
          <w:szCs w:val="24"/>
        </w:rPr>
        <w:t>on the basis of</w:t>
      </w:r>
      <w:proofErr w:type="gramEnd"/>
      <w:r w:rsidRPr="00EE36CF">
        <w:rPr>
          <w:sz w:val="24"/>
          <w:szCs w:val="24"/>
        </w:rPr>
        <w:t xml:space="preserve"> sex in the</w:t>
      </w:r>
      <w:r w:rsidR="00147F0F">
        <w:rPr>
          <w:sz w:val="24"/>
          <w:szCs w:val="24"/>
        </w:rPr>
        <w:t xml:space="preserve"> </w:t>
      </w:r>
      <w:r w:rsidRPr="00EE36CF">
        <w:rPr>
          <w:sz w:val="24"/>
          <w:szCs w:val="24"/>
        </w:rPr>
        <w:t>education program or activity that it operates. This requirement not to discrimination</w:t>
      </w:r>
      <w:r w:rsidR="00147F0F">
        <w:rPr>
          <w:sz w:val="24"/>
          <w:szCs w:val="24"/>
        </w:rPr>
        <w:t xml:space="preserve"> </w:t>
      </w:r>
      <w:r w:rsidRPr="00EE36CF">
        <w:rPr>
          <w:sz w:val="24"/>
          <w:szCs w:val="24"/>
        </w:rPr>
        <w:t>extends to admission and employment.</w:t>
      </w:r>
    </w:p>
    <w:p w14:paraId="3FCDE95F" w14:textId="77777777" w:rsidR="00DA13BB" w:rsidRDefault="00DA13BB" w:rsidP="00DA13BB">
      <w:pPr>
        <w:tabs>
          <w:tab w:val="left" w:pos="1559"/>
          <w:tab w:val="left" w:pos="1560"/>
        </w:tabs>
        <w:ind w:left="1559"/>
        <w:rPr>
          <w:sz w:val="24"/>
          <w:szCs w:val="24"/>
        </w:rPr>
      </w:pPr>
    </w:p>
    <w:p w14:paraId="6B63F26B" w14:textId="77777777" w:rsidR="00137918" w:rsidRDefault="00EE36CF" w:rsidP="00137918">
      <w:pPr>
        <w:tabs>
          <w:tab w:val="left" w:pos="1559"/>
          <w:tab w:val="left" w:pos="1560"/>
        </w:tabs>
        <w:ind w:left="1559"/>
        <w:rPr>
          <w:sz w:val="24"/>
          <w:szCs w:val="24"/>
        </w:rPr>
      </w:pPr>
      <w:r w:rsidRPr="00EE36CF">
        <w:rPr>
          <w:sz w:val="24"/>
          <w:szCs w:val="24"/>
        </w:rPr>
        <w:t>The College has designated the Dean of Students and Chief Human Resources Officer as</w:t>
      </w:r>
      <w:r w:rsidR="00DA13BB">
        <w:rPr>
          <w:sz w:val="24"/>
          <w:szCs w:val="24"/>
        </w:rPr>
        <w:t xml:space="preserve"> </w:t>
      </w:r>
      <w:r w:rsidRPr="00EE36CF">
        <w:rPr>
          <w:sz w:val="24"/>
          <w:szCs w:val="24"/>
        </w:rPr>
        <w:t>the Title IX Coordinators, responsible for coordinating the College’s efforts to comply with</w:t>
      </w:r>
      <w:r w:rsidR="00DA13BB">
        <w:rPr>
          <w:sz w:val="24"/>
          <w:szCs w:val="24"/>
        </w:rPr>
        <w:t xml:space="preserve"> </w:t>
      </w:r>
      <w:r w:rsidRPr="00EE36CF">
        <w:rPr>
          <w:sz w:val="24"/>
          <w:szCs w:val="24"/>
        </w:rPr>
        <w:t>its responsibilities under Title IX. Inquiries about the application of Title IX and 34 C.F.R.</w:t>
      </w:r>
      <w:r w:rsidR="00DA13BB">
        <w:rPr>
          <w:sz w:val="24"/>
          <w:szCs w:val="24"/>
        </w:rPr>
        <w:t xml:space="preserve"> </w:t>
      </w:r>
      <w:r w:rsidRPr="00EE36CF">
        <w:rPr>
          <w:sz w:val="24"/>
          <w:szCs w:val="24"/>
        </w:rPr>
        <w:t>Part 106 may be directed to the College’s Title IX Coordinators, the Assistant Secretary for</w:t>
      </w:r>
      <w:r w:rsidR="00137918">
        <w:rPr>
          <w:sz w:val="24"/>
          <w:szCs w:val="24"/>
        </w:rPr>
        <w:t xml:space="preserve"> </w:t>
      </w:r>
      <w:r w:rsidRPr="00EE36CF">
        <w:rPr>
          <w:sz w:val="24"/>
          <w:szCs w:val="24"/>
        </w:rPr>
        <w:t>Civil Rights at the United States Department of Education, or both.</w:t>
      </w:r>
    </w:p>
    <w:p w14:paraId="6D42EF94" w14:textId="77777777" w:rsidR="00137918" w:rsidRDefault="00137918" w:rsidP="00137918">
      <w:pPr>
        <w:tabs>
          <w:tab w:val="left" w:pos="1559"/>
          <w:tab w:val="left" w:pos="1560"/>
        </w:tabs>
        <w:ind w:left="1559"/>
        <w:rPr>
          <w:sz w:val="24"/>
          <w:szCs w:val="24"/>
        </w:rPr>
      </w:pPr>
    </w:p>
    <w:p w14:paraId="324CDC16" w14:textId="77777777" w:rsidR="00137918" w:rsidRDefault="00EE36CF" w:rsidP="00137918">
      <w:pPr>
        <w:tabs>
          <w:tab w:val="left" w:pos="1559"/>
          <w:tab w:val="left" w:pos="1560"/>
        </w:tabs>
        <w:ind w:left="1559"/>
        <w:rPr>
          <w:sz w:val="24"/>
          <w:szCs w:val="24"/>
          <w:u w:val="single"/>
        </w:rPr>
      </w:pPr>
      <w:r w:rsidRPr="00EE36CF">
        <w:rPr>
          <w:sz w:val="24"/>
          <w:szCs w:val="24"/>
          <w:u w:val="single"/>
        </w:rPr>
        <w:t>Retaliation Prohibited</w:t>
      </w:r>
    </w:p>
    <w:p w14:paraId="3166B833" w14:textId="77777777" w:rsidR="00137918" w:rsidRDefault="00137918" w:rsidP="00137918">
      <w:pPr>
        <w:tabs>
          <w:tab w:val="left" w:pos="1559"/>
          <w:tab w:val="left" w:pos="1560"/>
        </w:tabs>
        <w:ind w:left="1559"/>
        <w:rPr>
          <w:sz w:val="24"/>
          <w:szCs w:val="24"/>
          <w:u w:val="single"/>
        </w:rPr>
      </w:pPr>
    </w:p>
    <w:p w14:paraId="73D1D80E" w14:textId="77777777" w:rsidR="00320400" w:rsidRDefault="00EE36CF" w:rsidP="00320400">
      <w:pPr>
        <w:tabs>
          <w:tab w:val="left" w:pos="1559"/>
          <w:tab w:val="left" w:pos="1560"/>
        </w:tabs>
        <w:ind w:left="1559"/>
        <w:rPr>
          <w:sz w:val="24"/>
          <w:szCs w:val="24"/>
          <w:u w:val="single"/>
        </w:rPr>
      </w:pPr>
      <w:r w:rsidRPr="00EE36CF">
        <w:rPr>
          <w:sz w:val="24"/>
          <w:szCs w:val="24"/>
        </w:rPr>
        <w:t>Any form of retaliation, including intimidation, threats, harassment, and other adverse</w:t>
      </w:r>
      <w:r w:rsidR="00137918">
        <w:rPr>
          <w:sz w:val="24"/>
          <w:szCs w:val="24"/>
          <w:u w:val="single"/>
        </w:rPr>
        <w:t xml:space="preserve"> </w:t>
      </w:r>
      <w:r w:rsidRPr="00EE36CF">
        <w:rPr>
          <w:sz w:val="24"/>
          <w:szCs w:val="24"/>
        </w:rPr>
        <w:t>action taken or threatened against any complainant or person reporting sex discrimination,</w:t>
      </w:r>
      <w:r w:rsidR="00137918" w:rsidRPr="00137918">
        <w:rPr>
          <w:sz w:val="24"/>
          <w:szCs w:val="24"/>
        </w:rPr>
        <w:t xml:space="preserve"> </w:t>
      </w:r>
      <w:r w:rsidRPr="00EE36CF">
        <w:rPr>
          <w:sz w:val="24"/>
          <w:szCs w:val="24"/>
        </w:rPr>
        <w:t>sexual harassment or other sex-based misconduct, or against any person cooperating in</w:t>
      </w:r>
      <w:r w:rsidR="00137918" w:rsidRPr="00137918">
        <w:rPr>
          <w:sz w:val="24"/>
          <w:szCs w:val="24"/>
        </w:rPr>
        <w:t xml:space="preserve"> </w:t>
      </w:r>
      <w:r w:rsidRPr="00EE36CF">
        <w:rPr>
          <w:sz w:val="24"/>
          <w:szCs w:val="24"/>
        </w:rPr>
        <w:t>the investigation of allegations of sex-based misconduct (including testifying, assisting, or</w:t>
      </w:r>
      <w:r w:rsidR="00137918">
        <w:rPr>
          <w:sz w:val="24"/>
          <w:szCs w:val="24"/>
          <w:u w:val="single"/>
        </w:rPr>
        <w:t xml:space="preserve"> </w:t>
      </w:r>
      <w:r w:rsidRPr="00EE36CF">
        <w:rPr>
          <w:sz w:val="24"/>
          <w:szCs w:val="24"/>
        </w:rPr>
        <w:t>participating in any manner in an investigation), is strictly prohibited.</w:t>
      </w:r>
    </w:p>
    <w:p w14:paraId="307941BC" w14:textId="77777777" w:rsidR="00320400" w:rsidRDefault="00320400" w:rsidP="00320400">
      <w:pPr>
        <w:tabs>
          <w:tab w:val="left" w:pos="1559"/>
          <w:tab w:val="left" w:pos="1560"/>
        </w:tabs>
        <w:ind w:left="1559"/>
        <w:rPr>
          <w:sz w:val="24"/>
          <w:szCs w:val="24"/>
          <w:u w:val="single"/>
        </w:rPr>
      </w:pPr>
    </w:p>
    <w:p w14:paraId="4C6C0FEC" w14:textId="77777777" w:rsidR="00320400" w:rsidRDefault="00EE36CF" w:rsidP="00320400">
      <w:pPr>
        <w:tabs>
          <w:tab w:val="left" w:pos="1559"/>
          <w:tab w:val="left" w:pos="1560"/>
        </w:tabs>
        <w:ind w:left="1559"/>
        <w:rPr>
          <w:sz w:val="24"/>
          <w:szCs w:val="24"/>
          <w:u w:val="single"/>
        </w:rPr>
      </w:pPr>
      <w:r w:rsidRPr="00EE36CF">
        <w:rPr>
          <w:sz w:val="24"/>
          <w:szCs w:val="24"/>
          <w:u w:val="single"/>
        </w:rPr>
        <w:t>Implementing Procedures</w:t>
      </w:r>
    </w:p>
    <w:p w14:paraId="1AB0729D" w14:textId="77777777" w:rsidR="00320400" w:rsidRDefault="00320400" w:rsidP="00320400">
      <w:pPr>
        <w:tabs>
          <w:tab w:val="left" w:pos="1559"/>
          <w:tab w:val="left" w:pos="1560"/>
        </w:tabs>
        <w:ind w:left="1559"/>
        <w:rPr>
          <w:sz w:val="24"/>
          <w:szCs w:val="24"/>
          <w:u w:val="single"/>
        </w:rPr>
      </w:pPr>
    </w:p>
    <w:p w14:paraId="464AB2A4" w14:textId="77777777" w:rsidR="00320400" w:rsidRDefault="00EE36CF" w:rsidP="00320400">
      <w:pPr>
        <w:tabs>
          <w:tab w:val="left" w:pos="1559"/>
          <w:tab w:val="left" w:pos="1560"/>
        </w:tabs>
        <w:ind w:left="1559"/>
        <w:rPr>
          <w:sz w:val="24"/>
          <w:szCs w:val="24"/>
          <w:u w:val="single"/>
        </w:rPr>
      </w:pPr>
      <w:r w:rsidRPr="00EE36CF">
        <w:rPr>
          <w:sz w:val="24"/>
          <w:szCs w:val="24"/>
        </w:rPr>
        <w:t>The College will establish, maintain and publish procedures implementing this Policy,</w:t>
      </w:r>
      <w:r w:rsidR="00320400" w:rsidRPr="00320400">
        <w:rPr>
          <w:sz w:val="24"/>
          <w:szCs w:val="24"/>
        </w:rPr>
        <w:t xml:space="preserve"> </w:t>
      </w:r>
      <w:r w:rsidRPr="00EE36CF">
        <w:rPr>
          <w:sz w:val="24"/>
          <w:szCs w:val="24"/>
        </w:rPr>
        <w:t>which set forth:</w:t>
      </w:r>
    </w:p>
    <w:p w14:paraId="27ABAFCC" w14:textId="77777777" w:rsidR="00320400" w:rsidRDefault="00320400" w:rsidP="00320400">
      <w:pPr>
        <w:tabs>
          <w:tab w:val="left" w:pos="1559"/>
          <w:tab w:val="left" w:pos="1560"/>
        </w:tabs>
        <w:ind w:left="1559"/>
        <w:rPr>
          <w:sz w:val="24"/>
          <w:szCs w:val="24"/>
          <w:u w:val="single"/>
        </w:rPr>
      </w:pPr>
    </w:p>
    <w:p w14:paraId="4239680B" w14:textId="77777777" w:rsidR="005D79CB" w:rsidRPr="005D79CB" w:rsidRDefault="00EE36CF" w:rsidP="005D79CB">
      <w:pPr>
        <w:pStyle w:val="ListParagraph"/>
        <w:numPr>
          <w:ilvl w:val="0"/>
          <w:numId w:val="38"/>
        </w:numPr>
        <w:tabs>
          <w:tab w:val="left" w:pos="1559"/>
          <w:tab w:val="left" w:pos="1560"/>
        </w:tabs>
        <w:rPr>
          <w:sz w:val="24"/>
          <w:szCs w:val="24"/>
          <w:u w:val="single"/>
        </w:rPr>
      </w:pPr>
      <w:r w:rsidRPr="005D79CB">
        <w:rPr>
          <w:sz w:val="24"/>
          <w:szCs w:val="24"/>
        </w:rPr>
        <w:t xml:space="preserve">The scope and jurisdiction of the College’s prohibition on sex-based </w:t>
      </w:r>
      <w:proofErr w:type="gramStart"/>
      <w:r w:rsidRPr="005D79CB">
        <w:rPr>
          <w:sz w:val="24"/>
          <w:szCs w:val="24"/>
        </w:rPr>
        <w:t>misconduct;</w:t>
      </w:r>
      <w:proofErr w:type="gramEnd"/>
    </w:p>
    <w:p w14:paraId="3C262860"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 xml:space="preserve">Definitions of prohibited </w:t>
      </w:r>
      <w:proofErr w:type="gramStart"/>
      <w:r w:rsidRPr="005D79CB">
        <w:rPr>
          <w:sz w:val="24"/>
          <w:szCs w:val="24"/>
        </w:rPr>
        <w:t>conduct;</w:t>
      </w:r>
      <w:proofErr w:type="gramEnd"/>
    </w:p>
    <w:p w14:paraId="42B06BAF"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Responsibilities of and contact information for the College’s Title IX Coordinators,</w:t>
      </w:r>
      <w:r w:rsidR="005D79CB">
        <w:rPr>
          <w:sz w:val="24"/>
          <w:szCs w:val="24"/>
        </w:rPr>
        <w:t xml:space="preserve"> </w:t>
      </w:r>
      <w:r w:rsidRPr="005D79CB">
        <w:rPr>
          <w:sz w:val="24"/>
          <w:szCs w:val="24"/>
        </w:rPr>
        <w:t xml:space="preserve">identified as the Dean of Students and Chief Human Resources </w:t>
      </w:r>
      <w:proofErr w:type="gramStart"/>
      <w:r w:rsidRPr="005D79CB">
        <w:rPr>
          <w:sz w:val="24"/>
          <w:szCs w:val="24"/>
        </w:rPr>
        <w:t>Officer;</w:t>
      </w:r>
      <w:proofErr w:type="gramEnd"/>
    </w:p>
    <w:p w14:paraId="187578EC"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Options for assistance following an incident of sex-based discrimination,</w:t>
      </w:r>
      <w:r w:rsidR="005D79CB">
        <w:rPr>
          <w:sz w:val="24"/>
          <w:szCs w:val="24"/>
        </w:rPr>
        <w:t xml:space="preserve"> </w:t>
      </w:r>
      <w:r w:rsidRPr="005D79CB">
        <w:rPr>
          <w:sz w:val="24"/>
          <w:szCs w:val="24"/>
        </w:rPr>
        <w:t xml:space="preserve">harassment or other </w:t>
      </w:r>
      <w:proofErr w:type="gramStart"/>
      <w:r w:rsidRPr="005D79CB">
        <w:rPr>
          <w:sz w:val="24"/>
          <w:szCs w:val="24"/>
        </w:rPr>
        <w:t>misconduct;</w:t>
      </w:r>
      <w:proofErr w:type="gramEnd"/>
    </w:p>
    <w:p w14:paraId="57A5BA38"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 xml:space="preserve">Procedures for reporting and confidentially disclosing alleged </w:t>
      </w:r>
      <w:proofErr w:type="gramStart"/>
      <w:r w:rsidRPr="005D79CB">
        <w:rPr>
          <w:sz w:val="24"/>
          <w:szCs w:val="24"/>
        </w:rPr>
        <w:t>sex based</w:t>
      </w:r>
      <w:proofErr w:type="gramEnd"/>
      <w:r w:rsidR="005D79CB">
        <w:rPr>
          <w:sz w:val="24"/>
          <w:szCs w:val="24"/>
        </w:rPr>
        <w:t xml:space="preserve"> </w:t>
      </w:r>
      <w:r w:rsidRPr="005D79CB">
        <w:rPr>
          <w:sz w:val="24"/>
          <w:szCs w:val="24"/>
        </w:rPr>
        <w:t>misconduct, including a mechanism for reporting and independent review of</w:t>
      </w:r>
      <w:r w:rsidR="005D79CB">
        <w:rPr>
          <w:sz w:val="24"/>
          <w:szCs w:val="24"/>
        </w:rPr>
        <w:t xml:space="preserve"> </w:t>
      </w:r>
      <w:r w:rsidRPr="005D79CB">
        <w:rPr>
          <w:sz w:val="24"/>
          <w:szCs w:val="24"/>
        </w:rPr>
        <w:t xml:space="preserve">allegations against one elected official by another elected </w:t>
      </w:r>
      <w:proofErr w:type="gramStart"/>
      <w:r w:rsidRPr="005D79CB">
        <w:rPr>
          <w:sz w:val="24"/>
          <w:szCs w:val="24"/>
        </w:rPr>
        <w:t>official;</w:t>
      </w:r>
      <w:proofErr w:type="gramEnd"/>
    </w:p>
    <w:p w14:paraId="3D398E80"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 xml:space="preserve">The College’s response to reports of alleged sex-based </w:t>
      </w:r>
      <w:proofErr w:type="gramStart"/>
      <w:r w:rsidRPr="005D79CB">
        <w:rPr>
          <w:sz w:val="24"/>
          <w:szCs w:val="24"/>
        </w:rPr>
        <w:t>misconduct;</w:t>
      </w:r>
      <w:proofErr w:type="gramEnd"/>
    </w:p>
    <w:p w14:paraId="03B11864"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The College’s grievance process for complaints alleging Title IX sexual harassment</w:t>
      </w:r>
      <w:r w:rsidR="005D79CB">
        <w:rPr>
          <w:sz w:val="24"/>
          <w:szCs w:val="24"/>
        </w:rPr>
        <w:t xml:space="preserve"> </w:t>
      </w:r>
      <w:r w:rsidRPr="005D79CB">
        <w:rPr>
          <w:sz w:val="24"/>
          <w:szCs w:val="24"/>
        </w:rPr>
        <w:t xml:space="preserve">and/or alleging sexual violence, domestic violence, dating violence, or </w:t>
      </w:r>
      <w:proofErr w:type="gramStart"/>
      <w:r w:rsidRPr="005D79CB">
        <w:rPr>
          <w:sz w:val="24"/>
          <w:szCs w:val="24"/>
        </w:rPr>
        <w:t>stalking;</w:t>
      </w:r>
      <w:proofErr w:type="gramEnd"/>
    </w:p>
    <w:p w14:paraId="10362F9E" w14:textId="77777777" w:rsidR="005D79CB" w:rsidRPr="005D79CB" w:rsidRDefault="00EE36CF" w:rsidP="00EE36CF">
      <w:pPr>
        <w:pStyle w:val="ListParagraph"/>
        <w:numPr>
          <w:ilvl w:val="0"/>
          <w:numId w:val="38"/>
        </w:numPr>
        <w:tabs>
          <w:tab w:val="left" w:pos="1559"/>
          <w:tab w:val="left" w:pos="1560"/>
        </w:tabs>
        <w:rPr>
          <w:sz w:val="24"/>
          <w:szCs w:val="24"/>
          <w:u w:val="single"/>
        </w:rPr>
      </w:pPr>
      <w:r w:rsidRPr="005D79CB">
        <w:rPr>
          <w:sz w:val="24"/>
          <w:szCs w:val="24"/>
        </w:rPr>
        <w:t xml:space="preserve">Prevention and education programming provided to </w:t>
      </w:r>
      <w:proofErr w:type="gramStart"/>
      <w:r w:rsidRPr="005D79CB">
        <w:rPr>
          <w:sz w:val="24"/>
          <w:szCs w:val="24"/>
        </w:rPr>
        <w:t>College</w:t>
      </w:r>
      <w:proofErr w:type="gramEnd"/>
      <w:r w:rsidRPr="005D79CB">
        <w:rPr>
          <w:sz w:val="24"/>
          <w:szCs w:val="24"/>
        </w:rPr>
        <w:t xml:space="preserve"> students; and</w:t>
      </w:r>
    </w:p>
    <w:p w14:paraId="5654FCD3" w14:textId="4E53F98F" w:rsidR="003E49C9" w:rsidRPr="005D79CB" w:rsidRDefault="005D79CB" w:rsidP="00EE36CF">
      <w:pPr>
        <w:pStyle w:val="ListParagraph"/>
        <w:numPr>
          <w:ilvl w:val="0"/>
          <w:numId w:val="38"/>
        </w:numPr>
        <w:tabs>
          <w:tab w:val="left" w:pos="1559"/>
          <w:tab w:val="left" w:pos="1560"/>
        </w:tabs>
        <w:rPr>
          <w:sz w:val="24"/>
          <w:szCs w:val="24"/>
          <w:u w:val="single"/>
        </w:rPr>
      </w:pPr>
      <w:r>
        <w:rPr>
          <w:sz w:val="24"/>
          <w:szCs w:val="24"/>
        </w:rPr>
        <w:t>T</w:t>
      </w:r>
      <w:r w:rsidR="00EE36CF" w:rsidRPr="005D79CB">
        <w:rPr>
          <w:sz w:val="24"/>
          <w:szCs w:val="24"/>
        </w:rPr>
        <w:t>raining and education provided to the Title IX Coordinator(s), campus law</w:t>
      </w:r>
      <w:r>
        <w:rPr>
          <w:sz w:val="24"/>
          <w:szCs w:val="24"/>
        </w:rPr>
        <w:t xml:space="preserve"> </w:t>
      </w:r>
      <w:r w:rsidR="00EE36CF" w:rsidRPr="005D79CB">
        <w:rPr>
          <w:sz w:val="24"/>
          <w:szCs w:val="24"/>
        </w:rPr>
        <w:t>enforcement, campus security, and anyone else involved in the receipt of reports or,</w:t>
      </w:r>
      <w:r>
        <w:rPr>
          <w:sz w:val="24"/>
          <w:szCs w:val="24"/>
        </w:rPr>
        <w:t xml:space="preserve"> </w:t>
      </w:r>
      <w:r w:rsidR="00EE36CF" w:rsidRPr="005D79CB">
        <w:rPr>
          <w:sz w:val="24"/>
          <w:szCs w:val="24"/>
        </w:rPr>
        <w:t>responding to, investigating or adjudicating alleged incidents of sexual</w:t>
      </w:r>
      <w:r>
        <w:rPr>
          <w:sz w:val="24"/>
          <w:szCs w:val="24"/>
        </w:rPr>
        <w:t xml:space="preserve"> </w:t>
      </w:r>
      <w:r w:rsidR="00EE36CF" w:rsidRPr="005D79CB">
        <w:rPr>
          <w:sz w:val="24"/>
          <w:szCs w:val="24"/>
        </w:rPr>
        <w:t>discrimination, harassment, or other misconduct, or involved in the referral or</w:t>
      </w:r>
      <w:r>
        <w:rPr>
          <w:sz w:val="24"/>
          <w:szCs w:val="24"/>
        </w:rPr>
        <w:t xml:space="preserve"> </w:t>
      </w:r>
      <w:r w:rsidR="00EE36CF" w:rsidRPr="005D79CB">
        <w:rPr>
          <w:sz w:val="24"/>
          <w:szCs w:val="24"/>
        </w:rPr>
        <w:t>provision of services to survivors.</w:t>
      </w:r>
    </w:p>
    <w:p w14:paraId="40F4FDE1" w14:textId="77777777" w:rsidR="00FF672D" w:rsidRPr="00FF672D" w:rsidRDefault="00FF672D" w:rsidP="00FF672D">
      <w:pPr>
        <w:tabs>
          <w:tab w:val="left" w:pos="1559"/>
          <w:tab w:val="left" w:pos="1560"/>
        </w:tabs>
        <w:ind w:left="90"/>
        <w:rPr>
          <w:sz w:val="24"/>
          <w:szCs w:val="24"/>
        </w:rPr>
      </w:pPr>
    </w:p>
    <w:p w14:paraId="42F13D2B" w14:textId="2E8509E6" w:rsidR="00FA3E71" w:rsidRDefault="00FA3E71" w:rsidP="00754A80">
      <w:pPr>
        <w:pStyle w:val="Heading2"/>
      </w:pPr>
      <w:r>
        <w:t>09.02.00</w:t>
      </w:r>
      <w:r>
        <w:tab/>
        <w:t>CLERY CAMPUS SECURITY ACT</w:t>
      </w:r>
    </w:p>
    <w:p w14:paraId="30579D74" w14:textId="77777777" w:rsidR="00FA3E71" w:rsidRDefault="00FA3E71">
      <w:pPr>
        <w:pStyle w:val="BodyText"/>
      </w:pPr>
    </w:p>
    <w:p w14:paraId="0DC65AC4" w14:textId="2B886CDC" w:rsidR="00C4506F" w:rsidRPr="00C4506F" w:rsidRDefault="00C4506F" w:rsidP="00AD231E">
      <w:pPr>
        <w:ind w:left="1440"/>
        <w:rPr>
          <w:rFonts w:eastAsia="Times New Roman"/>
          <w:kern w:val="2"/>
          <w:sz w:val="24"/>
          <w:szCs w:val="24"/>
        </w:rPr>
      </w:pPr>
      <w:r w:rsidRPr="00C4506F">
        <w:rPr>
          <w:rFonts w:eastAsia="Times New Roman"/>
          <w:kern w:val="2"/>
          <w:sz w:val="24"/>
          <w:szCs w:val="24"/>
        </w:rPr>
        <w:t xml:space="preserve">It is the policy of Harper College to comply with the Clery Act which requires: </w:t>
      </w:r>
    </w:p>
    <w:p w14:paraId="0D94CDAC" w14:textId="77777777" w:rsidR="00C4506F" w:rsidRPr="00C4506F" w:rsidRDefault="00C4506F" w:rsidP="00915190">
      <w:pPr>
        <w:widowControl/>
        <w:autoSpaceDE/>
        <w:autoSpaceDN/>
        <w:rPr>
          <w:rFonts w:eastAsia="Times New Roman"/>
          <w:kern w:val="2"/>
          <w:sz w:val="24"/>
          <w:szCs w:val="24"/>
        </w:rPr>
      </w:pPr>
    </w:p>
    <w:p w14:paraId="20A3095E" w14:textId="77777777" w:rsidR="00C4506F" w:rsidRPr="00C4506F" w:rsidRDefault="00C4506F" w:rsidP="00915190">
      <w:pPr>
        <w:widowControl/>
        <w:numPr>
          <w:ilvl w:val="0"/>
          <w:numId w:val="25"/>
        </w:numPr>
        <w:autoSpaceDE/>
        <w:autoSpaceDN/>
        <w:ind w:left="1800"/>
        <w:contextualSpacing/>
        <w:rPr>
          <w:rFonts w:eastAsia="Times New Roman"/>
          <w:kern w:val="2"/>
          <w:sz w:val="24"/>
          <w:szCs w:val="24"/>
        </w:rPr>
      </w:pPr>
      <w:r w:rsidRPr="00C4506F">
        <w:rPr>
          <w:rFonts w:eastAsia="Times New Roman"/>
          <w:kern w:val="2"/>
          <w:sz w:val="24"/>
          <w:szCs w:val="24"/>
          <w:u w:val="single"/>
        </w:rPr>
        <w:t>Policy, Procedure and Program Development</w:t>
      </w:r>
      <w:r w:rsidRPr="00C4506F">
        <w:rPr>
          <w:rFonts w:eastAsia="Times New Roman"/>
          <w:kern w:val="2"/>
          <w:sz w:val="24"/>
          <w:szCs w:val="24"/>
        </w:rPr>
        <w:t xml:space="preserve">. The Department of Education requires the following: </w:t>
      </w:r>
    </w:p>
    <w:p w14:paraId="29AB125F" w14:textId="0491D35D" w:rsidR="00C4506F" w:rsidRPr="00C4506F" w:rsidRDefault="00C4506F" w:rsidP="00915190">
      <w:pPr>
        <w:pStyle w:val="ListParagraph"/>
        <w:widowControl/>
        <w:numPr>
          <w:ilvl w:val="0"/>
          <w:numId w:val="27"/>
        </w:numPr>
        <w:autoSpaceDE/>
        <w:autoSpaceDN/>
        <w:ind w:left="2160"/>
        <w:rPr>
          <w:rFonts w:eastAsia="Times New Roman"/>
          <w:kern w:val="2"/>
          <w:sz w:val="24"/>
          <w:szCs w:val="24"/>
        </w:rPr>
      </w:pPr>
      <w:r w:rsidRPr="00C4506F">
        <w:rPr>
          <w:rFonts w:eastAsia="Times New Roman"/>
          <w:kern w:val="2"/>
          <w:sz w:val="24"/>
          <w:szCs w:val="24"/>
        </w:rPr>
        <w:t xml:space="preserve">Submission of the Annual Security Report (ASR) </w:t>
      </w:r>
    </w:p>
    <w:p w14:paraId="22EC9B55" w14:textId="6B29A561" w:rsidR="00C4506F" w:rsidRPr="00C4506F" w:rsidRDefault="00C4506F" w:rsidP="00915190">
      <w:pPr>
        <w:pStyle w:val="ListParagraph"/>
        <w:widowControl/>
        <w:numPr>
          <w:ilvl w:val="0"/>
          <w:numId w:val="27"/>
        </w:numPr>
        <w:autoSpaceDE/>
        <w:autoSpaceDN/>
        <w:ind w:left="2160"/>
        <w:rPr>
          <w:rFonts w:eastAsia="Times New Roman"/>
          <w:kern w:val="2"/>
          <w:sz w:val="24"/>
          <w:szCs w:val="24"/>
        </w:rPr>
      </w:pPr>
      <w:r w:rsidRPr="00C4506F">
        <w:rPr>
          <w:rFonts w:eastAsia="Times New Roman"/>
          <w:kern w:val="2"/>
          <w:sz w:val="24"/>
          <w:szCs w:val="24"/>
        </w:rPr>
        <w:t xml:space="preserve">Maintenance of a Daily Crime Log </w:t>
      </w:r>
    </w:p>
    <w:p w14:paraId="6A0FD708" w14:textId="6041E873" w:rsidR="00C4506F" w:rsidRPr="00C4506F" w:rsidRDefault="00C4506F" w:rsidP="00915190">
      <w:pPr>
        <w:pStyle w:val="ListParagraph"/>
        <w:widowControl/>
        <w:numPr>
          <w:ilvl w:val="0"/>
          <w:numId w:val="27"/>
        </w:numPr>
        <w:autoSpaceDE/>
        <w:autoSpaceDN/>
        <w:ind w:left="2160"/>
        <w:rPr>
          <w:rFonts w:eastAsia="Times New Roman"/>
          <w:kern w:val="2"/>
          <w:sz w:val="24"/>
          <w:szCs w:val="24"/>
        </w:rPr>
      </w:pPr>
      <w:r w:rsidRPr="00C4506F">
        <w:rPr>
          <w:rFonts w:eastAsia="Times New Roman"/>
          <w:kern w:val="2"/>
          <w:sz w:val="24"/>
          <w:szCs w:val="24"/>
        </w:rPr>
        <w:t xml:space="preserve">Development and use of Emergency Response </w:t>
      </w:r>
      <w:r w:rsidR="00AD231E" w:rsidRPr="00C4506F">
        <w:rPr>
          <w:rFonts w:eastAsia="Times New Roman"/>
          <w:kern w:val="2"/>
          <w:sz w:val="24"/>
          <w:szCs w:val="24"/>
        </w:rPr>
        <w:t>and Evacuation</w:t>
      </w:r>
      <w:r w:rsidRPr="00C4506F">
        <w:rPr>
          <w:rFonts w:eastAsia="Times New Roman"/>
          <w:kern w:val="2"/>
          <w:sz w:val="24"/>
          <w:szCs w:val="24"/>
        </w:rPr>
        <w:t xml:space="preserve"> Procedures </w:t>
      </w:r>
    </w:p>
    <w:p w14:paraId="7CB92EDC" w14:textId="77777777" w:rsidR="00C4506F" w:rsidRPr="00C4506F" w:rsidRDefault="00C4506F" w:rsidP="00915190">
      <w:pPr>
        <w:widowControl/>
        <w:autoSpaceDE/>
        <w:autoSpaceDN/>
        <w:rPr>
          <w:rFonts w:eastAsia="Times New Roman"/>
          <w:kern w:val="2"/>
          <w:sz w:val="24"/>
          <w:szCs w:val="24"/>
        </w:rPr>
      </w:pPr>
    </w:p>
    <w:p w14:paraId="03A4BC71" w14:textId="76DC36EB" w:rsidR="00856DE8" w:rsidRPr="00D75406" w:rsidRDefault="00C4506F" w:rsidP="00D75406">
      <w:pPr>
        <w:widowControl/>
        <w:numPr>
          <w:ilvl w:val="0"/>
          <w:numId w:val="25"/>
        </w:numPr>
        <w:autoSpaceDE/>
        <w:autoSpaceDN/>
        <w:ind w:left="1800"/>
        <w:contextualSpacing/>
        <w:rPr>
          <w:rFonts w:eastAsia="Times New Roman"/>
          <w:kern w:val="2"/>
          <w:sz w:val="24"/>
          <w:szCs w:val="24"/>
        </w:rPr>
      </w:pPr>
      <w:r w:rsidRPr="00C4506F">
        <w:rPr>
          <w:rFonts w:eastAsia="Times New Roman"/>
          <w:kern w:val="2"/>
          <w:sz w:val="24"/>
          <w:szCs w:val="24"/>
          <w:u w:val="single"/>
        </w:rPr>
        <w:t>Crime Statistics</w:t>
      </w:r>
      <w:r w:rsidRPr="00C4506F">
        <w:rPr>
          <w:rFonts w:eastAsia="Times New Roman"/>
          <w:kern w:val="2"/>
          <w:sz w:val="24"/>
          <w:szCs w:val="24"/>
        </w:rPr>
        <w:t xml:space="preserve">. The Clery Act requires Harper College to include three years of crime statistics on any Harper campus or immediately adjacent to and accessible from the campus. </w:t>
      </w:r>
    </w:p>
    <w:p w14:paraId="442F1087" w14:textId="77777777" w:rsidR="00C4506F" w:rsidRPr="00C4506F" w:rsidRDefault="00C4506F" w:rsidP="00915190">
      <w:pPr>
        <w:widowControl/>
        <w:autoSpaceDE/>
        <w:autoSpaceDN/>
        <w:rPr>
          <w:rFonts w:eastAsia="Times New Roman"/>
          <w:kern w:val="2"/>
          <w:sz w:val="24"/>
          <w:szCs w:val="24"/>
        </w:rPr>
      </w:pPr>
    </w:p>
    <w:p w14:paraId="5C99DD76" w14:textId="77777777" w:rsidR="00C4506F" w:rsidRPr="00C4506F" w:rsidRDefault="00C4506F" w:rsidP="00915190">
      <w:pPr>
        <w:widowControl/>
        <w:numPr>
          <w:ilvl w:val="0"/>
          <w:numId w:val="25"/>
        </w:numPr>
        <w:autoSpaceDE/>
        <w:autoSpaceDN/>
        <w:ind w:left="1800"/>
        <w:contextualSpacing/>
        <w:rPr>
          <w:rFonts w:eastAsia="Times New Roman"/>
          <w:kern w:val="2"/>
          <w:sz w:val="24"/>
          <w:szCs w:val="24"/>
        </w:rPr>
      </w:pPr>
      <w:r w:rsidRPr="00C4506F">
        <w:rPr>
          <w:rFonts w:eastAsia="Times New Roman"/>
          <w:kern w:val="2"/>
          <w:sz w:val="24"/>
          <w:szCs w:val="24"/>
          <w:u w:val="single"/>
        </w:rPr>
        <w:t>Clery Geography</w:t>
      </w:r>
      <w:r w:rsidRPr="00C4506F">
        <w:rPr>
          <w:rFonts w:eastAsia="Times New Roman"/>
          <w:kern w:val="2"/>
          <w:sz w:val="24"/>
          <w:szCs w:val="24"/>
        </w:rPr>
        <w:t xml:space="preserve">. The Clery Act includes buildings or properties that are: </w:t>
      </w:r>
    </w:p>
    <w:p w14:paraId="15D1F094" w14:textId="77777777" w:rsidR="00C4506F" w:rsidRPr="00C4506F" w:rsidRDefault="00C4506F" w:rsidP="00915190">
      <w:pPr>
        <w:pStyle w:val="ListParagraph"/>
        <w:widowControl/>
        <w:numPr>
          <w:ilvl w:val="0"/>
          <w:numId w:val="29"/>
        </w:numPr>
        <w:autoSpaceDE/>
        <w:autoSpaceDN/>
        <w:ind w:left="2160"/>
        <w:contextualSpacing/>
        <w:rPr>
          <w:rFonts w:eastAsia="Times New Roman"/>
          <w:kern w:val="2"/>
          <w:sz w:val="24"/>
          <w:szCs w:val="24"/>
        </w:rPr>
      </w:pPr>
      <w:r w:rsidRPr="00C4506F">
        <w:rPr>
          <w:rFonts w:eastAsia="Times New Roman"/>
          <w:kern w:val="2"/>
          <w:sz w:val="24"/>
          <w:szCs w:val="24"/>
        </w:rPr>
        <w:t xml:space="preserve">On Harper College campus (Palatine, Prospect Heights, Schaumburg) or any Harper College </w:t>
      </w:r>
      <w:r w:rsidRPr="00C4506F">
        <w:rPr>
          <w:rFonts w:eastAsia="Times New Roman"/>
          <w:kern w:val="2"/>
          <w:sz w:val="24"/>
          <w:szCs w:val="24"/>
        </w:rPr>
        <w:br/>
        <w:t xml:space="preserve">satellite </w:t>
      </w:r>
      <w:proofErr w:type="gramStart"/>
      <w:r w:rsidRPr="00C4506F">
        <w:rPr>
          <w:rFonts w:eastAsia="Times New Roman"/>
          <w:kern w:val="2"/>
          <w:sz w:val="24"/>
          <w:szCs w:val="24"/>
        </w:rPr>
        <w:t>campuses</w:t>
      </w:r>
      <w:proofErr w:type="gramEnd"/>
      <w:r w:rsidRPr="00C4506F">
        <w:rPr>
          <w:rFonts w:eastAsia="Times New Roman"/>
          <w:kern w:val="2"/>
          <w:sz w:val="24"/>
          <w:szCs w:val="24"/>
        </w:rPr>
        <w:t xml:space="preserve"> and/or any leased location.                  </w:t>
      </w:r>
    </w:p>
    <w:p w14:paraId="32072925" w14:textId="77777777" w:rsidR="00C4506F" w:rsidRPr="00C4506F" w:rsidRDefault="00C4506F" w:rsidP="00915190">
      <w:pPr>
        <w:pStyle w:val="ListParagraph"/>
        <w:widowControl/>
        <w:numPr>
          <w:ilvl w:val="0"/>
          <w:numId w:val="29"/>
        </w:numPr>
        <w:autoSpaceDE/>
        <w:autoSpaceDN/>
        <w:ind w:left="2160"/>
        <w:contextualSpacing/>
        <w:rPr>
          <w:rFonts w:eastAsia="Times New Roman"/>
          <w:kern w:val="2"/>
          <w:sz w:val="24"/>
          <w:szCs w:val="24"/>
        </w:rPr>
      </w:pPr>
      <w:r w:rsidRPr="00C4506F">
        <w:rPr>
          <w:rFonts w:eastAsia="Times New Roman"/>
          <w:kern w:val="2"/>
          <w:sz w:val="24"/>
          <w:szCs w:val="24"/>
        </w:rPr>
        <w:t xml:space="preserve">Public property within or immediately adjacent to the campus. </w:t>
      </w:r>
    </w:p>
    <w:p w14:paraId="57C23FF0" w14:textId="77777777" w:rsidR="00C4506F" w:rsidRPr="00C4506F" w:rsidRDefault="00C4506F" w:rsidP="00915190">
      <w:pPr>
        <w:pStyle w:val="ListParagraph"/>
        <w:widowControl/>
        <w:numPr>
          <w:ilvl w:val="0"/>
          <w:numId w:val="29"/>
        </w:numPr>
        <w:autoSpaceDE/>
        <w:autoSpaceDN/>
        <w:ind w:left="2160"/>
        <w:contextualSpacing/>
        <w:rPr>
          <w:rFonts w:eastAsia="Times New Roman"/>
          <w:kern w:val="2"/>
          <w:sz w:val="24"/>
          <w:szCs w:val="24"/>
        </w:rPr>
      </w:pPr>
      <w:r w:rsidRPr="00C4506F">
        <w:rPr>
          <w:rFonts w:eastAsia="Times New Roman"/>
          <w:kern w:val="2"/>
          <w:sz w:val="24"/>
          <w:szCs w:val="24"/>
        </w:rPr>
        <w:t xml:space="preserve">In or on non-campus buildings or property owned or controlled by Harper College. </w:t>
      </w:r>
    </w:p>
    <w:p w14:paraId="521BCFAD" w14:textId="77777777" w:rsidR="00C4506F" w:rsidRPr="00C4506F" w:rsidRDefault="00C4506F" w:rsidP="00915190">
      <w:pPr>
        <w:widowControl/>
        <w:autoSpaceDE/>
        <w:autoSpaceDN/>
        <w:rPr>
          <w:rFonts w:eastAsia="Times New Roman"/>
          <w:kern w:val="2"/>
          <w:sz w:val="24"/>
          <w:szCs w:val="24"/>
        </w:rPr>
      </w:pPr>
    </w:p>
    <w:p w14:paraId="57327EBF" w14:textId="77777777" w:rsidR="00DD35A5" w:rsidRDefault="00C4506F" w:rsidP="00915190">
      <w:pPr>
        <w:widowControl/>
        <w:numPr>
          <w:ilvl w:val="0"/>
          <w:numId w:val="25"/>
        </w:numPr>
        <w:autoSpaceDE/>
        <w:autoSpaceDN/>
        <w:ind w:left="1800"/>
        <w:contextualSpacing/>
        <w:rPr>
          <w:rFonts w:eastAsia="Times New Roman"/>
          <w:kern w:val="2"/>
          <w:sz w:val="24"/>
          <w:szCs w:val="24"/>
        </w:rPr>
      </w:pPr>
      <w:r w:rsidRPr="00C4506F">
        <w:rPr>
          <w:rFonts w:eastAsia="Times New Roman"/>
          <w:kern w:val="2"/>
          <w:sz w:val="24"/>
          <w:szCs w:val="24"/>
          <w:u w:val="single"/>
        </w:rPr>
        <w:lastRenderedPageBreak/>
        <w:t>Off Campus Trip Procedures</w:t>
      </w:r>
      <w:r w:rsidRPr="00C4506F">
        <w:rPr>
          <w:rFonts w:eastAsia="Times New Roman"/>
          <w:kern w:val="2"/>
          <w:sz w:val="24"/>
          <w:szCs w:val="24"/>
        </w:rPr>
        <w:t xml:space="preserve">. The Clery Act requires a Harper College Campus Security Authority (CSA) to accompany students during an off-campus field trip. The designated CSA must submit a Field Trip packet to </w:t>
      </w:r>
    </w:p>
    <w:p w14:paraId="6287D191" w14:textId="77777777" w:rsidR="00DD35A5" w:rsidRDefault="00DD35A5" w:rsidP="00DD35A5">
      <w:pPr>
        <w:widowControl/>
        <w:autoSpaceDE/>
        <w:autoSpaceDN/>
        <w:ind w:left="1800"/>
        <w:contextualSpacing/>
        <w:rPr>
          <w:rFonts w:eastAsia="Times New Roman"/>
          <w:kern w:val="2"/>
          <w:sz w:val="24"/>
          <w:szCs w:val="24"/>
        </w:rPr>
      </w:pPr>
    </w:p>
    <w:p w14:paraId="0FFAF27F" w14:textId="47354AEA" w:rsidR="00C4506F" w:rsidRPr="00C4506F" w:rsidRDefault="00C4506F" w:rsidP="00DD35A5">
      <w:pPr>
        <w:widowControl/>
        <w:autoSpaceDE/>
        <w:autoSpaceDN/>
        <w:ind w:left="1800"/>
        <w:contextualSpacing/>
        <w:rPr>
          <w:rFonts w:eastAsia="Times New Roman"/>
          <w:kern w:val="2"/>
          <w:sz w:val="24"/>
          <w:szCs w:val="24"/>
        </w:rPr>
      </w:pPr>
      <w:r w:rsidRPr="00C4506F">
        <w:rPr>
          <w:rFonts w:eastAsia="Times New Roman"/>
          <w:kern w:val="2"/>
          <w:sz w:val="24"/>
          <w:szCs w:val="24"/>
        </w:rPr>
        <w:t xml:space="preserve">the Harper College Police Department. This packet includes pertinent information about the field trip and participants. </w:t>
      </w:r>
    </w:p>
    <w:p w14:paraId="2935B307" w14:textId="77777777" w:rsidR="00C4506F" w:rsidRPr="00C4506F" w:rsidRDefault="00C4506F" w:rsidP="00915190">
      <w:pPr>
        <w:widowControl/>
        <w:autoSpaceDE/>
        <w:autoSpaceDN/>
        <w:rPr>
          <w:rFonts w:eastAsia="Times New Roman"/>
          <w:kern w:val="2"/>
          <w:sz w:val="24"/>
          <w:szCs w:val="24"/>
        </w:rPr>
      </w:pPr>
    </w:p>
    <w:p w14:paraId="3B0118B1" w14:textId="0C21D290" w:rsidR="00FA3E71" w:rsidRDefault="00C4506F" w:rsidP="00915190">
      <w:pPr>
        <w:pStyle w:val="BodyText"/>
        <w:numPr>
          <w:ilvl w:val="0"/>
          <w:numId w:val="25"/>
        </w:numPr>
        <w:ind w:left="1800"/>
      </w:pPr>
      <w:r w:rsidRPr="00C4506F">
        <w:rPr>
          <w:rFonts w:eastAsia="Times New Roman"/>
          <w:kern w:val="2"/>
          <w:u w:val="single"/>
        </w:rPr>
        <w:t>Campus Security Authority.</w:t>
      </w:r>
      <w:r w:rsidRPr="00C4506F">
        <w:rPr>
          <w:rFonts w:eastAsia="Times New Roman"/>
          <w:kern w:val="2"/>
        </w:rPr>
        <w:t xml:space="preserve"> Under the Clery Act, a crime is “reported” when it is brought to the attention of a Campus Security Authority, the institution’s police department or campus safety office, or local law enforcement personnel. CSAs identified by Human Resources must participate in annual training.</w:t>
      </w:r>
    </w:p>
    <w:p w14:paraId="580B3D55" w14:textId="77777777" w:rsidR="00915190" w:rsidRPr="003238C3" w:rsidRDefault="00915190">
      <w:pPr>
        <w:pStyle w:val="BodyText"/>
      </w:pPr>
    </w:p>
    <w:p w14:paraId="3DABCCD6" w14:textId="01A640C2" w:rsidR="00E64A9F" w:rsidRPr="003151A9" w:rsidRDefault="00343DA7" w:rsidP="003151A9">
      <w:pPr>
        <w:pStyle w:val="ListParagraph"/>
        <w:numPr>
          <w:ilvl w:val="2"/>
          <w:numId w:val="36"/>
        </w:numPr>
        <w:tabs>
          <w:tab w:val="left" w:pos="1559"/>
          <w:tab w:val="left" w:pos="1560"/>
        </w:tabs>
        <w:rPr>
          <w:sz w:val="24"/>
          <w:szCs w:val="24"/>
        </w:rPr>
      </w:pPr>
      <w:r w:rsidRPr="003151A9">
        <w:rPr>
          <w:sz w:val="24"/>
          <w:szCs w:val="24"/>
        </w:rPr>
        <w:t>USE OF DRUGS AND</w:t>
      </w:r>
      <w:r w:rsidRPr="003151A9">
        <w:rPr>
          <w:spacing w:val="-8"/>
          <w:sz w:val="24"/>
          <w:szCs w:val="24"/>
        </w:rPr>
        <w:t xml:space="preserve"> </w:t>
      </w:r>
      <w:r w:rsidRPr="003151A9">
        <w:rPr>
          <w:sz w:val="24"/>
          <w:szCs w:val="24"/>
        </w:rPr>
        <w:t>ALCOHOL</w:t>
      </w:r>
    </w:p>
    <w:p w14:paraId="02DDF4DF" w14:textId="77777777" w:rsidR="00E64A9F" w:rsidRPr="003238C3" w:rsidRDefault="00E64A9F">
      <w:pPr>
        <w:pStyle w:val="BodyText"/>
        <w:spacing w:before="10"/>
      </w:pPr>
    </w:p>
    <w:p w14:paraId="1807C915" w14:textId="49ABC2EC" w:rsidR="00E64A9F" w:rsidRPr="003238C3" w:rsidRDefault="00040D9F" w:rsidP="00D61292">
      <w:pPr>
        <w:pStyle w:val="ListParagraph"/>
        <w:ind w:left="3000" w:hanging="1470"/>
        <w:rPr>
          <w:sz w:val="24"/>
          <w:szCs w:val="24"/>
        </w:rPr>
      </w:pPr>
      <w:r>
        <w:rPr>
          <w:sz w:val="24"/>
          <w:szCs w:val="24"/>
        </w:rPr>
        <w:t xml:space="preserve"> </w:t>
      </w:r>
      <w:r w:rsidR="00D61292" w:rsidRPr="003238C3">
        <w:rPr>
          <w:sz w:val="24"/>
          <w:szCs w:val="24"/>
        </w:rPr>
        <w:t>09.03.01</w:t>
      </w:r>
      <w:r w:rsidR="00D61292" w:rsidRPr="003238C3">
        <w:rPr>
          <w:sz w:val="24"/>
          <w:szCs w:val="24"/>
        </w:rPr>
        <w:tab/>
      </w:r>
      <w:r w:rsidR="00343DA7" w:rsidRPr="003238C3">
        <w:rPr>
          <w:sz w:val="24"/>
          <w:szCs w:val="24"/>
        </w:rPr>
        <w:t>Drug and Alcohol Abuse</w:t>
      </w:r>
      <w:r w:rsidR="00343DA7" w:rsidRPr="003238C3">
        <w:rPr>
          <w:spacing w:val="-11"/>
          <w:sz w:val="24"/>
          <w:szCs w:val="24"/>
        </w:rPr>
        <w:t xml:space="preserve"> </w:t>
      </w:r>
      <w:r w:rsidR="00343DA7" w:rsidRPr="003238C3">
        <w:rPr>
          <w:sz w:val="24"/>
          <w:szCs w:val="24"/>
        </w:rPr>
        <w:t>Policy</w:t>
      </w:r>
    </w:p>
    <w:p w14:paraId="7DB9FBB3" w14:textId="77777777" w:rsidR="00E64A9F" w:rsidRPr="003238C3" w:rsidRDefault="00E64A9F">
      <w:pPr>
        <w:pStyle w:val="BodyText"/>
        <w:spacing w:before="10"/>
      </w:pPr>
    </w:p>
    <w:p w14:paraId="2CFABA2F" w14:textId="2D640F88" w:rsidR="00E64A9F" w:rsidRPr="003238C3" w:rsidRDefault="00343DA7" w:rsidP="0098054C">
      <w:pPr>
        <w:pStyle w:val="BodyText"/>
        <w:ind w:left="3000" w:right="296"/>
      </w:pPr>
      <w:r w:rsidRPr="003238C3">
        <w:t xml:space="preserve">The College strives to provide a drug and </w:t>
      </w:r>
      <w:r w:rsidR="003A137F" w:rsidRPr="003238C3">
        <w:t>alcohol-free</w:t>
      </w:r>
      <w:r w:rsidRPr="003238C3">
        <w:t xml:space="preserve"> environment and workplace as defined by the Drug Free Workplace Act of 1988 (41 U.S.C</w:t>
      </w:r>
      <w:r w:rsidR="0098054C">
        <w:t xml:space="preserve">. </w:t>
      </w:r>
      <w:r w:rsidRPr="003238C3">
        <w:rPr>
          <w:rFonts w:ascii="Calibri" w:hAnsi="Calibri"/>
        </w:rPr>
        <w:t>§</w:t>
      </w:r>
      <w:r w:rsidRPr="003238C3">
        <w:t xml:space="preserve">701 et seq.) and the Safe and Drug Free Schools and Communities Act of 1994 (20 U.S.C. </w:t>
      </w:r>
      <w:r w:rsidRPr="003238C3">
        <w:rPr>
          <w:rFonts w:ascii="Calibri" w:hAnsi="Calibri"/>
        </w:rPr>
        <w:t>§</w:t>
      </w:r>
      <w:r w:rsidRPr="003238C3">
        <w:t>7101 et seq.).</w:t>
      </w:r>
    </w:p>
    <w:p w14:paraId="29C566A8" w14:textId="77777777" w:rsidR="00E64A9F" w:rsidRPr="003238C3" w:rsidRDefault="00E64A9F" w:rsidP="003238C3">
      <w:pPr>
        <w:pStyle w:val="BodyText"/>
        <w:spacing w:before="2"/>
        <w:ind w:left="1440"/>
      </w:pPr>
    </w:p>
    <w:p w14:paraId="285A643B" w14:textId="77777777" w:rsidR="0098054C" w:rsidRPr="004C3AF8" w:rsidRDefault="00343DA7" w:rsidP="003238C3">
      <w:pPr>
        <w:pStyle w:val="BodyText"/>
        <w:ind w:left="3000" w:right="136"/>
      </w:pPr>
      <w:r w:rsidRPr="004C3AF8">
        <w:t xml:space="preserve">The College prohibits the possession, use, distribution, dispensing and manufacture of </w:t>
      </w:r>
      <w:r w:rsidR="00350644" w:rsidRPr="004C3AF8">
        <w:t xml:space="preserve">illegal </w:t>
      </w:r>
      <w:r w:rsidRPr="004C3AF8">
        <w:t>drugs</w:t>
      </w:r>
      <w:r w:rsidR="00350644" w:rsidRPr="004C3AF8">
        <w:t>, controlled substances</w:t>
      </w:r>
      <w:r w:rsidR="00B960F9" w:rsidRPr="004C3AF8">
        <w:t>,</w:t>
      </w:r>
      <w:r w:rsidRPr="004C3AF8">
        <w:t xml:space="preserve"> and alcohol by students and employees on its </w:t>
      </w:r>
    </w:p>
    <w:p w14:paraId="14FFFCBF" w14:textId="504097A5" w:rsidR="00E64A9F" w:rsidRPr="004C3AF8" w:rsidRDefault="00C21480" w:rsidP="004C3AF8">
      <w:pPr>
        <w:pStyle w:val="BodyText"/>
        <w:ind w:left="3000" w:right="130"/>
      </w:pPr>
      <w:r w:rsidRPr="004C3AF8">
        <w:t xml:space="preserve">premises, in </w:t>
      </w:r>
      <w:proofErr w:type="gramStart"/>
      <w:r w:rsidRPr="004C3AF8">
        <w:t>College</w:t>
      </w:r>
      <w:proofErr w:type="gramEnd"/>
      <w:r w:rsidRPr="004C3AF8">
        <w:t>-owned vehicles, while on call</w:t>
      </w:r>
      <w:r w:rsidR="00B960F9" w:rsidRPr="004C3AF8">
        <w:t>,</w:t>
      </w:r>
      <w:r w:rsidRPr="004C3AF8">
        <w:t xml:space="preserve"> or </w:t>
      </w:r>
      <w:r w:rsidR="00B960F9" w:rsidRPr="004C3AF8">
        <w:t xml:space="preserve">while </w:t>
      </w:r>
      <w:r w:rsidRPr="004C3AF8">
        <w:t xml:space="preserve">working for the College, </w:t>
      </w:r>
      <w:r w:rsidR="00343DA7" w:rsidRPr="004C3AF8">
        <w:t>or as part of any College activity.</w:t>
      </w:r>
      <w:r w:rsidRPr="004C3AF8">
        <w:t xml:space="preserve"> Employees also are prohibited from being impaired by or under the influence of illegal drugs, controlled substances</w:t>
      </w:r>
      <w:r w:rsidR="00B960F9" w:rsidRPr="004C3AF8">
        <w:t>,</w:t>
      </w:r>
      <w:r w:rsidRPr="004C3AF8">
        <w:t xml:space="preserve"> and alcohol on </w:t>
      </w:r>
      <w:proofErr w:type="gramStart"/>
      <w:r w:rsidRPr="004C3AF8">
        <w:t>College</w:t>
      </w:r>
      <w:proofErr w:type="gramEnd"/>
      <w:r w:rsidRPr="004C3AF8">
        <w:t xml:space="preserve"> premises</w:t>
      </w:r>
      <w:r w:rsidR="00B960F9" w:rsidRPr="004C3AF8">
        <w:t>,</w:t>
      </w:r>
      <w:r w:rsidRPr="004C3AF8">
        <w:t xml:space="preserve"> while on call</w:t>
      </w:r>
      <w:r w:rsidR="00B960F9" w:rsidRPr="004C3AF8">
        <w:t>,</w:t>
      </w:r>
      <w:r w:rsidRPr="004C3AF8">
        <w:t xml:space="preserve"> or</w:t>
      </w:r>
      <w:r w:rsidR="00B960F9" w:rsidRPr="004C3AF8">
        <w:t xml:space="preserve"> while</w:t>
      </w:r>
      <w:r w:rsidRPr="004C3AF8">
        <w:t xml:space="preserve"> working for the College.</w:t>
      </w:r>
      <w:r w:rsidR="00343DA7" w:rsidRPr="004C3AF8">
        <w:t xml:space="preserve"> Any employee or student who violates this policy may be subject to disciplinary action, including termination from employment or expulsion from the institution.</w:t>
      </w:r>
      <w:r w:rsidRPr="004C3AF8">
        <w:t xml:space="preserve"> Employees disciplined for being impaired or under the influence of cannabis will be provided a reasonable opportunity to contest the basis of the College’s determination.</w:t>
      </w:r>
    </w:p>
    <w:p w14:paraId="365515E5" w14:textId="77777777" w:rsidR="003A2F28" w:rsidRPr="003238C3" w:rsidRDefault="003A2F28" w:rsidP="003238C3">
      <w:pPr>
        <w:pStyle w:val="BodyText"/>
        <w:ind w:left="3000" w:right="136"/>
      </w:pPr>
    </w:p>
    <w:p w14:paraId="31DD5E72" w14:textId="4B378F76" w:rsidR="00C21480" w:rsidRPr="003238C3" w:rsidRDefault="00C21480" w:rsidP="003238C3">
      <w:pPr>
        <w:pStyle w:val="BodyText"/>
        <w:ind w:left="3000" w:right="136"/>
      </w:pPr>
      <w:r w:rsidRPr="003238C3">
        <w:t>For purposes of this policy, a controlled substance means a substance that is:</w:t>
      </w:r>
    </w:p>
    <w:p w14:paraId="612D514B" w14:textId="22948489" w:rsidR="003238C3" w:rsidRDefault="00C21480" w:rsidP="003238C3">
      <w:pPr>
        <w:pStyle w:val="BodyText"/>
        <w:numPr>
          <w:ilvl w:val="0"/>
          <w:numId w:val="24"/>
        </w:numPr>
        <w:ind w:right="136"/>
      </w:pPr>
      <w:r w:rsidRPr="003238C3">
        <w:t xml:space="preserve">Not legally </w:t>
      </w:r>
      <w:proofErr w:type="gramStart"/>
      <w:r w:rsidRPr="003238C3">
        <w:t>obtainable;</w:t>
      </w:r>
      <w:proofErr w:type="gramEnd"/>
    </w:p>
    <w:p w14:paraId="1FBB1506" w14:textId="77777777" w:rsidR="003238C3" w:rsidRDefault="00C21480" w:rsidP="003238C3">
      <w:pPr>
        <w:pStyle w:val="BodyText"/>
        <w:numPr>
          <w:ilvl w:val="0"/>
          <w:numId w:val="24"/>
        </w:numPr>
        <w:ind w:right="136"/>
      </w:pPr>
      <w:r w:rsidRPr="003238C3">
        <w:t xml:space="preserve">Being used in a manner different than </w:t>
      </w:r>
      <w:proofErr w:type="gramStart"/>
      <w:r w:rsidRPr="003238C3">
        <w:t>prescribed</w:t>
      </w:r>
      <w:r w:rsidR="00D30091" w:rsidRPr="003238C3">
        <w:t>;</w:t>
      </w:r>
      <w:proofErr w:type="gramEnd"/>
    </w:p>
    <w:p w14:paraId="31C7DF35" w14:textId="77777777" w:rsidR="003238C3" w:rsidRDefault="00C21480" w:rsidP="003238C3">
      <w:pPr>
        <w:pStyle w:val="BodyText"/>
        <w:numPr>
          <w:ilvl w:val="0"/>
          <w:numId w:val="24"/>
        </w:numPr>
        <w:ind w:right="136"/>
      </w:pPr>
      <w:r w:rsidRPr="003238C3">
        <w:t>Legal</w:t>
      </w:r>
      <w:r w:rsidR="00B960F9" w:rsidRPr="003238C3">
        <w:t>l</w:t>
      </w:r>
      <w:r w:rsidRPr="003238C3">
        <w:t>y obtainable, but has not been legally obtained; or</w:t>
      </w:r>
    </w:p>
    <w:p w14:paraId="2245E5B3" w14:textId="7CBE7628" w:rsidR="00C21480" w:rsidRPr="003238C3" w:rsidRDefault="00C21480" w:rsidP="003238C3">
      <w:pPr>
        <w:pStyle w:val="BodyText"/>
        <w:numPr>
          <w:ilvl w:val="0"/>
          <w:numId w:val="24"/>
        </w:numPr>
        <w:ind w:right="136"/>
      </w:pPr>
      <w:r w:rsidRPr="003238C3">
        <w:t xml:space="preserve">Referenced in federal or </w:t>
      </w:r>
      <w:r w:rsidR="003238C3" w:rsidRPr="003238C3">
        <w:t>state-controlled</w:t>
      </w:r>
      <w:r w:rsidRPr="003238C3">
        <w:t xml:space="preserve"> substance acts.</w:t>
      </w:r>
    </w:p>
    <w:p w14:paraId="514BFAAA" w14:textId="26C2AD2F" w:rsidR="00E64A9F" w:rsidRPr="003238C3" w:rsidRDefault="00343DA7" w:rsidP="003238C3">
      <w:pPr>
        <w:pStyle w:val="BodyText"/>
        <w:spacing w:before="214"/>
        <w:ind w:left="2880" w:right="155"/>
      </w:pPr>
      <w:r w:rsidRPr="003238C3">
        <w:t xml:space="preserve">In conformance with the Acts cited above, the President or designee shall establish a program and rules to implement this policy. The rules will be delineated on the Administrative Services website, in the </w:t>
      </w:r>
      <w:hyperlink r:id="rId13" w:history="1">
        <w:r w:rsidRPr="00D84AAC">
          <w:rPr>
            <w:rStyle w:val="Hyperlink"/>
            <w:color w:val="365F91" w:themeColor="accent1" w:themeShade="BF"/>
          </w:rPr>
          <w:t>College Catalog/Student Handbook</w:t>
        </w:r>
      </w:hyperlink>
      <w:r w:rsidRPr="00D84AAC">
        <w:rPr>
          <w:color w:val="365F91" w:themeColor="accent1" w:themeShade="BF"/>
        </w:rPr>
        <w:t xml:space="preserve"> </w:t>
      </w:r>
      <w:r w:rsidRPr="003238C3">
        <w:lastRenderedPageBreak/>
        <w:t>and other appropriate publications.</w:t>
      </w:r>
    </w:p>
    <w:p w14:paraId="4AEB0272" w14:textId="77777777" w:rsidR="00AD231E" w:rsidRDefault="00AD231E">
      <w:pPr>
        <w:pStyle w:val="BodyText"/>
      </w:pPr>
    </w:p>
    <w:p w14:paraId="56C3C993" w14:textId="77777777" w:rsidR="004C3AF8" w:rsidRDefault="004C3AF8">
      <w:pPr>
        <w:pStyle w:val="BodyText"/>
      </w:pPr>
    </w:p>
    <w:p w14:paraId="46CCC41E" w14:textId="77777777" w:rsidR="004C3AF8" w:rsidRPr="003238C3" w:rsidRDefault="004C3AF8">
      <w:pPr>
        <w:pStyle w:val="BodyText"/>
      </w:pPr>
    </w:p>
    <w:p w14:paraId="1BB4E395" w14:textId="77777777" w:rsidR="00E64A9F" w:rsidRPr="003238C3" w:rsidRDefault="00343DA7" w:rsidP="003238C3">
      <w:pPr>
        <w:pStyle w:val="BodyText"/>
        <w:tabs>
          <w:tab w:val="left" w:pos="2880"/>
        </w:tabs>
        <w:ind w:left="1560"/>
      </w:pPr>
      <w:r w:rsidRPr="003238C3">
        <w:t>09.03.03</w:t>
      </w:r>
      <w:r w:rsidRPr="003238C3">
        <w:tab/>
        <w:t>Delivery of Alcoholic</w:t>
      </w:r>
      <w:r w:rsidRPr="003238C3">
        <w:rPr>
          <w:spacing w:val="-13"/>
        </w:rPr>
        <w:t xml:space="preserve"> </w:t>
      </w:r>
      <w:r w:rsidRPr="003238C3">
        <w:t>Beverages</w:t>
      </w:r>
    </w:p>
    <w:p w14:paraId="058B904B" w14:textId="77777777" w:rsidR="00E64A9F" w:rsidRPr="003238C3" w:rsidRDefault="00E64A9F">
      <w:pPr>
        <w:pStyle w:val="BodyText"/>
      </w:pPr>
    </w:p>
    <w:p w14:paraId="526201C5" w14:textId="42F60E2A" w:rsidR="00E64A9F" w:rsidRPr="003238C3" w:rsidRDefault="00343DA7" w:rsidP="003238C3">
      <w:pPr>
        <w:pStyle w:val="BodyText"/>
        <w:ind w:left="2880" w:right="529"/>
      </w:pPr>
      <w:r w:rsidRPr="003238C3">
        <w:t xml:space="preserve">As a general policy, alcoholic beverages are not served on </w:t>
      </w:r>
      <w:proofErr w:type="gramStart"/>
      <w:r w:rsidRPr="003238C3">
        <w:t>College</w:t>
      </w:r>
      <w:proofErr w:type="gramEnd"/>
      <w:r w:rsidRPr="003238C3">
        <w:t xml:space="preserve"> premises. Pursuant to Section 6-15 of the Liquor Control Act </w:t>
      </w:r>
      <w:r w:rsidR="00C21480" w:rsidRPr="003238C3">
        <w:t>(</w:t>
      </w:r>
      <w:r w:rsidRPr="003238C3">
        <w:t>235 ILCS</w:t>
      </w:r>
      <w:r w:rsidR="00C21480" w:rsidRPr="003238C3">
        <w:t xml:space="preserve"> </w:t>
      </w:r>
      <w:r w:rsidRPr="003238C3">
        <w:t>5/6-15), the College shall regulate the delivery of alcoholic beverages in all College centers or conference facilities in connection with cultural, political or educational activities.</w:t>
      </w:r>
    </w:p>
    <w:p w14:paraId="14EABC7C" w14:textId="77777777" w:rsidR="00E64A9F" w:rsidRPr="003238C3" w:rsidRDefault="00E64A9F">
      <w:pPr>
        <w:pStyle w:val="BodyText"/>
      </w:pPr>
    </w:p>
    <w:p w14:paraId="0C4D9354" w14:textId="748A2836" w:rsidR="00E64A9F" w:rsidRPr="003238C3" w:rsidRDefault="00C21480" w:rsidP="003238C3">
      <w:pPr>
        <w:pStyle w:val="BodyText"/>
        <w:ind w:left="2880" w:right="329"/>
      </w:pPr>
      <w:r w:rsidRPr="003238C3">
        <w:t xml:space="preserve">The </w:t>
      </w:r>
      <w:r w:rsidR="00343DA7" w:rsidRPr="003238C3">
        <w:t>Board authorizes and directs the President or designee to implement such regulations.</w:t>
      </w:r>
    </w:p>
    <w:p w14:paraId="1719AC6C" w14:textId="77777777" w:rsidR="00E64A9F" w:rsidRPr="003238C3" w:rsidRDefault="00E64A9F" w:rsidP="003238C3">
      <w:pPr>
        <w:pStyle w:val="BodyText"/>
        <w:spacing w:before="11"/>
        <w:ind w:left="2880"/>
      </w:pPr>
    </w:p>
    <w:p w14:paraId="4EF879D5" w14:textId="77777777" w:rsidR="00E64A9F" w:rsidRPr="003238C3" w:rsidRDefault="00343DA7" w:rsidP="0098054C">
      <w:pPr>
        <w:pStyle w:val="BodyText"/>
        <w:tabs>
          <w:tab w:val="left" w:pos="2880"/>
        </w:tabs>
        <w:ind w:left="1560"/>
      </w:pPr>
      <w:r w:rsidRPr="003238C3">
        <w:t>09.03.05</w:t>
      </w:r>
      <w:r w:rsidRPr="003238C3">
        <w:tab/>
        <w:t>Alcohol and Drug</w:t>
      </w:r>
      <w:r w:rsidRPr="003238C3">
        <w:rPr>
          <w:spacing w:val="-11"/>
        </w:rPr>
        <w:t xml:space="preserve"> </w:t>
      </w:r>
      <w:r w:rsidRPr="003238C3">
        <w:t>Testing</w:t>
      </w:r>
    </w:p>
    <w:p w14:paraId="2D66CEF9" w14:textId="77777777" w:rsidR="00E64A9F" w:rsidRPr="003238C3" w:rsidRDefault="00E64A9F">
      <w:pPr>
        <w:pStyle w:val="BodyText"/>
        <w:spacing w:before="11"/>
      </w:pPr>
    </w:p>
    <w:p w14:paraId="5C1F0431" w14:textId="605455F1" w:rsidR="00E64A9F" w:rsidRDefault="00343DA7" w:rsidP="0098054C">
      <w:pPr>
        <w:pStyle w:val="BodyText"/>
        <w:ind w:left="2880" w:right="89"/>
      </w:pPr>
      <w:r w:rsidRPr="003238C3">
        <w:t>Harper College reserves the right, within the limits of federal and state law, to examine and test for the presence of drugs and alcohol in the following situations:</w:t>
      </w:r>
    </w:p>
    <w:p w14:paraId="2DC0E03E" w14:textId="5B6778F9" w:rsidR="0098054C" w:rsidRDefault="0098054C" w:rsidP="0098054C">
      <w:pPr>
        <w:pStyle w:val="BodyText"/>
        <w:ind w:right="89"/>
      </w:pPr>
    </w:p>
    <w:p w14:paraId="2B55814A" w14:textId="6FCC2DF9" w:rsidR="0098054C" w:rsidRPr="0098054C" w:rsidRDefault="00343DA7" w:rsidP="0098054C">
      <w:pPr>
        <w:pStyle w:val="ListParagraph"/>
        <w:numPr>
          <w:ilvl w:val="0"/>
          <w:numId w:val="14"/>
        </w:numPr>
        <w:tabs>
          <w:tab w:val="left" w:pos="2279"/>
          <w:tab w:val="left" w:pos="2280"/>
        </w:tabs>
        <w:ind w:right="105" w:hanging="600"/>
        <w:rPr>
          <w:sz w:val="24"/>
          <w:szCs w:val="24"/>
        </w:rPr>
      </w:pPr>
      <w:r w:rsidRPr="003238C3">
        <w:rPr>
          <w:sz w:val="24"/>
          <w:szCs w:val="24"/>
        </w:rPr>
        <w:t>Pre-Employment Testing: As a condition of employment, a drug screen will be required of all finalist candidates for any safety or security- sensitive positions. The College will develop guidelines for determining whether</w:t>
      </w:r>
    </w:p>
    <w:p w14:paraId="56E42A24" w14:textId="08804C0D" w:rsidR="00D61292" w:rsidRPr="004C3AF8" w:rsidRDefault="00343DA7" w:rsidP="004C3AF8">
      <w:pPr>
        <w:pStyle w:val="ListParagraph"/>
        <w:tabs>
          <w:tab w:val="left" w:pos="2279"/>
          <w:tab w:val="left" w:pos="2280"/>
        </w:tabs>
        <w:ind w:left="3480" w:right="105" w:firstLine="0"/>
        <w:rPr>
          <w:sz w:val="24"/>
          <w:szCs w:val="24"/>
        </w:rPr>
      </w:pPr>
      <w:r w:rsidRPr="003238C3">
        <w:rPr>
          <w:sz w:val="24"/>
          <w:szCs w:val="24"/>
        </w:rPr>
        <w:t>a position is a “safety or security-sensitive position.”</w:t>
      </w:r>
      <w:r w:rsidR="009D0735">
        <w:rPr>
          <w:sz w:val="24"/>
          <w:szCs w:val="24"/>
        </w:rPr>
        <w:t xml:space="preserve"> </w:t>
      </w:r>
      <w:r w:rsidRPr="003238C3">
        <w:rPr>
          <w:sz w:val="24"/>
          <w:szCs w:val="24"/>
        </w:rPr>
        <w:t xml:space="preserve">Finalist candidates for safety and security-sensitive </w:t>
      </w:r>
      <w:r w:rsidRPr="004C3AF8">
        <w:rPr>
          <w:sz w:val="24"/>
          <w:szCs w:val="24"/>
        </w:rPr>
        <w:t xml:space="preserve">positions shall be disqualified from employment with the College for refusal to </w:t>
      </w:r>
      <w:proofErr w:type="gramStart"/>
      <w:r w:rsidRPr="004C3AF8">
        <w:rPr>
          <w:sz w:val="24"/>
          <w:szCs w:val="24"/>
        </w:rPr>
        <w:t>submit to</w:t>
      </w:r>
      <w:proofErr w:type="gramEnd"/>
      <w:r w:rsidRPr="004C3AF8">
        <w:rPr>
          <w:sz w:val="24"/>
          <w:szCs w:val="24"/>
        </w:rPr>
        <w:t xml:space="preserve"> or failure to pass a required drug</w:t>
      </w:r>
      <w:r w:rsidRPr="004C3AF8">
        <w:rPr>
          <w:spacing w:val="-10"/>
          <w:sz w:val="24"/>
          <w:szCs w:val="24"/>
        </w:rPr>
        <w:t xml:space="preserve"> </w:t>
      </w:r>
      <w:r w:rsidRPr="004C3AF8">
        <w:rPr>
          <w:sz w:val="24"/>
          <w:szCs w:val="24"/>
        </w:rPr>
        <w:t>screen.</w:t>
      </w:r>
      <w:r w:rsidR="00C21480" w:rsidRPr="004C3AF8">
        <w:rPr>
          <w:sz w:val="24"/>
          <w:szCs w:val="24"/>
        </w:rPr>
        <w:t xml:space="preserve"> Except as required by law, such a pre-employment drug test will not include testing for alcohol or cannabis.</w:t>
      </w:r>
    </w:p>
    <w:p w14:paraId="2BAC60B2" w14:textId="77777777" w:rsidR="00D61292" w:rsidRPr="0098054C" w:rsidRDefault="00D61292" w:rsidP="0098054C">
      <w:pPr>
        <w:tabs>
          <w:tab w:val="left" w:pos="2279"/>
          <w:tab w:val="left" w:pos="2280"/>
        </w:tabs>
        <w:ind w:right="105"/>
        <w:rPr>
          <w:sz w:val="24"/>
          <w:szCs w:val="24"/>
        </w:rPr>
      </w:pPr>
    </w:p>
    <w:p w14:paraId="22D63225" w14:textId="2A2D070C" w:rsidR="008A106A" w:rsidRPr="0098054C" w:rsidRDefault="00343DA7" w:rsidP="0098054C">
      <w:pPr>
        <w:pStyle w:val="ListParagraph"/>
        <w:numPr>
          <w:ilvl w:val="0"/>
          <w:numId w:val="14"/>
        </w:numPr>
        <w:tabs>
          <w:tab w:val="left" w:pos="2279"/>
          <w:tab w:val="left" w:pos="2280"/>
        </w:tabs>
        <w:ind w:right="105"/>
        <w:rPr>
          <w:sz w:val="24"/>
          <w:szCs w:val="24"/>
        </w:rPr>
      </w:pPr>
      <w:r w:rsidRPr="003238C3">
        <w:rPr>
          <w:sz w:val="24"/>
          <w:szCs w:val="24"/>
        </w:rPr>
        <w:t xml:space="preserve">Post-Accident Testing: An employee who is reasonably believed to have caused or contributed to an accident which resulted </w:t>
      </w:r>
      <w:r w:rsidR="00C21480" w:rsidRPr="003238C3">
        <w:rPr>
          <w:sz w:val="24"/>
          <w:szCs w:val="24"/>
        </w:rPr>
        <w:t xml:space="preserve">or reasonably could have resulted </w:t>
      </w:r>
      <w:r w:rsidRPr="003238C3">
        <w:rPr>
          <w:sz w:val="24"/>
          <w:szCs w:val="24"/>
        </w:rPr>
        <w:t xml:space="preserve">in death, bodily injury requiring immediate medical attention and/or significant property damage while the employee is on work time or on Harper College owned, leased, or used property, classrooms, or facilities may </w:t>
      </w:r>
    </w:p>
    <w:p w14:paraId="326F3763" w14:textId="564F544F" w:rsidR="00D61292" w:rsidRPr="003238C3" w:rsidRDefault="00343DA7" w:rsidP="008A106A">
      <w:pPr>
        <w:pStyle w:val="ListParagraph"/>
        <w:tabs>
          <w:tab w:val="left" w:pos="2279"/>
          <w:tab w:val="left" w:pos="2280"/>
        </w:tabs>
        <w:ind w:left="3480" w:right="105" w:firstLine="0"/>
        <w:rPr>
          <w:sz w:val="24"/>
          <w:szCs w:val="24"/>
        </w:rPr>
      </w:pPr>
      <w:r w:rsidRPr="003238C3">
        <w:rPr>
          <w:sz w:val="24"/>
          <w:szCs w:val="24"/>
        </w:rPr>
        <w:t>be required to be tested for alcohol, illegal drugs or other controlled</w:t>
      </w:r>
      <w:r w:rsidRPr="003238C3">
        <w:rPr>
          <w:spacing w:val="-30"/>
          <w:sz w:val="24"/>
          <w:szCs w:val="24"/>
        </w:rPr>
        <w:t xml:space="preserve"> </w:t>
      </w:r>
      <w:r w:rsidRPr="003238C3">
        <w:rPr>
          <w:sz w:val="24"/>
          <w:szCs w:val="24"/>
        </w:rPr>
        <w:t>substances.</w:t>
      </w:r>
    </w:p>
    <w:p w14:paraId="6FACAAB0" w14:textId="77777777" w:rsidR="00D61292" w:rsidRPr="003238C3" w:rsidRDefault="00D61292" w:rsidP="00D61292">
      <w:pPr>
        <w:pStyle w:val="ListParagraph"/>
        <w:rPr>
          <w:sz w:val="24"/>
          <w:szCs w:val="24"/>
        </w:rPr>
      </w:pPr>
    </w:p>
    <w:p w14:paraId="083DB388" w14:textId="42C11C10" w:rsidR="0098054C" w:rsidRPr="004C3AF8" w:rsidRDefault="00343DA7" w:rsidP="004C3AF8">
      <w:pPr>
        <w:pStyle w:val="ListParagraph"/>
        <w:numPr>
          <w:ilvl w:val="0"/>
          <w:numId w:val="14"/>
        </w:numPr>
        <w:tabs>
          <w:tab w:val="left" w:pos="2279"/>
          <w:tab w:val="left" w:pos="2280"/>
        </w:tabs>
        <w:ind w:right="105"/>
        <w:rPr>
          <w:sz w:val="24"/>
          <w:szCs w:val="24"/>
        </w:rPr>
      </w:pPr>
      <w:r w:rsidRPr="003238C3">
        <w:rPr>
          <w:sz w:val="24"/>
          <w:szCs w:val="24"/>
        </w:rPr>
        <w:t>Suspicion-Based Testing: The College may require</w:t>
      </w:r>
      <w:r w:rsidR="00C21480" w:rsidRPr="003238C3">
        <w:rPr>
          <w:sz w:val="24"/>
          <w:szCs w:val="24"/>
        </w:rPr>
        <w:t xml:space="preserve"> an employee to be tested for alcohol, illegal drugs or other controlled substances</w:t>
      </w:r>
      <w:r w:rsidRPr="003238C3">
        <w:rPr>
          <w:sz w:val="24"/>
          <w:szCs w:val="24"/>
        </w:rPr>
        <w:t xml:space="preserve"> when the College has reasonable suspicion to believe that </w:t>
      </w:r>
      <w:r w:rsidR="00C21480" w:rsidRPr="003238C3">
        <w:rPr>
          <w:sz w:val="24"/>
          <w:szCs w:val="24"/>
        </w:rPr>
        <w:t xml:space="preserve">the </w:t>
      </w:r>
      <w:r w:rsidRPr="003238C3">
        <w:rPr>
          <w:sz w:val="24"/>
          <w:szCs w:val="24"/>
        </w:rPr>
        <w:t>employee is using</w:t>
      </w:r>
      <w:r w:rsidR="00C21480" w:rsidRPr="003238C3">
        <w:rPr>
          <w:sz w:val="24"/>
          <w:szCs w:val="24"/>
        </w:rPr>
        <w:t>, impaired by</w:t>
      </w:r>
      <w:r w:rsidRPr="003238C3">
        <w:rPr>
          <w:sz w:val="24"/>
          <w:szCs w:val="24"/>
        </w:rPr>
        <w:t xml:space="preserve"> or under the influence of drugs or alcohol</w:t>
      </w:r>
      <w:r w:rsidR="00C21480" w:rsidRPr="003238C3">
        <w:rPr>
          <w:sz w:val="24"/>
          <w:szCs w:val="24"/>
        </w:rPr>
        <w:t xml:space="preserve"> while on </w:t>
      </w:r>
      <w:proofErr w:type="gramStart"/>
      <w:r w:rsidR="00C21480" w:rsidRPr="003238C3">
        <w:rPr>
          <w:sz w:val="24"/>
          <w:szCs w:val="24"/>
        </w:rPr>
        <w:t>College</w:t>
      </w:r>
      <w:proofErr w:type="gramEnd"/>
      <w:r w:rsidR="00C21480" w:rsidRPr="003238C3">
        <w:rPr>
          <w:sz w:val="24"/>
          <w:szCs w:val="24"/>
        </w:rPr>
        <w:t xml:space="preserve"> premises</w:t>
      </w:r>
      <w:r w:rsidR="00B960F9" w:rsidRPr="003238C3">
        <w:rPr>
          <w:sz w:val="24"/>
          <w:szCs w:val="24"/>
        </w:rPr>
        <w:t xml:space="preserve">, </w:t>
      </w:r>
      <w:r w:rsidR="00C21480" w:rsidRPr="003238C3">
        <w:rPr>
          <w:sz w:val="24"/>
          <w:szCs w:val="24"/>
        </w:rPr>
        <w:t>while on call</w:t>
      </w:r>
      <w:r w:rsidR="00B960F9" w:rsidRPr="003238C3">
        <w:rPr>
          <w:sz w:val="24"/>
          <w:szCs w:val="24"/>
        </w:rPr>
        <w:t xml:space="preserve">, </w:t>
      </w:r>
      <w:r w:rsidR="00C21480" w:rsidRPr="003238C3">
        <w:rPr>
          <w:sz w:val="24"/>
          <w:szCs w:val="24"/>
        </w:rPr>
        <w:t xml:space="preserve">or </w:t>
      </w:r>
      <w:r w:rsidR="00B960F9" w:rsidRPr="003238C3">
        <w:rPr>
          <w:sz w:val="24"/>
          <w:szCs w:val="24"/>
        </w:rPr>
        <w:t xml:space="preserve">while </w:t>
      </w:r>
      <w:r w:rsidR="00C21480" w:rsidRPr="003238C3">
        <w:rPr>
          <w:sz w:val="24"/>
          <w:szCs w:val="24"/>
        </w:rPr>
        <w:t>working for the College</w:t>
      </w:r>
      <w:r w:rsidRPr="003238C3">
        <w:rPr>
          <w:sz w:val="24"/>
          <w:szCs w:val="24"/>
        </w:rPr>
        <w:t xml:space="preserve">. “Reasonable suspicion” may be based on direct observation of the employee, the employee’s </w:t>
      </w:r>
      <w:r w:rsidRPr="003238C3">
        <w:rPr>
          <w:sz w:val="24"/>
          <w:szCs w:val="24"/>
        </w:rPr>
        <w:lastRenderedPageBreak/>
        <w:t xml:space="preserve">possession of drugs or alcohol, symptoms of being </w:t>
      </w:r>
      <w:r w:rsidRPr="004C3AF8">
        <w:rPr>
          <w:sz w:val="24"/>
          <w:szCs w:val="24"/>
        </w:rPr>
        <w:t>under the influence of drugs or alcohol, or other</w:t>
      </w:r>
      <w:r w:rsidR="00862F54" w:rsidRPr="004C3AF8">
        <w:rPr>
          <w:sz w:val="24"/>
          <w:szCs w:val="24"/>
        </w:rPr>
        <w:t xml:space="preserve"> relevant</w:t>
      </w:r>
      <w:r w:rsidRPr="004C3AF8">
        <w:rPr>
          <w:sz w:val="24"/>
          <w:szCs w:val="24"/>
        </w:rPr>
        <w:t xml:space="preserve"> factors.</w:t>
      </w:r>
    </w:p>
    <w:p w14:paraId="14939D7A" w14:textId="77777777" w:rsidR="004C3AF8" w:rsidRDefault="004C3AF8" w:rsidP="004C3AF8">
      <w:pPr>
        <w:tabs>
          <w:tab w:val="left" w:pos="1559"/>
          <w:tab w:val="left" w:pos="1560"/>
        </w:tabs>
        <w:ind w:left="1440" w:hanging="1320"/>
        <w:rPr>
          <w:sz w:val="24"/>
          <w:szCs w:val="24"/>
        </w:rPr>
      </w:pPr>
    </w:p>
    <w:p w14:paraId="08F0C2EA" w14:textId="055E7AA4" w:rsidR="00E64A9F" w:rsidRPr="003238C3" w:rsidRDefault="00D61292" w:rsidP="00754A80">
      <w:pPr>
        <w:pStyle w:val="Heading2"/>
        <w:ind w:left="1440" w:hanging="1440"/>
      </w:pPr>
      <w:r w:rsidRPr="003238C3">
        <w:t>09.05.00</w:t>
      </w:r>
      <w:r w:rsidRPr="003238C3">
        <w:tab/>
      </w:r>
      <w:r w:rsidR="00343DA7" w:rsidRPr="003238C3">
        <w:t xml:space="preserve">CHRONIC </w:t>
      </w:r>
      <w:r w:rsidR="00556B8F" w:rsidRPr="003238C3">
        <w:t xml:space="preserve">OR OTHERWISE SUBSTANTIALLY HARMFUL </w:t>
      </w:r>
      <w:r w:rsidR="00343DA7" w:rsidRPr="003238C3">
        <w:t>COMMUNICABLE</w:t>
      </w:r>
      <w:r w:rsidR="00343DA7" w:rsidRPr="003238C3">
        <w:rPr>
          <w:spacing w:val="-12"/>
        </w:rPr>
        <w:t xml:space="preserve"> </w:t>
      </w:r>
      <w:r w:rsidR="00343DA7" w:rsidRPr="003238C3">
        <w:t>DISEASES</w:t>
      </w:r>
    </w:p>
    <w:p w14:paraId="17725112" w14:textId="77777777" w:rsidR="00E64A9F" w:rsidRPr="003238C3" w:rsidRDefault="00E64A9F">
      <w:pPr>
        <w:pStyle w:val="BodyText"/>
      </w:pPr>
    </w:p>
    <w:p w14:paraId="179CCCA6" w14:textId="4A95955E" w:rsidR="00E64A9F" w:rsidRPr="003238C3" w:rsidRDefault="00D61292" w:rsidP="00D61292">
      <w:pPr>
        <w:pStyle w:val="ListParagraph"/>
        <w:tabs>
          <w:tab w:val="left" w:pos="2999"/>
          <w:tab w:val="left" w:pos="3000"/>
        </w:tabs>
        <w:ind w:left="1440" w:firstLine="0"/>
        <w:rPr>
          <w:sz w:val="24"/>
          <w:szCs w:val="24"/>
        </w:rPr>
      </w:pPr>
      <w:r w:rsidRPr="003238C3">
        <w:rPr>
          <w:sz w:val="24"/>
          <w:szCs w:val="24"/>
        </w:rPr>
        <w:t>09.05.01</w:t>
      </w:r>
      <w:r w:rsidRPr="003238C3">
        <w:rPr>
          <w:sz w:val="24"/>
          <w:szCs w:val="24"/>
        </w:rPr>
        <w:tab/>
      </w:r>
      <w:r w:rsidR="00343DA7" w:rsidRPr="003238C3">
        <w:rPr>
          <w:sz w:val="24"/>
          <w:szCs w:val="24"/>
        </w:rPr>
        <w:t>Students</w:t>
      </w:r>
    </w:p>
    <w:p w14:paraId="7563BD1D" w14:textId="77777777" w:rsidR="00E64A9F" w:rsidRPr="003238C3" w:rsidRDefault="00E64A9F">
      <w:pPr>
        <w:pStyle w:val="BodyText"/>
      </w:pPr>
    </w:p>
    <w:p w14:paraId="62CAE1D3" w14:textId="77777777" w:rsidR="000F5A87" w:rsidRDefault="000F5A87" w:rsidP="000F5A87">
      <w:pPr>
        <w:pStyle w:val="BodyText"/>
        <w:ind w:left="3000" w:right="249"/>
      </w:pPr>
      <w:r w:rsidRPr="003238C3">
        <w:t>A student who has a chronic or otherwise substantially harmful communicable disease or who is a carrier of such a disease may attend the College and participate in programs and activities whenever, after reasonable accommodation, there is no significant risk of transmission of the disease to others.</w:t>
      </w:r>
    </w:p>
    <w:p w14:paraId="1C4653D7" w14:textId="77777777" w:rsidR="000F5A87" w:rsidRPr="003238C3" w:rsidRDefault="000F5A87" w:rsidP="000F5A87">
      <w:pPr>
        <w:pStyle w:val="BodyText"/>
      </w:pPr>
    </w:p>
    <w:p w14:paraId="510B2011" w14:textId="30064968" w:rsidR="000F5A87" w:rsidRDefault="000F5A87" w:rsidP="000F5A87">
      <w:pPr>
        <w:pStyle w:val="BodyText"/>
        <w:ind w:left="3000" w:right="156"/>
      </w:pPr>
      <w:r w:rsidRPr="003238C3">
        <w:t xml:space="preserve">A student who has a chronic or otherwise substantially harmful communicable disease or who is a carrier of such a disease may be denied admission to, or may be dismissed from, a particular program or course of study only when such disease has a direct effect on the student's ability to perform so as to render the student not qualified </w:t>
      </w:r>
      <w:proofErr w:type="gramStart"/>
      <w:r w:rsidRPr="003238C3">
        <w:t>for the</w:t>
      </w:r>
      <w:proofErr w:type="gramEnd"/>
      <w:r w:rsidRPr="003238C3">
        <w:t xml:space="preserve"> </w:t>
      </w:r>
    </w:p>
    <w:p w14:paraId="32DA1886" w14:textId="77777777" w:rsidR="000F5A87" w:rsidRPr="003238C3" w:rsidRDefault="000F5A87" w:rsidP="000F5A87">
      <w:pPr>
        <w:pStyle w:val="BodyText"/>
        <w:ind w:left="3000" w:right="156"/>
      </w:pPr>
      <w:r w:rsidRPr="003238C3">
        <w:t xml:space="preserve">program or course of study, or when </w:t>
      </w:r>
      <w:proofErr w:type="gramStart"/>
      <w:r w:rsidRPr="003238C3">
        <w:t>a requested</w:t>
      </w:r>
      <w:proofErr w:type="gramEnd"/>
      <w:r w:rsidRPr="003238C3">
        <w:t xml:space="preserve"> accommodation would materially alter the course or program.</w:t>
      </w:r>
    </w:p>
    <w:p w14:paraId="73EB992E" w14:textId="77777777" w:rsidR="000F5A87" w:rsidRPr="003238C3" w:rsidRDefault="000F5A87" w:rsidP="000F5A87">
      <w:pPr>
        <w:pStyle w:val="BodyText"/>
      </w:pPr>
    </w:p>
    <w:p w14:paraId="30606502" w14:textId="26B4F784" w:rsidR="000F5A87" w:rsidRPr="003238C3" w:rsidRDefault="000F5A87" w:rsidP="004C3AF8">
      <w:pPr>
        <w:pStyle w:val="BodyText"/>
        <w:ind w:left="3000" w:right="156"/>
      </w:pPr>
      <w:r w:rsidRPr="003238C3">
        <w:t xml:space="preserve">No other person who has a chronic or otherwise substantially harmful communicable disease or who is a carrier of such a disease shall be denied the use of </w:t>
      </w:r>
      <w:proofErr w:type="gramStart"/>
      <w:r w:rsidRPr="003238C3">
        <w:t>College</w:t>
      </w:r>
      <w:proofErr w:type="gramEnd"/>
      <w:r w:rsidRPr="003238C3">
        <w:t xml:space="preserve"> facilities or services whenever, after reasonable</w:t>
      </w:r>
      <w:r w:rsidR="004C3AF8">
        <w:t xml:space="preserve"> </w:t>
      </w:r>
      <w:r w:rsidRPr="003238C3">
        <w:t>accommodation, there is no significant risk of transmission</w:t>
      </w:r>
      <w:r w:rsidR="004C3AF8">
        <w:t xml:space="preserve"> </w:t>
      </w:r>
      <w:r w:rsidRPr="003238C3">
        <w:t>of the disease to others.</w:t>
      </w:r>
    </w:p>
    <w:p w14:paraId="7D0FDBC2" w14:textId="77777777" w:rsidR="000F5A87" w:rsidRPr="003238C3" w:rsidRDefault="000F5A87" w:rsidP="000F5A87">
      <w:pPr>
        <w:pStyle w:val="BodyText"/>
      </w:pPr>
    </w:p>
    <w:p w14:paraId="646EA01A" w14:textId="6FBF8EAA" w:rsidR="000F5A87" w:rsidRPr="003238C3" w:rsidRDefault="000F5A87" w:rsidP="000F5A87">
      <w:pPr>
        <w:pStyle w:val="BodyText"/>
        <w:ind w:left="3000" w:right="222"/>
      </w:pPr>
      <w:r w:rsidRPr="003238C3">
        <w:t>The President or designee shall establish rules and regulations that are designed to implement this policy consistent with state and federal laws including laws which pro</w:t>
      </w:r>
      <w:r w:rsidR="00AC45EB">
        <w:t>t</w:t>
      </w:r>
      <w:r w:rsidRPr="003238C3">
        <w:t>ect the confidentiality of personal health information and medical records.</w:t>
      </w:r>
    </w:p>
    <w:p w14:paraId="4CC141C8" w14:textId="2D0579FD" w:rsidR="008A106A" w:rsidRPr="003238C3" w:rsidRDefault="008A106A">
      <w:pPr>
        <w:pStyle w:val="BodyText"/>
        <w:ind w:left="3000" w:right="222"/>
      </w:pPr>
    </w:p>
    <w:p w14:paraId="0A9615F5" w14:textId="77777777" w:rsidR="00E64A9F" w:rsidRPr="003238C3" w:rsidRDefault="00343DA7">
      <w:pPr>
        <w:pStyle w:val="BodyText"/>
        <w:tabs>
          <w:tab w:val="left" w:pos="2999"/>
        </w:tabs>
        <w:ind w:left="1560"/>
      </w:pPr>
      <w:r w:rsidRPr="003238C3">
        <w:t>09.05.03</w:t>
      </w:r>
      <w:r w:rsidRPr="003238C3">
        <w:tab/>
        <w:t>Employees</w:t>
      </w:r>
    </w:p>
    <w:p w14:paraId="3AD51EF6" w14:textId="77777777" w:rsidR="00E64A9F" w:rsidRPr="003238C3" w:rsidRDefault="00E64A9F">
      <w:pPr>
        <w:pStyle w:val="BodyText"/>
      </w:pPr>
    </w:p>
    <w:p w14:paraId="4A412523" w14:textId="77777777" w:rsidR="00F34553" w:rsidRDefault="000F5A87" w:rsidP="004C3AF8">
      <w:pPr>
        <w:pStyle w:val="BodyText"/>
        <w:ind w:left="3000" w:right="90"/>
      </w:pPr>
      <w:r w:rsidRPr="003238C3">
        <w:t xml:space="preserve">An employee with a chronic or otherwise substantially harmful communicable disease or who is a carrier of such a disease shall be permitted to retain </w:t>
      </w:r>
      <w:r>
        <w:t>their</w:t>
      </w:r>
      <w:r w:rsidRPr="003238C3">
        <w:t xml:space="preserve"> position whenever, after reasonable accommodation, there is no</w:t>
      </w:r>
      <w:r w:rsidR="00C40733">
        <w:t xml:space="preserve"> </w:t>
      </w:r>
      <w:r w:rsidRPr="003238C3">
        <w:t xml:space="preserve">significant risk of transmission of the disease to others and provided the employee is able to perform the essential functions of the position. An employee who cannot perform the essential functions of the position or who still presents a substantial risk of transmission of the disease, even with </w:t>
      </w:r>
      <w:proofErr w:type="gramStart"/>
      <w:r w:rsidRPr="003238C3">
        <w:t>a reasonable</w:t>
      </w:r>
      <w:proofErr w:type="gramEnd"/>
      <w:r w:rsidRPr="003238C3">
        <w:t xml:space="preserve"> accommodation, shall remain subject to the Board's employment policies, including but not limited to sick leave, </w:t>
      </w:r>
      <w:r w:rsidRPr="003238C3">
        <w:lastRenderedPageBreak/>
        <w:t xml:space="preserve">physical examinations, temporary and permanent disability and termination. The employee’s medical records shall be kept confidential to the extent required by law and </w:t>
      </w:r>
    </w:p>
    <w:p w14:paraId="2403387F" w14:textId="77777777" w:rsidR="00F34553" w:rsidRDefault="00F34553" w:rsidP="004C3AF8">
      <w:pPr>
        <w:pStyle w:val="BodyText"/>
        <w:ind w:left="3000" w:right="90"/>
      </w:pPr>
    </w:p>
    <w:p w14:paraId="36046784" w14:textId="403A9F6F" w:rsidR="000F5A87" w:rsidRPr="003238C3" w:rsidRDefault="000F5A87" w:rsidP="004C3AF8">
      <w:pPr>
        <w:pStyle w:val="BodyText"/>
        <w:ind w:left="3000" w:right="90"/>
      </w:pPr>
      <w:r w:rsidRPr="003238C3">
        <w:t xml:space="preserve">maintained separately from </w:t>
      </w:r>
      <w:r>
        <w:t>their</w:t>
      </w:r>
      <w:r w:rsidRPr="003238C3">
        <w:t xml:space="preserve"> personnel file.</w:t>
      </w:r>
    </w:p>
    <w:p w14:paraId="51D8A8FE" w14:textId="77777777" w:rsidR="000F5A87" w:rsidRPr="003238C3" w:rsidRDefault="000F5A87" w:rsidP="000F5A87">
      <w:pPr>
        <w:pStyle w:val="BodyText"/>
        <w:spacing w:before="214"/>
        <w:ind w:left="3000" w:right="136"/>
      </w:pPr>
      <w:r w:rsidRPr="003238C3">
        <w:t>The President shall establish rules and regulations designed to implement this policy consistent with state and federal laws including laws which protect the confidentiality of personal health information and medical records.</w:t>
      </w:r>
    </w:p>
    <w:p w14:paraId="597BDD8D" w14:textId="28353E7D" w:rsidR="00E64A9F" w:rsidRDefault="00E64A9F">
      <w:pPr>
        <w:pStyle w:val="BodyText"/>
      </w:pPr>
    </w:p>
    <w:p w14:paraId="1A187FB8" w14:textId="77777777" w:rsidR="00E64A9F" w:rsidRPr="003238C3" w:rsidRDefault="00343DA7" w:rsidP="00754A80">
      <w:pPr>
        <w:pStyle w:val="Heading2"/>
      </w:pPr>
      <w:r w:rsidRPr="003238C3">
        <w:t>09.07.00</w:t>
      </w:r>
      <w:r w:rsidRPr="003238C3">
        <w:tab/>
        <w:t>PROTECTION OF PUBLIC AND OF HARPER COLLEGE</w:t>
      </w:r>
      <w:r w:rsidRPr="003238C3">
        <w:rPr>
          <w:spacing w:val="-21"/>
        </w:rPr>
        <w:t xml:space="preserve"> </w:t>
      </w:r>
      <w:r w:rsidRPr="003238C3">
        <w:t>PROPERTY</w:t>
      </w:r>
    </w:p>
    <w:p w14:paraId="38E87190" w14:textId="77777777" w:rsidR="00E64A9F" w:rsidRPr="003238C3" w:rsidRDefault="00E64A9F">
      <w:pPr>
        <w:pStyle w:val="BodyText"/>
      </w:pPr>
    </w:p>
    <w:p w14:paraId="38DDC218" w14:textId="2BCDA77A" w:rsidR="0098054C" w:rsidRDefault="00343DA7" w:rsidP="0098054C">
      <w:pPr>
        <w:pStyle w:val="BodyText"/>
        <w:ind w:left="1560" w:right="589"/>
      </w:pPr>
      <w:r w:rsidRPr="003238C3">
        <w:t>Harper College owns, controls, occupies and has invested substantial public resources in parcels of property in Cook County.</w:t>
      </w:r>
    </w:p>
    <w:p w14:paraId="540BC3D0" w14:textId="6263DC06" w:rsidR="0098054C" w:rsidRDefault="0098054C" w:rsidP="0098054C">
      <w:pPr>
        <w:pStyle w:val="BodyText"/>
        <w:ind w:right="589"/>
      </w:pPr>
    </w:p>
    <w:p w14:paraId="165FD082" w14:textId="7262D9BE" w:rsidR="00E64A9F" w:rsidRPr="003238C3" w:rsidRDefault="00343DA7">
      <w:pPr>
        <w:pStyle w:val="BodyText"/>
        <w:ind w:left="1560" w:right="123"/>
      </w:pPr>
      <w:r w:rsidRPr="003238C3">
        <w:t xml:space="preserve">The College President or designee in consultation with the Harper College Police Department shall develop, maintain, and appropriately publicize safety and traffic regulations governing the use of </w:t>
      </w:r>
      <w:proofErr w:type="gramStart"/>
      <w:r w:rsidRPr="003238C3">
        <w:t>College</w:t>
      </w:r>
      <w:proofErr w:type="gramEnd"/>
      <w:r w:rsidRPr="003238C3">
        <w:t xml:space="preserve"> grounds, premises and facilities, as needed to provide for the welfare of members of the public and for the protection of </w:t>
      </w:r>
      <w:proofErr w:type="gramStart"/>
      <w:r w:rsidRPr="003238C3">
        <w:t>College</w:t>
      </w:r>
      <w:proofErr w:type="gramEnd"/>
      <w:r w:rsidRPr="003238C3">
        <w:rPr>
          <w:spacing w:val="-24"/>
        </w:rPr>
        <w:t xml:space="preserve"> </w:t>
      </w:r>
      <w:r w:rsidRPr="003238C3">
        <w:t>property.</w:t>
      </w:r>
    </w:p>
    <w:p w14:paraId="55484934" w14:textId="512D4168" w:rsidR="003238C3" w:rsidRPr="003238C3" w:rsidRDefault="003238C3">
      <w:pPr>
        <w:pStyle w:val="BodyText"/>
        <w:ind w:left="1560" w:right="123"/>
      </w:pPr>
    </w:p>
    <w:p w14:paraId="3D8A6DA1" w14:textId="7C3AFA29" w:rsidR="00E64A9F" w:rsidRPr="003238C3" w:rsidRDefault="00C43C85" w:rsidP="00754A80">
      <w:pPr>
        <w:pStyle w:val="Heading2"/>
      </w:pPr>
      <w:r>
        <w:t xml:space="preserve"> </w:t>
      </w:r>
      <w:r w:rsidR="00343DA7" w:rsidRPr="003238C3">
        <w:t>09.09.00</w:t>
      </w:r>
      <w:r w:rsidR="00343DA7" w:rsidRPr="003238C3">
        <w:tab/>
        <w:t>POLICY ON USE OF TOBACCO</w:t>
      </w:r>
      <w:r w:rsidR="00343DA7" w:rsidRPr="003238C3">
        <w:rPr>
          <w:spacing w:val="-15"/>
        </w:rPr>
        <w:t xml:space="preserve"> </w:t>
      </w:r>
      <w:r w:rsidR="00B960F9" w:rsidRPr="003238C3">
        <w:rPr>
          <w:spacing w:val="-15"/>
        </w:rPr>
        <w:t xml:space="preserve">AND CANNABIS </w:t>
      </w:r>
      <w:r w:rsidR="00343DA7" w:rsidRPr="003238C3">
        <w:t>PRODUCTS</w:t>
      </w:r>
    </w:p>
    <w:p w14:paraId="029C823F" w14:textId="77777777" w:rsidR="00E64A9F" w:rsidRPr="003238C3" w:rsidRDefault="00E64A9F">
      <w:pPr>
        <w:pStyle w:val="BodyText"/>
      </w:pPr>
    </w:p>
    <w:p w14:paraId="493D6CAC" w14:textId="43DF4FEB" w:rsidR="00E64A9F" w:rsidRPr="003238C3" w:rsidRDefault="00343DA7" w:rsidP="004C3AF8">
      <w:pPr>
        <w:pStyle w:val="BodyText"/>
        <w:ind w:left="1560" w:right="202"/>
      </w:pPr>
      <w:r w:rsidRPr="003238C3">
        <w:t>The College strives to maintain a smoke/tobacco free environment consistent with its efforts to promote wellness and a campus environment conducive to work, study and other educational activities for students, employees and the public.</w:t>
      </w:r>
    </w:p>
    <w:p w14:paraId="547EEEC2" w14:textId="77777777" w:rsidR="00E64A9F" w:rsidRPr="003238C3" w:rsidRDefault="00E64A9F">
      <w:pPr>
        <w:pStyle w:val="BodyText"/>
      </w:pPr>
    </w:p>
    <w:p w14:paraId="249A6504" w14:textId="117F58B3" w:rsidR="00E64A9F" w:rsidRPr="003238C3" w:rsidRDefault="00343DA7" w:rsidP="004C3AF8">
      <w:pPr>
        <w:pStyle w:val="BodyText"/>
        <w:ind w:left="1560" w:right="100"/>
      </w:pPr>
      <w:r w:rsidRPr="003238C3">
        <w:t xml:space="preserve">To this end, smoking (burning, inhaling, or exhaling) of any kind from a lighted pipe, </w:t>
      </w:r>
      <w:r w:rsidR="006B10BF" w:rsidRPr="003238C3">
        <w:t xml:space="preserve">joint, blunt, </w:t>
      </w:r>
      <w:r w:rsidRPr="003238C3">
        <w:t xml:space="preserve">cigar, cigarette, hookah, weed, herbs, or any other lighted smoking equipment or electronic cigarette is prohibited in or on </w:t>
      </w:r>
      <w:proofErr w:type="gramStart"/>
      <w:r w:rsidRPr="003238C3">
        <w:t>College</w:t>
      </w:r>
      <w:proofErr w:type="gramEnd"/>
      <w:r w:rsidRPr="003238C3">
        <w:t xml:space="preserve"> premises, facilities or vehicles. Use of illegal tobacco</w:t>
      </w:r>
      <w:r w:rsidR="006B10BF" w:rsidRPr="003238C3">
        <w:t xml:space="preserve"> or cannabis</w:t>
      </w:r>
      <w:r w:rsidRPr="003238C3">
        <w:t xml:space="preserve"> products is prohibited. Use of any tobacco</w:t>
      </w:r>
      <w:r w:rsidR="006B10BF" w:rsidRPr="003238C3">
        <w:t xml:space="preserve"> or cannabis</w:t>
      </w:r>
      <w:r w:rsidRPr="003238C3">
        <w:t xml:space="preserve"> product is prohibited inside </w:t>
      </w:r>
      <w:proofErr w:type="gramStart"/>
      <w:r w:rsidRPr="003238C3">
        <w:t>College</w:t>
      </w:r>
      <w:proofErr w:type="gramEnd"/>
      <w:r w:rsidRPr="003238C3">
        <w:t xml:space="preserve"> owned, leased or rented facilities or vehicles. Improper disposal of tobacco-related</w:t>
      </w:r>
      <w:r w:rsidR="006B10BF" w:rsidRPr="003238C3">
        <w:t xml:space="preserve"> or cannabis-related</w:t>
      </w:r>
      <w:r w:rsidRPr="003238C3">
        <w:t xml:space="preserve"> products on </w:t>
      </w:r>
      <w:proofErr w:type="gramStart"/>
      <w:r w:rsidRPr="003238C3">
        <w:t>College</w:t>
      </w:r>
      <w:proofErr w:type="gramEnd"/>
      <w:r w:rsidRPr="003238C3">
        <w:t xml:space="preserve"> premises is also prohibited. College premises include all land, buildings, facilities and other property owned, leased or rented by the College, whether on a short- or long-term basis. This includes parking lots, and outdoor athletic facilities and seating areas.</w:t>
      </w:r>
    </w:p>
    <w:p w14:paraId="52220A71" w14:textId="77777777" w:rsidR="00E64A9F" w:rsidRPr="003238C3" w:rsidRDefault="00E64A9F">
      <w:pPr>
        <w:pStyle w:val="BodyText"/>
      </w:pPr>
    </w:p>
    <w:p w14:paraId="2A3C3591" w14:textId="2E11C314" w:rsidR="00D61292" w:rsidRPr="003238C3" w:rsidRDefault="00343DA7">
      <w:pPr>
        <w:pStyle w:val="BodyText"/>
        <w:ind w:left="1560" w:right="122"/>
      </w:pPr>
      <w:r w:rsidRPr="003238C3">
        <w:t xml:space="preserve">It is the policy of the College to comply with requirements of the </w:t>
      </w:r>
      <w:proofErr w:type="gramStart"/>
      <w:r w:rsidRPr="003238C3">
        <w:t>Smoke Free</w:t>
      </w:r>
      <w:proofErr w:type="gramEnd"/>
      <w:r w:rsidRPr="003238C3">
        <w:t xml:space="preserve"> Illinois Act (410 ILCS 82/1 et seq.)</w:t>
      </w:r>
      <w:r w:rsidR="006B10BF" w:rsidRPr="003238C3">
        <w:t xml:space="preserve"> and</w:t>
      </w:r>
      <w:r w:rsidRPr="003238C3">
        <w:t xml:space="preserve"> the Smoke-Free Campus Act (</w:t>
      </w:r>
      <w:r w:rsidR="006B10BF" w:rsidRPr="003238C3">
        <w:t>110 ILCS 64/1 et seq.</w:t>
      </w:r>
      <w:r w:rsidRPr="003238C3">
        <w:t xml:space="preserve">), as well as with Section 5 of the Right to Privacy in </w:t>
      </w:r>
    </w:p>
    <w:p w14:paraId="02C029F2" w14:textId="598C69C9" w:rsidR="00AD231E" w:rsidRPr="003238C3" w:rsidRDefault="00343DA7" w:rsidP="00C43C85">
      <w:pPr>
        <w:pStyle w:val="BodyText"/>
        <w:ind w:left="1560" w:right="122"/>
      </w:pPr>
      <w:r w:rsidRPr="003238C3">
        <w:t xml:space="preserve">the Workplace Act (820 ILCS 55/5) prohibiting employment discrimination against an individual because that individual uses lawful products off the premises of the employer during </w:t>
      </w:r>
      <w:proofErr w:type="gramStart"/>
      <w:r w:rsidRPr="003238C3">
        <w:t>nonworking</w:t>
      </w:r>
      <w:proofErr w:type="gramEnd"/>
      <w:r w:rsidRPr="003238C3">
        <w:t xml:space="preserve"> </w:t>
      </w:r>
      <w:r w:rsidR="006B10BF" w:rsidRPr="003238C3">
        <w:t xml:space="preserve">and non-call </w:t>
      </w:r>
      <w:r w:rsidRPr="003238C3">
        <w:t>hours</w:t>
      </w:r>
      <w:r w:rsidR="006B10BF" w:rsidRPr="003238C3">
        <w:t xml:space="preserve"> without impairing the employee’s ability to perform assigned duties</w:t>
      </w:r>
      <w:r w:rsidRPr="003238C3">
        <w:t>.</w:t>
      </w:r>
    </w:p>
    <w:p w14:paraId="696E3191" w14:textId="77777777" w:rsidR="00DD35A5" w:rsidRDefault="00DD35A5" w:rsidP="00DD35A5">
      <w:pPr>
        <w:tabs>
          <w:tab w:val="left" w:pos="1559"/>
          <w:tab w:val="left" w:pos="1560"/>
        </w:tabs>
        <w:rPr>
          <w:sz w:val="24"/>
          <w:szCs w:val="24"/>
        </w:rPr>
      </w:pPr>
    </w:p>
    <w:p w14:paraId="1CEBF82D" w14:textId="0A5491E8" w:rsidR="00E64A9F" w:rsidRPr="003238C3" w:rsidRDefault="00D61292" w:rsidP="00754A80">
      <w:pPr>
        <w:pStyle w:val="Heading2"/>
      </w:pPr>
      <w:r w:rsidRPr="003238C3">
        <w:t>09.11.00</w:t>
      </w:r>
      <w:r w:rsidRPr="003238C3">
        <w:tab/>
      </w:r>
      <w:r w:rsidR="00343DA7" w:rsidRPr="003238C3">
        <w:t>ENVIRONMENTAL</w:t>
      </w:r>
      <w:r w:rsidR="00343DA7" w:rsidRPr="003238C3">
        <w:rPr>
          <w:spacing w:val="-9"/>
        </w:rPr>
        <w:t xml:space="preserve"> </w:t>
      </w:r>
      <w:r w:rsidR="00343DA7" w:rsidRPr="003238C3">
        <w:t>HEALTH</w:t>
      </w:r>
    </w:p>
    <w:p w14:paraId="239C924B" w14:textId="77777777" w:rsidR="00E64A9F" w:rsidRPr="003238C3" w:rsidRDefault="00E64A9F">
      <w:pPr>
        <w:pStyle w:val="BodyText"/>
      </w:pPr>
    </w:p>
    <w:p w14:paraId="48A506B6" w14:textId="4CDC4ED3" w:rsidR="00E64A9F" w:rsidRDefault="00343DA7">
      <w:pPr>
        <w:pStyle w:val="BodyText"/>
        <w:ind w:left="1560" w:right="242"/>
      </w:pPr>
      <w:r w:rsidRPr="003238C3">
        <w:t xml:space="preserve">The College strives to provide a safe educational and working </w:t>
      </w:r>
      <w:r w:rsidRPr="003238C3">
        <w:lastRenderedPageBreak/>
        <w:t>environment in compliance with appropriate health and safety standards and legal requirements in order that Harper College students, employees and visitors may:</w:t>
      </w:r>
    </w:p>
    <w:p w14:paraId="045A491F" w14:textId="77777777" w:rsidR="004C3AF8" w:rsidRDefault="004C3AF8">
      <w:pPr>
        <w:pStyle w:val="BodyText"/>
        <w:ind w:left="1560" w:right="242"/>
      </w:pPr>
    </w:p>
    <w:p w14:paraId="3AC8D34A" w14:textId="77777777" w:rsidR="00E21569" w:rsidRDefault="00E21569">
      <w:pPr>
        <w:pStyle w:val="BodyText"/>
        <w:ind w:left="1560" w:right="242"/>
      </w:pPr>
    </w:p>
    <w:p w14:paraId="0773C9BC" w14:textId="3A7E7DDF" w:rsidR="00E64A9F" w:rsidRPr="00C83A0D" w:rsidRDefault="00343DA7" w:rsidP="00C83A0D">
      <w:pPr>
        <w:pStyle w:val="ListParagraph"/>
        <w:numPr>
          <w:ilvl w:val="3"/>
          <w:numId w:val="12"/>
        </w:numPr>
        <w:tabs>
          <w:tab w:val="left" w:pos="1920"/>
        </w:tabs>
        <w:rPr>
          <w:sz w:val="24"/>
          <w:szCs w:val="24"/>
        </w:rPr>
      </w:pPr>
      <w:r w:rsidRPr="003238C3">
        <w:rPr>
          <w:sz w:val="24"/>
          <w:szCs w:val="24"/>
        </w:rPr>
        <w:t xml:space="preserve">Work under safe and </w:t>
      </w:r>
      <w:proofErr w:type="gramStart"/>
      <w:r w:rsidRPr="003238C3">
        <w:rPr>
          <w:sz w:val="24"/>
          <w:szCs w:val="24"/>
        </w:rPr>
        <w:t>healthful</w:t>
      </w:r>
      <w:proofErr w:type="gramEnd"/>
      <w:r w:rsidRPr="003238C3">
        <w:rPr>
          <w:sz w:val="24"/>
          <w:szCs w:val="24"/>
        </w:rPr>
        <w:t xml:space="preserve"> conditions, </w:t>
      </w:r>
      <w:r w:rsidR="00A91EDB">
        <w:rPr>
          <w:sz w:val="24"/>
          <w:szCs w:val="24"/>
        </w:rPr>
        <w:t>accounting for</w:t>
      </w:r>
      <w:r w:rsidRPr="003238C3">
        <w:rPr>
          <w:sz w:val="24"/>
          <w:szCs w:val="24"/>
        </w:rPr>
        <w:t xml:space="preserve"> recognized</w:t>
      </w:r>
      <w:r w:rsidRPr="003238C3">
        <w:rPr>
          <w:spacing w:val="-34"/>
          <w:sz w:val="24"/>
          <w:szCs w:val="24"/>
        </w:rPr>
        <w:t xml:space="preserve"> </w:t>
      </w:r>
      <w:proofErr w:type="gramStart"/>
      <w:r w:rsidRPr="003238C3">
        <w:rPr>
          <w:sz w:val="24"/>
          <w:szCs w:val="24"/>
        </w:rPr>
        <w:t>hazards;</w:t>
      </w:r>
      <w:proofErr w:type="gramEnd"/>
    </w:p>
    <w:p w14:paraId="57262932" w14:textId="70365D12" w:rsidR="00E64A9F" w:rsidRPr="00C83A0D" w:rsidRDefault="00343DA7" w:rsidP="00C83A0D">
      <w:pPr>
        <w:pStyle w:val="ListParagraph"/>
        <w:numPr>
          <w:ilvl w:val="3"/>
          <w:numId w:val="12"/>
        </w:numPr>
        <w:tabs>
          <w:tab w:val="left" w:pos="1920"/>
        </w:tabs>
        <w:rPr>
          <w:sz w:val="24"/>
          <w:szCs w:val="24"/>
        </w:rPr>
      </w:pPr>
      <w:r w:rsidRPr="003238C3">
        <w:rPr>
          <w:sz w:val="24"/>
          <w:szCs w:val="24"/>
        </w:rPr>
        <w:t>Wear and use personal protective clothing and equipment;</w:t>
      </w:r>
      <w:r w:rsidRPr="003238C3">
        <w:rPr>
          <w:spacing w:val="-25"/>
          <w:sz w:val="24"/>
          <w:szCs w:val="24"/>
        </w:rPr>
        <w:t xml:space="preserve"> </w:t>
      </w:r>
      <w:r w:rsidRPr="003238C3">
        <w:rPr>
          <w:sz w:val="24"/>
          <w:szCs w:val="24"/>
        </w:rPr>
        <w:t>and</w:t>
      </w:r>
    </w:p>
    <w:p w14:paraId="6E073D3A" w14:textId="1C6D934B" w:rsidR="00E64A9F" w:rsidRDefault="00343DA7">
      <w:pPr>
        <w:pStyle w:val="ListParagraph"/>
        <w:numPr>
          <w:ilvl w:val="3"/>
          <w:numId w:val="12"/>
        </w:numPr>
        <w:tabs>
          <w:tab w:val="left" w:pos="1920"/>
        </w:tabs>
        <w:rPr>
          <w:sz w:val="24"/>
          <w:szCs w:val="24"/>
        </w:rPr>
      </w:pPr>
      <w:r w:rsidRPr="003238C3">
        <w:rPr>
          <w:sz w:val="24"/>
          <w:szCs w:val="24"/>
        </w:rPr>
        <w:t>Have basic, and when necessary, specific health and safety</w:t>
      </w:r>
      <w:r w:rsidRPr="003238C3">
        <w:rPr>
          <w:spacing w:val="-29"/>
          <w:sz w:val="24"/>
          <w:szCs w:val="24"/>
        </w:rPr>
        <w:t xml:space="preserve"> </w:t>
      </w:r>
      <w:r w:rsidRPr="003238C3">
        <w:rPr>
          <w:sz w:val="24"/>
          <w:szCs w:val="24"/>
        </w:rPr>
        <w:t>training.</w:t>
      </w:r>
    </w:p>
    <w:p w14:paraId="32B87099" w14:textId="0535882F" w:rsidR="0098054C" w:rsidRDefault="0098054C" w:rsidP="0098054C">
      <w:pPr>
        <w:tabs>
          <w:tab w:val="left" w:pos="1920"/>
        </w:tabs>
        <w:rPr>
          <w:sz w:val="24"/>
          <w:szCs w:val="24"/>
        </w:rPr>
      </w:pPr>
    </w:p>
    <w:p w14:paraId="672A95DE" w14:textId="77777777" w:rsidR="00E64A9F" w:rsidRPr="003238C3" w:rsidRDefault="00343DA7">
      <w:pPr>
        <w:pStyle w:val="BodyText"/>
        <w:ind w:left="1560" w:right="175"/>
      </w:pPr>
      <w:r w:rsidRPr="003238C3">
        <w:t>The College shall develop, implement and administer a comprehensive safety and risk management program to address potential injury and loss.</w:t>
      </w:r>
    </w:p>
    <w:p w14:paraId="67C44D32" w14:textId="77777777" w:rsidR="00E64A9F" w:rsidRPr="003238C3" w:rsidRDefault="00E64A9F">
      <w:pPr>
        <w:pStyle w:val="BodyText"/>
      </w:pPr>
    </w:p>
    <w:p w14:paraId="70D2786A" w14:textId="14DC7447" w:rsidR="00E64A9F" w:rsidRPr="003238C3" w:rsidRDefault="00343DA7">
      <w:pPr>
        <w:pStyle w:val="BodyText"/>
        <w:ind w:left="1560" w:right="628"/>
      </w:pPr>
      <w:r w:rsidRPr="003238C3">
        <w:t>Specific environmental health procedures and regulations shall be published in the Environmental Health and Safety Procedure Manual.</w:t>
      </w:r>
    </w:p>
    <w:p w14:paraId="484CD3FA" w14:textId="77777777" w:rsidR="00234AE2" w:rsidRDefault="00234AE2" w:rsidP="009D0735">
      <w:pPr>
        <w:tabs>
          <w:tab w:val="left" w:pos="1559"/>
          <w:tab w:val="left" w:pos="1560"/>
        </w:tabs>
        <w:rPr>
          <w:sz w:val="24"/>
          <w:szCs w:val="24"/>
        </w:rPr>
      </w:pPr>
    </w:p>
    <w:p w14:paraId="3A307626" w14:textId="190EC09A" w:rsidR="00E64A9F" w:rsidRPr="003238C3" w:rsidRDefault="002C6660" w:rsidP="00754A80">
      <w:pPr>
        <w:pStyle w:val="Heading2"/>
      </w:pPr>
      <w:r>
        <w:t xml:space="preserve"> </w:t>
      </w:r>
      <w:r w:rsidR="00D61292" w:rsidRPr="003238C3">
        <w:t>09.13.00</w:t>
      </w:r>
      <w:r w:rsidR="00D61292" w:rsidRPr="003238C3">
        <w:tab/>
      </w:r>
      <w:r w:rsidR="00343DA7" w:rsidRPr="003238C3">
        <w:t>CAMPUS AND WORKPLACE VIOLENCE</w:t>
      </w:r>
      <w:r w:rsidR="00343DA7" w:rsidRPr="003238C3">
        <w:rPr>
          <w:spacing w:val="-16"/>
        </w:rPr>
        <w:t xml:space="preserve"> </w:t>
      </w:r>
      <w:r w:rsidR="00343DA7" w:rsidRPr="003238C3">
        <w:t>PREVENTION</w:t>
      </w:r>
    </w:p>
    <w:p w14:paraId="70316346" w14:textId="77777777" w:rsidR="00E64A9F" w:rsidRPr="003238C3" w:rsidRDefault="00E64A9F">
      <w:pPr>
        <w:pStyle w:val="BodyText"/>
      </w:pPr>
    </w:p>
    <w:p w14:paraId="74B48FD1" w14:textId="2A7CF12C" w:rsidR="00E14F3A" w:rsidRPr="003238C3" w:rsidRDefault="00E14F3A" w:rsidP="00E14F3A">
      <w:pPr>
        <w:pStyle w:val="BodyText"/>
        <w:ind w:left="1560" w:right="148"/>
      </w:pPr>
      <w:r w:rsidRPr="003238C3">
        <w:t>The College is committed to maintaining an environment for its students and employees which is free from violence, threats of violence, aggression, intimidation, harassment and sexual harassment by other students and employees or by outside parties, including visitors to the College, and vendors with which the College does business.</w:t>
      </w:r>
    </w:p>
    <w:p w14:paraId="4DFE3AF0" w14:textId="77777777" w:rsidR="00E14F3A" w:rsidRPr="003238C3" w:rsidRDefault="00E14F3A" w:rsidP="00E14F3A">
      <w:pPr>
        <w:pStyle w:val="BodyText"/>
      </w:pPr>
    </w:p>
    <w:p w14:paraId="3E7336A3" w14:textId="343B4527" w:rsidR="001E66D4" w:rsidRDefault="00E14F3A" w:rsidP="00361277">
      <w:pPr>
        <w:pStyle w:val="BodyText"/>
        <w:ind w:left="1560" w:right="149"/>
      </w:pPr>
      <w:r w:rsidRPr="003238C3">
        <w:t xml:space="preserve">Harper College prohibits the wearing, transporting, storage or presence of firearms or other dangerous weapons in its facilities or on its property </w:t>
      </w:r>
      <w:r>
        <w:br/>
      </w:r>
      <w:r w:rsidRPr="003238C3">
        <w:t xml:space="preserve">except as provided under the Illinois Firearm Concealed Carry Act and this policy. Employees, students, and all others in possession of a firearm or other weapon except as provided under Illinois law within </w:t>
      </w:r>
      <w:proofErr w:type="gramStart"/>
      <w:r w:rsidRPr="003238C3">
        <w:t>College</w:t>
      </w:r>
      <w:proofErr w:type="gramEnd"/>
      <w:r w:rsidRPr="003238C3">
        <w:t xml:space="preserve"> facilities/property or while otherwise fulfilling job responsibilities may face disciplinary action, including termination. To the extent allowed by law, Harper College prohibits persons from carrying firearms or weapons in any of its facilities or on its property except as provided under the Illinois </w:t>
      </w:r>
    </w:p>
    <w:p w14:paraId="617FBB5E" w14:textId="77777777" w:rsidR="001E66D4" w:rsidRDefault="001E66D4" w:rsidP="00E14F3A">
      <w:pPr>
        <w:pStyle w:val="BodyText"/>
        <w:ind w:left="1560" w:right="149"/>
      </w:pPr>
    </w:p>
    <w:p w14:paraId="2D27E653" w14:textId="6503E547" w:rsidR="00E14F3A" w:rsidRPr="003238C3" w:rsidRDefault="00E14F3A" w:rsidP="00E14F3A">
      <w:pPr>
        <w:pStyle w:val="BodyText"/>
        <w:ind w:left="1560" w:right="149"/>
      </w:pPr>
      <w:r w:rsidRPr="003238C3">
        <w:t>Concealed Carry Act and this policy. This policy does not apply to any law enforcement personnel engaged in official duties.</w:t>
      </w:r>
    </w:p>
    <w:p w14:paraId="6EBBCF86" w14:textId="77777777" w:rsidR="00E14F3A" w:rsidRPr="003238C3" w:rsidRDefault="00E14F3A" w:rsidP="00E14F3A">
      <w:pPr>
        <w:pStyle w:val="BodyText"/>
        <w:ind w:left="1560"/>
      </w:pPr>
    </w:p>
    <w:p w14:paraId="36152B8F" w14:textId="77777777" w:rsidR="00E14F3A" w:rsidRPr="003238C3" w:rsidRDefault="00E14F3A" w:rsidP="00E14F3A">
      <w:pPr>
        <w:pStyle w:val="BodyText"/>
        <w:ind w:left="1560"/>
      </w:pPr>
      <w:r w:rsidRPr="003238C3">
        <w:t>Weapons or firearms are allowable under the following exceptions:</w:t>
      </w:r>
    </w:p>
    <w:p w14:paraId="6534EBBB" w14:textId="77777777" w:rsidR="00E14F3A" w:rsidRPr="003238C3" w:rsidRDefault="00E14F3A" w:rsidP="00E14F3A">
      <w:pPr>
        <w:pStyle w:val="BodyText"/>
        <w:spacing w:before="9"/>
      </w:pPr>
    </w:p>
    <w:p w14:paraId="3A445C85" w14:textId="34CA0B30" w:rsidR="00E14F3A" w:rsidRPr="003238C3" w:rsidRDefault="00E14F3A" w:rsidP="00E14F3A">
      <w:pPr>
        <w:pStyle w:val="ListParagraph"/>
        <w:numPr>
          <w:ilvl w:val="3"/>
          <w:numId w:val="11"/>
        </w:numPr>
        <w:tabs>
          <w:tab w:val="left" w:pos="2099"/>
          <w:tab w:val="left" w:pos="2100"/>
        </w:tabs>
        <w:ind w:right="175"/>
        <w:rPr>
          <w:sz w:val="24"/>
          <w:szCs w:val="24"/>
        </w:rPr>
      </w:pPr>
      <w:r w:rsidRPr="003238C3">
        <w:rPr>
          <w:sz w:val="24"/>
          <w:szCs w:val="24"/>
        </w:rPr>
        <w:t xml:space="preserve">The weapon or firearm is used in connection with a weapons safety course, weapons education course, military science or law </w:t>
      </w:r>
      <w:r>
        <w:rPr>
          <w:sz w:val="24"/>
          <w:szCs w:val="24"/>
        </w:rPr>
        <w:br/>
      </w:r>
      <w:r w:rsidRPr="003238C3">
        <w:rPr>
          <w:sz w:val="24"/>
          <w:szCs w:val="24"/>
        </w:rPr>
        <w:t>enforcement training course offered by the College and/or approved and</w:t>
      </w:r>
      <w:r w:rsidRPr="003238C3">
        <w:rPr>
          <w:spacing w:val="-32"/>
          <w:sz w:val="24"/>
          <w:szCs w:val="24"/>
        </w:rPr>
        <w:t xml:space="preserve"> </w:t>
      </w:r>
      <w:r w:rsidRPr="003238C3">
        <w:rPr>
          <w:sz w:val="24"/>
          <w:szCs w:val="24"/>
        </w:rPr>
        <w:t>authorized by the</w:t>
      </w:r>
      <w:r w:rsidRPr="003238C3">
        <w:rPr>
          <w:spacing w:val="-11"/>
          <w:sz w:val="24"/>
          <w:szCs w:val="24"/>
        </w:rPr>
        <w:t xml:space="preserve"> </w:t>
      </w:r>
      <w:r w:rsidRPr="003238C3">
        <w:rPr>
          <w:sz w:val="24"/>
          <w:szCs w:val="24"/>
        </w:rPr>
        <w:t>College.</w:t>
      </w:r>
    </w:p>
    <w:p w14:paraId="6B9E3042" w14:textId="1FB549EA" w:rsidR="00E14F3A" w:rsidRPr="004C3AF8" w:rsidRDefault="00E14F3A" w:rsidP="004C3AF8">
      <w:pPr>
        <w:pStyle w:val="ListParagraph"/>
        <w:numPr>
          <w:ilvl w:val="3"/>
          <w:numId w:val="11"/>
        </w:numPr>
        <w:tabs>
          <w:tab w:val="left" w:pos="2099"/>
          <w:tab w:val="left" w:pos="2100"/>
        </w:tabs>
        <w:spacing w:before="100"/>
        <w:ind w:right="125"/>
        <w:rPr>
          <w:sz w:val="24"/>
          <w:szCs w:val="24"/>
        </w:rPr>
      </w:pPr>
      <w:r w:rsidRPr="003238C3">
        <w:rPr>
          <w:sz w:val="24"/>
          <w:szCs w:val="24"/>
        </w:rPr>
        <w:t xml:space="preserve">The weapon or firearm is carried by a full-time law enforcement </w:t>
      </w:r>
      <w:r>
        <w:rPr>
          <w:sz w:val="24"/>
          <w:szCs w:val="24"/>
        </w:rPr>
        <w:br/>
      </w:r>
      <w:r w:rsidRPr="003238C3">
        <w:rPr>
          <w:sz w:val="24"/>
          <w:szCs w:val="24"/>
        </w:rPr>
        <w:t xml:space="preserve">officer required to carry a weapon or firearm as a condition of </w:t>
      </w:r>
      <w:r>
        <w:rPr>
          <w:sz w:val="24"/>
          <w:szCs w:val="24"/>
        </w:rPr>
        <w:t>their</w:t>
      </w:r>
      <w:r w:rsidRPr="003238C3">
        <w:rPr>
          <w:sz w:val="24"/>
          <w:szCs w:val="24"/>
        </w:rPr>
        <w:t xml:space="preserve"> employment; the weapon or firearm is carried by an enforcement officer from an external agency conducting official business at the College; or for any other exception deemed necessary as determined </w:t>
      </w:r>
      <w:r w:rsidRPr="004C3AF8">
        <w:rPr>
          <w:sz w:val="24"/>
          <w:szCs w:val="24"/>
        </w:rPr>
        <w:t>by the Chief of the College</w:t>
      </w:r>
      <w:r w:rsidRPr="004C3AF8">
        <w:rPr>
          <w:spacing w:val="-10"/>
          <w:sz w:val="24"/>
          <w:szCs w:val="24"/>
        </w:rPr>
        <w:t xml:space="preserve"> </w:t>
      </w:r>
      <w:r w:rsidRPr="004C3AF8">
        <w:rPr>
          <w:sz w:val="24"/>
          <w:szCs w:val="24"/>
        </w:rPr>
        <w:t>Police.</w:t>
      </w:r>
    </w:p>
    <w:p w14:paraId="2EAE3AEE" w14:textId="77777777" w:rsidR="00E14F3A" w:rsidRDefault="00E14F3A" w:rsidP="00E14F3A">
      <w:pPr>
        <w:pStyle w:val="ListParagraph"/>
        <w:tabs>
          <w:tab w:val="left" w:pos="2099"/>
          <w:tab w:val="left" w:pos="2100"/>
        </w:tabs>
        <w:ind w:left="2100" w:right="98" w:firstLine="0"/>
        <w:rPr>
          <w:sz w:val="24"/>
          <w:szCs w:val="24"/>
        </w:rPr>
      </w:pPr>
    </w:p>
    <w:p w14:paraId="005A101A" w14:textId="41977031" w:rsidR="00E14F3A" w:rsidRDefault="00E14F3A" w:rsidP="00E14F3A">
      <w:pPr>
        <w:pStyle w:val="ListParagraph"/>
        <w:numPr>
          <w:ilvl w:val="3"/>
          <w:numId w:val="11"/>
        </w:numPr>
        <w:tabs>
          <w:tab w:val="left" w:pos="2099"/>
          <w:tab w:val="left" w:pos="2100"/>
        </w:tabs>
        <w:ind w:right="98"/>
        <w:rPr>
          <w:sz w:val="24"/>
          <w:szCs w:val="24"/>
        </w:rPr>
      </w:pPr>
      <w:r w:rsidRPr="003238C3">
        <w:rPr>
          <w:sz w:val="24"/>
          <w:szCs w:val="24"/>
        </w:rPr>
        <w:t xml:space="preserve">The weapon or firearm is used in connection with sanctioned classes, athletics, or recreational sports practices, games, matches, </w:t>
      </w:r>
      <w:r w:rsidR="00CD5CF7">
        <w:rPr>
          <w:sz w:val="24"/>
          <w:szCs w:val="24"/>
        </w:rPr>
        <w:br/>
      </w:r>
      <w:r w:rsidRPr="003238C3">
        <w:rPr>
          <w:sz w:val="24"/>
          <w:szCs w:val="24"/>
        </w:rPr>
        <w:lastRenderedPageBreak/>
        <w:t>tournaments or events on Campus when the activity requires the use of such weapons or firearms (e.g., fencing, starter pistols and</w:t>
      </w:r>
      <w:r w:rsidRPr="003238C3">
        <w:rPr>
          <w:spacing w:val="-29"/>
          <w:sz w:val="24"/>
          <w:szCs w:val="24"/>
        </w:rPr>
        <w:t xml:space="preserve"> </w:t>
      </w:r>
      <w:r w:rsidRPr="003238C3">
        <w:rPr>
          <w:sz w:val="24"/>
          <w:szCs w:val="24"/>
        </w:rPr>
        <w:t>archery).</w:t>
      </w:r>
    </w:p>
    <w:p w14:paraId="7522E7E4" w14:textId="77777777" w:rsidR="00361277" w:rsidRPr="00361277" w:rsidRDefault="00361277" w:rsidP="00361277">
      <w:pPr>
        <w:tabs>
          <w:tab w:val="left" w:pos="2099"/>
          <w:tab w:val="left" w:pos="2100"/>
        </w:tabs>
        <w:ind w:right="524"/>
        <w:rPr>
          <w:sz w:val="24"/>
          <w:szCs w:val="24"/>
        </w:rPr>
      </w:pPr>
    </w:p>
    <w:p w14:paraId="5726FD14" w14:textId="77777777" w:rsidR="00361277" w:rsidRPr="00361277" w:rsidRDefault="00361277" w:rsidP="00361277">
      <w:pPr>
        <w:pStyle w:val="ListParagraph"/>
        <w:rPr>
          <w:sz w:val="24"/>
          <w:szCs w:val="24"/>
        </w:rPr>
      </w:pPr>
    </w:p>
    <w:p w14:paraId="1B061AA5" w14:textId="60D8B84A" w:rsidR="00E14F3A" w:rsidRDefault="00E14F3A" w:rsidP="00E14F3A">
      <w:pPr>
        <w:pStyle w:val="ListParagraph"/>
        <w:numPr>
          <w:ilvl w:val="3"/>
          <w:numId w:val="11"/>
        </w:numPr>
        <w:tabs>
          <w:tab w:val="left" w:pos="2099"/>
          <w:tab w:val="left" w:pos="2100"/>
        </w:tabs>
        <w:ind w:right="524"/>
        <w:rPr>
          <w:sz w:val="24"/>
          <w:szCs w:val="24"/>
        </w:rPr>
      </w:pPr>
      <w:r w:rsidRPr="003238C3">
        <w:rPr>
          <w:sz w:val="24"/>
          <w:szCs w:val="24"/>
        </w:rPr>
        <w:t xml:space="preserve">The use of simulated weapons or firearms in connection with </w:t>
      </w:r>
      <w:proofErr w:type="gramStart"/>
      <w:r w:rsidRPr="003238C3">
        <w:rPr>
          <w:sz w:val="24"/>
          <w:szCs w:val="24"/>
        </w:rPr>
        <w:t>College</w:t>
      </w:r>
      <w:proofErr w:type="gramEnd"/>
      <w:r w:rsidRPr="003238C3">
        <w:rPr>
          <w:sz w:val="24"/>
          <w:szCs w:val="24"/>
        </w:rPr>
        <w:t>-related theatrical</w:t>
      </w:r>
      <w:r w:rsidRPr="003238C3">
        <w:rPr>
          <w:spacing w:val="-15"/>
          <w:sz w:val="24"/>
          <w:szCs w:val="24"/>
        </w:rPr>
        <w:t xml:space="preserve"> </w:t>
      </w:r>
      <w:r w:rsidRPr="003238C3">
        <w:rPr>
          <w:sz w:val="24"/>
          <w:szCs w:val="24"/>
        </w:rPr>
        <w:t>productions.</w:t>
      </w:r>
    </w:p>
    <w:p w14:paraId="5438E145" w14:textId="77777777" w:rsidR="00E14F3A" w:rsidRPr="0098054C" w:rsidRDefault="00E14F3A" w:rsidP="00E14F3A">
      <w:pPr>
        <w:pStyle w:val="ListParagraph"/>
        <w:rPr>
          <w:sz w:val="24"/>
          <w:szCs w:val="24"/>
        </w:rPr>
      </w:pPr>
    </w:p>
    <w:p w14:paraId="2527025D" w14:textId="77777777" w:rsidR="00E14F3A" w:rsidRPr="003238C3" w:rsidRDefault="00E14F3A" w:rsidP="00E14F3A">
      <w:pPr>
        <w:pStyle w:val="ListParagraph"/>
        <w:numPr>
          <w:ilvl w:val="3"/>
          <w:numId w:val="11"/>
        </w:numPr>
        <w:tabs>
          <w:tab w:val="left" w:pos="2099"/>
          <w:tab w:val="left" w:pos="2100"/>
        </w:tabs>
        <w:ind w:right="218"/>
        <w:rPr>
          <w:sz w:val="24"/>
          <w:szCs w:val="24"/>
        </w:rPr>
      </w:pPr>
      <w:r w:rsidRPr="003238C3">
        <w:rPr>
          <w:sz w:val="24"/>
          <w:szCs w:val="24"/>
        </w:rPr>
        <w:t>A weapon or firearm may be transported into an unrestricted parking area within a vehicle if the weapon or firearm and its ammunition re- main locked in a case out of plain view within the parked vehicle as detailed in this</w:t>
      </w:r>
      <w:r w:rsidRPr="003238C3">
        <w:rPr>
          <w:spacing w:val="-10"/>
          <w:sz w:val="24"/>
          <w:szCs w:val="24"/>
        </w:rPr>
        <w:t xml:space="preserve"> </w:t>
      </w:r>
      <w:r w:rsidRPr="003238C3">
        <w:rPr>
          <w:sz w:val="24"/>
          <w:szCs w:val="24"/>
        </w:rPr>
        <w:t>Policy.</w:t>
      </w:r>
    </w:p>
    <w:p w14:paraId="64926BA5" w14:textId="77777777" w:rsidR="00E14F3A" w:rsidRPr="003238C3" w:rsidRDefault="00E14F3A" w:rsidP="00E14F3A">
      <w:pPr>
        <w:pStyle w:val="BodyText"/>
        <w:spacing w:before="10"/>
      </w:pPr>
    </w:p>
    <w:p w14:paraId="60388C2E" w14:textId="77777777" w:rsidR="00E14F3A" w:rsidRPr="003238C3" w:rsidRDefault="00E14F3A" w:rsidP="00E14F3A">
      <w:pPr>
        <w:pStyle w:val="BodyText"/>
        <w:spacing w:before="1"/>
        <w:ind w:left="1560" w:right="95"/>
      </w:pPr>
      <w:r w:rsidRPr="003238C3">
        <w:t xml:space="preserve">A person licensed to carry a concealed firearm must store a firearm or am- munition concealed in a case within a locked vehicle or locked container </w:t>
      </w:r>
    </w:p>
    <w:p w14:paraId="7466A87C" w14:textId="06C33C8B" w:rsidR="00E14F3A" w:rsidRPr="003238C3" w:rsidRDefault="00E14F3A" w:rsidP="00E14F3A">
      <w:pPr>
        <w:pStyle w:val="BodyText"/>
        <w:spacing w:before="1"/>
        <w:ind w:left="1560" w:right="95"/>
      </w:pPr>
      <w:r w:rsidRPr="003238C3">
        <w:t xml:space="preserve">out of plain view within the vehicle in the parking area.  For purposes of this subsection, “case” includes a glove compartment or console that </w:t>
      </w:r>
      <w:r w:rsidR="00CD5CF7">
        <w:br/>
      </w:r>
      <w:r w:rsidRPr="003238C3">
        <w:t>completely encloses the concealed firearm or ammunition, the trunk of the vehicle, or a firearm carrying box, shipping box, or other container.</w:t>
      </w:r>
    </w:p>
    <w:p w14:paraId="215A8CD8" w14:textId="77777777" w:rsidR="00E14F3A" w:rsidRPr="003238C3" w:rsidRDefault="00E14F3A" w:rsidP="00E14F3A">
      <w:pPr>
        <w:pStyle w:val="BodyText"/>
      </w:pPr>
    </w:p>
    <w:p w14:paraId="29D9EE3F" w14:textId="71763F5C" w:rsidR="00E14F3A" w:rsidRPr="003238C3" w:rsidRDefault="00E14F3A" w:rsidP="00E14F3A">
      <w:pPr>
        <w:pStyle w:val="BodyText"/>
        <w:ind w:left="1560" w:right="103"/>
      </w:pPr>
      <w:r w:rsidRPr="003238C3">
        <w:t xml:space="preserve">A licensee may exit a vehicle and carry a concealed firearm in the </w:t>
      </w:r>
      <w:r w:rsidR="00CD5CF7">
        <w:br/>
      </w:r>
      <w:r w:rsidRPr="003238C3">
        <w:t xml:space="preserve">immediate area surrounding </w:t>
      </w:r>
      <w:r>
        <w:t>their</w:t>
      </w:r>
      <w:r w:rsidRPr="003238C3">
        <w:t xml:space="preserve"> vehicle within a permitted parking lot area only for the limited purpose of storing or retrieving a firearm within the</w:t>
      </w:r>
      <w:r w:rsidR="00CD5CF7">
        <w:t xml:space="preserve"> </w:t>
      </w:r>
      <w:r w:rsidRPr="003238C3">
        <w:t>vehicle’s trunk, provided the licensee ensures the concealed firearm is un- loaded prior to exiting the vehicle.</w:t>
      </w:r>
    </w:p>
    <w:p w14:paraId="30F8A0C7" w14:textId="77777777" w:rsidR="001E66D4" w:rsidRDefault="001E66D4" w:rsidP="00E14F3A">
      <w:pPr>
        <w:pStyle w:val="BodyText"/>
        <w:ind w:left="1560" w:right="129"/>
      </w:pPr>
    </w:p>
    <w:p w14:paraId="1143B173" w14:textId="5CF7FED9" w:rsidR="00E14F3A" w:rsidRPr="003238C3" w:rsidRDefault="00E14F3A" w:rsidP="00E14F3A">
      <w:pPr>
        <w:pStyle w:val="BodyText"/>
        <w:ind w:left="1560" w:right="129"/>
      </w:pPr>
      <w:r w:rsidRPr="003238C3">
        <w:t>Additionally, concealed firearms shall not be allowed in parking lot number five (5) and/or parking lot number six (6) on the Harper College campus.</w:t>
      </w:r>
    </w:p>
    <w:p w14:paraId="6CFB3223" w14:textId="77777777" w:rsidR="00E14F3A" w:rsidRPr="003238C3" w:rsidRDefault="00E14F3A" w:rsidP="00E14F3A">
      <w:pPr>
        <w:pStyle w:val="BodyText"/>
        <w:ind w:left="1560"/>
      </w:pPr>
      <w:r w:rsidRPr="003238C3">
        <w:t>Appropriate signage will be posted noting this restriction.</w:t>
      </w:r>
    </w:p>
    <w:p w14:paraId="7BBF4CBE" w14:textId="77777777" w:rsidR="00E14F3A" w:rsidRPr="003238C3" w:rsidRDefault="00E14F3A" w:rsidP="00E14F3A">
      <w:pPr>
        <w:pStyle w:val="BodyText"/>
      </w:pPr>
    </w:p>
    <w:p w14:paraId="74F001BE" w14:textId="69360BA4" w:rsidR="00E14F3A" w:rsidRPr="003238C3" w:rsidRDefault="00E14F3A" w:rsidP="00E14F3A">
      <w:pPr>
        <w:pStyle w:val="BodyText"/>
        <w:ind w:left="1560" w:right="209"/>
      </w:pPr>
      <w:r w:rsidRPr="003238C3">
        <w:t xml:space="preserve">Acts of workplace violence will not be tolerated, and all reports of such </w:t>
      </w:r>
      <w:r w:rsidR="00CD5CF7">
        <w:br/>
      </w:r>
      <w:r w:rsidRPr="003238C3">
        <w:t>incidents will be taken seriously and dealt with appropriately. Individuals who commit such acts may be removed from the premises and subject to disciplinary action, criminal penalties, or both.</w:t>
      </w:r>
    </w:p>
    <w:p w14:paraId="367FC571" w14:textId="77777777" w:rsidR="00E14F3A" w:rsidRDefault="00E14F3A" w:rsidP="00E14F3A">
      <w:pPr>
        <w:pStyle w:val="BodyText"/>
        <w:spacing w:before="11"/>
      </w:pPr>
    </w:p>
    <w:p w14:paraId="5EC65DC9" w14:textId="77777777" w:rsidR="00E14F3A" w:rsidRPr="003238C3" w:rsidRDefault="00E14F3A" w:rsidP="00E14F3A">
      <w:pPr>
        <w:pStyle w:val="BodyText"/>
        <w:ind w:left="1560" w:right="142"/>
      </w:pPr>
      <w:r w:rsidRPr="003238C3">
        <w:t xml:space="preserve">All members of the campus community are encouraged to report conflicts </w:t>
      </w:r>
    </w:p>
    <w:p w14:paraId="1B57F735" w14:textId="77777777" w:rsidR="00E14F3A" w:rsidRPr="003238C3" w:rsidRDefault="00E14F3A" w:rsidP="00E14F3A">
      <w:pPr>
        <w:pStyle w:val="BodyText"/>
        <w:ind w:left="1560" w:right="142"/>
      </w:pPr>
      <w:r w:rsidRPr="003238C3">
        <w:t xml:space="preserve">that compromise the health and effectiveness of individual employees and </w:t>
      </w:r>
      <w:proofErr w:type="gramStart"/>
      <w:r w:rsidRPr="003238C3">
        <w:t>or</w:t>
      </w:r>
      <w:proofErr w:type="gramEnd"/>
      <w:r w:rsidRPr="003238C3">
        <w:t xml:space="preserve"> worksites before the conflicts become major problems.</w:t>
      </w:r>
    </w:p>
    <w:p w14:paraId="18B367AD" w14:textId="77777777" w:rsidR="00E14F3A" w:rsidRPr="003238C3" w:rsidRDefault="00E14F3A" w:rsidP="00E14F3A">
      <w:pPr>
        <w:pStyle w:val="BodyText"/>
        <w:spacing w:before="214"/>
        <w:ind w:left="1560"/>
      </w:pPr>
      <w:r w:rsidRPr="003238C3">
        <w:t>Definitions</w:t>
      </w:r>
    </w:p>
    <w:p w14:paraId="359D0CE6" w14:textId="77777777" w:rsidR="00E14F3A" w:rsidRPr="003238C3" w:rsidRDefault="00E14F3A" w:rsidP="00E14F3A">
      <w:pPr>
        <w:pStyle w:val="BodyText"/>
      </w:pPr>
    </w:p>
    <w:p w14:paraId="65049E1B" w14:textId="1A10C699" w:rsidR="00E14F3A" w:rsidRPr="003238C3" w:rsidRDefault="00E14F3A" w:rsidP="00E14F3A">
      <w:pPr>
        <w:pStyle w:val="ListParagraph"/>
        <w:numPr>
          <w:ilvl w:val="3"/>
          <w:numId w:val="11"/>
        </w:numPr>
        <w:tabs>
          <w:tab w:val="left" w:pos="2099"/>
          <w:tab w:val="left" w:pos="2100"/>
        </w:tabs>
        <w:ind w:right="177"/>
        <w:rPr>
          <w:sz w:val="24"/>
          <w:szCs w:val="24"/>
        </w:rPr>
      </w:pPr>
      <w:r w:rsidRPr="003238C3">
        <w:rPr>
          <w:sz w:val="24"/>
          <w:szCs w:val="24"/>
        </w:rPr>
        <w:t xml:space="preserve">The term "firearm" is defined as a loaded or unloaded handgun. A "handgun" is defined as any device which is designed to expel a </w:t>
      </w:r>
      <w:r w:rsidR="00CD5CF7">
        <w:rPr>
          <w:sz w:val="24"/>
          <w:szCs w:val="24"/>
        </w:rPr>
        <w:br/>
      </w:r>
      <w:r w:rsidRPr="003238C3">
        <w:rPr>
          <w:sz w:val="24"/>
          <w:szCs w:val="24"/>
        </w:rPr>
        <w:t xml:space="preserve">projectile or projectiles by the action of an explosion, expansion of gas, or escape of gas that is designed to be held and fired </w:t>
      </w:r>
      <w:proofErr w:type="gramStart"/>
      <w:r w:rsidRPr="003238C3">
        <w:rPr>
          <w:sz w:val="24"/>
          <w:szCs w:val="24"/>
        </w:rPr>
        <w:t>by the use of</w:t>
      </w:r>
      <w:proofErr w:type="gramEnd"/>
      <w:r w:rsidRPr="003238C3">
        <w:rPr>
          <w:sz w:val="24"/>
          <w:szCs w:val="24"/>
        </w:rPr>
        <w:t xml:space="preserve"> a single</w:t>
      </w:r>
      <w:r w:rsidRPr="003238C3">
        <w:rPr>
          <w:spacing w:val="-5"/>
          <w:sz w:val="24"/>
          <w:szCs w:val="24"/>
        </w:rPr>
        <w:t xml:space="preserve"> </w:t>
      </w:r>
      <w:r w:rsidRPr="003238C3">
        <w:rPr>
          <w:sz w:val="24"/>
          <w:szCs w:val="24"/>
        </w:rPr>
        <w:t>hand.</w:t>
      </w:r>
    </w:p>
    <w:p w14:paraId="7D3267BE" w14:textId="77777777" w:rsidR="00E14F3A" w:rsidRDefault="00E14F3A" w:rsidP="00E14F3A">
      <w:pPr>
        <w:pStyle w:val="ListParagraph"/>
        <w:tabs>
          <w:tab w:val="left" w:pos="2099"/>
          <w:tab w:val="left" w:pos="2100"/>
        </w:tabs>
        <w:ind w:left="2100" w:right="177" w:firstLine="0"/>
        <w:rPr>
          <w:sz w:val="24"/>
          <w:szCs w:val="24"/>
        </w:rPr>
      </w:pPr>
    </w:p>
    <w:p w14:paraId="566637CD" w14:textId="77777777" w:rsidR="00E14F3A" w:rsidRPr="003238C3" w:rsidRDefault="00E14F3A" w:rsidP="00E14F3A">
      <w:pPr>
        <w:pStyle w:val="ListParagraph"/>
        <w:numPr>
          <w:ilvl w:val="3"/>
          <w:numId w:val="11"/>
        </w:numPr>
        <w:tabs>
          <w:tab w:val="left" w:pos="2099"/>
          <w:tab w:val="left" w:pos="2100"/>
        </w:tabs>
        <w:spacing w:line="291" w:lineRule="exact"/>
        <w:rPr>
          <w:sz w:val="24"/>
          <w:szCs w:val="24"/>
        </w:rPr>
      </w:pPr>
      <w:r w:rsidRPr="003238C3">
        <w:rPr>
          <w:sz w:val="24"/>
          <w:szCs w:val="24"/>
        </w:rPr>
        <w:t>The term "weapon" is defined</w:t>
      </w:r>
      <w:r w:rsidRPr="003238C3">
        <w:rPr>
          <w:spacing w:val="-16"/>
          <w:sz w:val="24"/>
          <w:szCs w:val="24"/>
        </w:rPr>
        <w:t xml:space="preserve"> </w:t>
      </w:r>
      <w:r w:rsidRPr="003238C3">
        <w:rPr>
          <w:sz w:val="24"/>
          <w:szCs w:val="24"/>
        </w:rPr>
        <w:t>as:</w:t>
      </w:r>
    </w:p>
    <w:p w14:paraId="1E79C2C5" w14:textId="77777777" w:rsidR="00DD35A5" w:rsidRDefault="00DD35A5" w:rsidP="00DD35A5">
      <w:pPr>
        <w:pStyle w:val="ListParagraph"/>
        <w:tabs>
          <w:tab w:val="left" w:pos="2552"/>
        </w:tabs>
        <w:spacing w:before="4" w:line="276" w:lineRule="exact"/>
        <w:ind w:left="2551" w:right="115" w:firstLine="0"/>
        <w:rPr>
          <w:sz w:val="24"/>
          <w:szCs w:val="24"/>
        </w:rPr>
      </w:pPr>
    </w:p>
    <w:p w14:paraId="10DC289E" w14:textId="3AB3CAD9" w:rsidR="00DD35A5" w:rsidRDefault="00E14F3A" w:rsidP="00E14F3A">
      <w:pPr>
        <w:pStyle w:val="ListParagraph"/>
        <w:numPr>
          <w:ilvl w:val="4"/>
          <w:numId w:val="11"/>
        </w:numPr>
        <w:tabs>
          <w:tab w:val="left" w:pos="2552"/>
        </w:tabs>
        <w:spacing w:before="4" w:line="276" w:lineRule="exact"/>
        <w:ind w:right="115"/>
        <w:rPr>
          <w:sz w:val="24"/>
          <w:szCs w:val="24"/>
        </w:rPr>
      </w:pPr>
      <w:r w:rsidRPr="003238C3">
        <w:rPr>
          <w:sz w:val="24"/>
          <w:szCs w:val="24"/>
        </w:rPr>
        <w:t xml:space="preserve">Any device, whether loaded or unloaded, that shoots a bullet, </w:t>
      </w:r>
    </w:p>
    <w:p w14:paraId="2A779CC0" w14:textId="330750CE" w:rsidR="00E14F3A" w:rsidRPr="00DD35A5" w:rsidRDefault="00E14F3A" w:rsidP="00DD35A5">
      <w:pPr>
        <w:pStyle w:val="ListParagraph"/>
        <w:tabs>
          <w:tab w:val="left" w:pos="2552"/>
        </w:tabs>
        <w:spacing w:before="4" w:line="276" w:lineRule="exact"/>
        <w:ind w:left="2551" w:right="115" w:firstLine="0"/>
        <w:rPr>
          <w:sz w:val="24"/>
          <w:szCs w:val="24"/>
        </w:rPr>
      </w:pPr>
      <w:r w:rsidRPr="003238C3">
        <w:rPr>
          <w:sz w:val="24"/>
          <w:szCs w:val="24"/>
        </w:rPr>
        <w:t xml:space="preserve">pellet, flare or any other projectile including those powered by </w:t>
      </w:r>
      <w:r w:rsidRPr="00DD35A5">
        <w:rPr>
          <w:sz w:val="24"/>
          <w:szCs w:val="24"/>
        </w:rPr>
        <w:t xml:space="preserve">CO2. This includes, but is not limited to, machine guns, rifles, </w:t>
      </w:r>
      <w:r w:rsidRPr="00DD35A5">
        <w:rPr>
          <w:sz w:val="24"/>
          <w:szCs w:val="24"/>
        </w:rPr>
        <w:lastRenderedPageBreak/>
        <w:t xml:space="preserve">shotguns, handguns or other </w:t>
      </w:r>
      <w:proofErr w:type="gramStart"/>
      <w:r w:rsidRPr="00DD35A5">
        <w:rPr>
          <w:sz w:val="24"/>
          <w:szCs w:val="24"/>
        </w:rPr>
        <w:t>firearm</w:t>
      </w:r>
      <w:proofErr w:type="gramEnd"/>
      <w:r w:rsidRPr="00DD35A5">
        <w:rPr>
          <w:sz w:val="24"/>
          <w:szCs w:val="24"/>
        </w:rPr>
        <w:t xml:space="preserve">, BB/pellet gun, spring gun, </w:t>
      </w:r>
    </w:p>
    <w:p w14:paraId="49C52D18" w14:textId="77777777" w:rsidR="00E14F3A" w:rsidRPr="0098054C" w:rsidRDefault="00E14F3A" w:rsidP="00E14F3A">
      <w:pPr>
        <w:pStyle w:val="ListParagraph"/>
        <w:tabs>
          <w:tab w:val="left" w:pos="2552"/>
        </w:tabs>
        <w:spacing w:before="4" w:line="276" w:lineRule="exact"/>
        <w:ind w:left="2551" w:right="115" w:firstLine="0"/>
        <w:rPr>
          <w:sz w:val="24"/>
          <w:szCs w:val="24"/>
        </w:rPr>
      </w:pPr>
      <w:r w:rsidRPr="003238C3">
        <w:rPr>
          <w:sz w:val="24"/>
          <w:szCs w:val="24"/>
        </w:rPr>
        <w:t>paint ball gun, flare gun, stun gun, taser or dart gun and any am- munition for any such device. Any replica of the foregoing is also prohibited.</w:t>
      </w:r>
    </w:p>
    <w:p w14:paraId="4A6A5691" w14:textId="77777777" w:rsidR="004C3AF8" w:rsidRDefault="004C3AF8" w:rsidP="004C3AF8">
      <w:pPr>
        <w:pStyle w:val="ListParagraph"/>
        <w:tabs>
          <w:tab w:val="left" w:pos="2552"/>
        </w:tabs>
        <w:spacing w:line="276" w:lineRule="exact"/>
        <w:ind w:left="2551" w:right="501" w:firstLine="0"/>
        <w:rPr>
          <w:sz w:val="24"/>
          <w:szCs w:val="24"/>
        </w:rPr>
      </w:pPr>
    </w:p>
    <w:p w14:paraId="2C5FC62A" w14:textId="30B54E5C" w:rsidR="00E14F3A" w:rsidRPr="003238C3" w:rsidRDefault="00E14F3A" w:rsidP="00E14F3A">
      <w:pPr>
        <w:pStyle w:val="ListParagraph"/>
        <w:numPr>
          <w:ilvl w:val="4"/>
          <w:numId w:val="11"/>
        </w:numPr>
        <w:tabs>
          <w:tab w:val="left" w:pos="2552"/>
        </w:tabs>
        <w:spacing w:line="276" w:lineRule="exact"/>
        <w:ind w:right="501"/>
        <w:rPr>
          <w:sz w:val="24"/>
          <w:szCs w:val="24"/>
        </w:rPr>
      </w:pPr>
      <w:r w:rsidRPr="003238C3">
        <w:rPr>
          <w:sz w:val="24"/>
          <w:szCs w:val="24"/>
        </w:rPr>
        <w:t>A</w:t>
      </w:r>
      <w:r w:rsidR="004C3AF8">
        <w:rPr>
          <w:sz w:val="24"/>
          <w:szCs w:val="24"/>
        </w:rPr>
        <w:t>n</w:t>
      </w:r>
      <w:r w:rsidRPr="003238C3">
        <w:rPr>
          <w:sz w:val="24"/>
          <w:szCs w:val="24"/>
        </w:rPr>
        <w:t>y explosive device including, but not limited to, firecrackers and black</w:t>
      </w:r>
      <w:r w:rsidRPr="003238C3">
        <w:rPr>
          <w:spacing w:val="-6"/>
          <w:sz w:val="24"/>
          <w:szCs w:val="24"/>
        </w:rPr>
        <w:t xml:space="preserve"> </w:t>
      </w:r>
      <w:r w:rsidRPr="003238C3">
        <w:rPr>
          <w:sz w:val="24"/>
          <w:szCs w:val="24"/>
        </w:rPr>
        <w:t>powder.</w:t>
      </w:r>
    </w:p>
    <w:p w14:paraId="714207EE" w14:textId="5EBE044B" w:rsidR="00E14F3A" w:rsidRPr="0098054C" w:rsidRDefault="00E14F3A" w:rsidP="00E14F3A">
      <w:pPr>
        <w:pStyle w:val="ListParagraph"/>
        <w:numPr>
          <w:ilvl w:val="4"/>
          <w:numId w:val="11"/>
        </w:numPr>
        <w:tabs>
          <w:tab w:val="left" w:pos="2552"/>
        </w:tabs>
        <w:spacing w:line="276" w:lineRule="exact"/>
        <w:ind w:right="127"/>
        <w:rPr>
          <w:sz w:val="24"/>
          <w:szCs w:val="24"/>
        </w:rPr>
      </w:pPr>
      <w:r w:rsidRPr="003238C3">
        <w:rPr>
          <w:sz w:val="24"/>
          <w:szCs w:val="24"/>
        </w:rPr>
        <w:t xml:space="preserve">Any device that is designed or traditionally used to inflict harm </w:t>
      </w:r>
      <w:r w:rsidR="009C181D">
        <w:rPr>
          <w:sz w:val="24"/>
          <w:szCs w:val="24"/>
        </w:rPr>
        <w:br/>
      </w:r>
      <w:r w:rsidRPr="003238C3">
        <w:rPr>
          <w:sz w:val="24"/>
          <w:szCs w:val="24"/>
        </w:rPr>
        <w:t>including, but not limited to, bows and arrows, any knife with a blade longer than three inches, hunting knife, fixed blade knife, throwing knives and</w:t>
      </w:r>
      <w:r w:rsidRPr="003238C3">
        <w:rPr>
          <w:spacing w:val="-12"/>
          <w:sz w:val="24"/>
          <w:szCs w:val="24"/>
        </w:rPr>
        <w:t xml:space="preserve"> </w:t>
      </w:r>
      <w:r w:rsidRPr="003238C3">
        <w:rPr>
          <w:sz w:val="24"/>
          <w:szCs w:val="24"/>
        </w:rPr>
        <w:t>daggers.</w:t>
      </w:r>
    </w:p>
    <w:p w14:paraId="7F0C5E22" w14:textId="77777777" w:rsidR="00234AE2" w:rsidRDefault="00234AE2" w:rsidP="00C43C85">
      <w:pPr>
        <w:pStyle w:val="BodyText"/>
        <w:tabs>
          <w:tab w:val="left" w:pos="1559"/>
        </w:tabs>
      </w:pPr>
    </w:p>
    <w:p w14:paraId="72987D6E" w14:textId="75CE1BC5" w:rsidR="00E64A9F" w:rsidRPr="003238C3" w:rsidRDefault="00343DA7" w:rsidP="00754A80">
      <w:pPr>
        <w:pStyle w:val="Heading2"/>
      </w:pPr>
      <w:r w:rsidRPr="003238C3">
        <w:t>09.15.00</w:t>
      </w:r>
      <w:r w:rsidRPr="003238C3">
        <w:tab/>
        <w:t>CAMPUS SECURITY ENHANCEMENT ACT</w:t>
      </w:r>
      <w:r w:rsidRPr="003238C3">
        <w:rPr>
          <w:spacing w:val="-17"/>
        </w:rPr>
        <w:t xml:space="preserve"> </w:t>
      </w:r>
      <w:r w:rsidRPr="003238C3">
        <w:t>POLICY</w:t>
      </w:r>
    </w:p>
    <w:p w14:paraId="5F10DFFE" w14:textId="77777777" w:rsidR="00E64A9F" w:rsidRPr="003238C3" w:rsidRDefault="00E64A9F">
      <w:pPr>
        <w:pStyle w:val="BodyText"/>
        <w:spacing w:before="11"/>
      </w:pPr>
    </w:p>
    <w:p w14:paraId="256DF701" w14:textId="77777777" w:rsidR="00E64A9F" w:rsidRPr="003238C3" w:rsidRDefault="00343DA7">
      <w:pPr>
        <w:pStyle w:val="BodyText"/>
        <w:ind w:left="1560" w:right="102"/>
      </w:pPr>
      <w:r w:rsidRPr="003238C3">
        <w:t>It is the policy of the Board of Trustees to comply with the provisions of the Illinois Campus Security Enhancement Act of 2008 (the “Act”).</w:t>
      </w:r>
    </w:p>
    <w:p w14:paraId="06A9B224" w14:textId="77777777" w:rsidR="00E64A9F" w:rsidRPr="003238C3" w:rsidRDefault="00E64A9F">
      <w:pPr>
        <w:pStyle w:val="BodyText"/>
        <w:spacing w:before="11"/>
      </w:pPr>
    </w:p>
    <w:p w14:paraId="3723BB36" w14:textId="5AC44F1D" w:rsidR="00E64A9F" w:rsidRPr="003238C3" w:rsidRDefault="00343DA7">
      <w:pPr>
        <w:pStyle w:val="BodyText"/>
        <w:ind w:left="1560" w:right="236"/>
      </w:pPr>
      <w:r w:rsidRPr="003238C3">
        <w:t xml:space="preserve">The </w:t>
      </w:r>
      <w:hyperlink r:id="rId14" w:history="1">
        <w:r w:rsidRPr="00D84AAC">
          <w:rPr>
            <w:rStyle w:val="Hyperlink"/>
            <w:color w:val="365F91" w:themeColor="accent1" w:themeShade="BF"/>
          </w:rPr>
          <w:t>Harper College Police Department</w:t>
        </w:r>
      </w:hyperlink>
      <w:r w:rsidRPr="003238C3">
        <w:t xml:space="preserve"> shall be responsible to implement measures to comply with the Act, in cooperation with other College departments or divisions and with state and local emergency managers and responders, as needed or as required by the Act.</w:t>
      </w:r>
    </w:p>
    <w:p w14:paraId="70D1DFEE" w14:textId="77777777" w:rsidR="00E64A9F" w:rsidRPr="003238C3" w:rsidRDefault="00E64A9F">
      <w:pPr>
        <w:pStyle w:val="BodyText"/>
        <w:spacing w:before="11"/>
      </w:pPr>
    </w:p>
    <w:p w14:paraId="3E889B15" w14:textId="4D9C61AF" w:rsidR="00E64A9F" w:rsidRDefault="00343DA7" w:rsidP="004C3AF8">
      <w:pPr>
        <w:pStyle w:val="BodyText"/>
        <w:ind w:left="1560" w:right="263"/>
      </w:pPr>
      <w:r w:rsidRPr="003238C3">
        <w:t>These measures shall be implemented consistently with the provisions of Policy No. 09.13.00 above (“Campus and Workplace Violence Prevention”), and shall include requiring criminal background investigations of individuals before they are employed by the College in security-sensitive positions; establishing and maintaining a community task force to coordinate with community leaders and service providers to prevent sexual assaults and facilitate a coordinated response to such assaults by law enforcement authorities and victim services providers; developing a National Incident Management System-compliant, all- hazards emergency response plan in partnership with major municipal emergency management officials; and developing an inter-disciplinary campus violence prevention plan.</w:t>
      </w:r>
    </w:p>
    <w:p w14:paraId="1EED5679" w14:textId="77777777" w:rsidR="00C83A0D" w:rsidRDefault="00C83A0D" w:rsidP="00C83A0D">
      <w:pPr>
        <w:pStyle w:val="BodyText"/>
        <w:tabs>
          <w:tab w:val="left" w:pos="1559"/>
        </w:tabs>
        <w:ind w:left="120"/>
      </w:pPr>
    </w:p>
    <w:p w14:paraId="2DFC2787" w14:textId="012FB988" w:rsidR="00E64A9F" w:rsidRPr="003238C3" w:rsidRDefault="00343DA7" w:rsidP="00754A80">
      <w:pPr>
        <w:pStyle w:val="Heading2"/>
      </w:pPr>
      <w:r w:rsidRPr="003238C3">
        <w:t>09.17.00</w:t>
      </w:r>
      <w:r w:rsidRPr="003238C3">
        <w:tab/>
        <w:t>ABUSED AND NEGLECTED CHILD REPORTING</w:t>
      </w:r>
      <w:r w:rsidRPr="003238C3">
        <w:rPr>
          <w:spacing w:val="-16"/>
        </w:rPr>
        <w:t xml:space="preserve"> </w:t>
      </w:r>
      <w:r w:rsidRPr="003238C3">
        <w:t>ACT</w:t>
      </w:r>
    </w:p>
    <w:p w14:paraId="77E7AB51" w14:textId="77777777" w:rsidR="003238C3" w:rsidRPr="003238C3" w:rsidRDefault="003238C3">
      <w:pPr>
        <w:pStyle w:val="BodyText"/>
        <w:spacing w:before="1"/>
        <w:ind w:left="1559" w:right="157"/>
      </w:pPr>
    </w:p>
    <w:p w14:paraId="388999F6" w14:textId="5A0B206C" w:rsidR="00E64A9F" w:rsidRPr="003238C3" w:rsidRDefault="00343DA7">
      <w:pPr>
        <w:pStyle w:val="BodyText"/>
        <w:spacing w:before="1"/>
        <w:ind w:left="1559" w:right="157"/>
      </w:pPr>
      <w:r w:rsidRPr="003238C3">
        <w:t xml:space="preserve">The College shall fully comply with the Abused and Neglected Child Reporting Act (“Act”) (325 ILCS 5/1 et seq.) and as such considers all employees mandated reporters. Thus, College employees </w:t>
      </w:r>
      <w:r w:rsidR="006B10BF" w:rsidRPr="003238C3">
        <w:t>must complete any</w:t>
      </w:r>
      <w:r w:rsidR="001662E5" w:rsidRPr="003238C3">
        <w:t xml:space="preserve"> initial or periodic</w:t>
      </w:r>
      <w:r w:rsidR="006B10BF" w:rsidRPr="003238C3">
        <w:t xml:space="preserve"> mandated reporte</w:t>
      </w:r>
      <w:r w:rsidR="001662E5" w:rsidRPr="003238C3">
        <w:t>r</w:t>
      </w:r>
      <w:r w:rsidR="006B10BF" w:rsidRPr="003238C3">
        <w:t xml:space="preserve"> training</w:t>
      </w:r>
      <w:r w:rsidR="001662E5" w:rsidRPr="003238C3">
        <w:t xml:space="preserve"> that is</w:t>
      </w:r>
      <w:r w:rsidR="006B10BF" w:rsidRPr="003238C3">
        <w:t xml:space="preserve"> required by the Act, and employees </w:t>
      </w:r>
      <w:r w:rsidRPr="003238C3">
        <w:t>who have reasonable cause to believe a child known to them in their professional or official capacity may be an abused child or a neglected child, shall immediately report or cause a report to be made to the Illinois Department of Children and Family Services. Employees shall also cooperate in the investigation of such cases.</w:t>
      </w:r>
    </w:p>
    <w:p w14:paraId="09D69C43" w14:textId="7A9114B0" w:rsidR="00C43C85" w:rsidRDefault="00343DA7" w:rsidP="00C83A0D">
      <w:pPr>
        <w:pStyle w:val="BodyText"/>
        <w:spacing w:before="176"/>
        <w:ind w:left="1560" w:right="1102"/>
      </w:pPr>
      <w:r w:rsidRPr="003238C3">
        <w:t>Procedures to implement this policy will be published through the Department of Human Resources and on its website.</w:t>
      </w:r>
    </w:p>
    <w:p w14:paraId="108CB606" w14:textId="77777777" w:rsidR="00C83A0D" w:rsidRDefault="00C83A0D" w:rsidP="001F3288">
      <w:pPr>
        <w:pStyle w:val="BodyText"/>
        <w:ind w:left="1560" w:right="1102"/>
      </w:pPr>
    </w:p>
    <w:p w14:paraId="4934E094" w14:textId="5A65E5F8" w:rsidR="00E64A9F" w:rsidRPr="003238C3" w:rsidRDefault="00DD35A5" w:rsidP="00754A80">
      <w:pPr>
        <w:pStyle w:val="Heading2"/>
      </w:pPr>
      <w:r>
        <w:t xml:space="preserve"> </w:t>
      </w:r>
      <w:r w:rsidR="00343DA7" w:rsidRPr="003238C3">
        <w:t>09.18.00</w:t>
      </w:r>
      <w:r w:rsidR="00343DA7" w:rsidRPr="003238C3">
        <w:tab/>
        <w:t>UNATTENDED MINORS ON</w:t>
      </w:r>
      <w:r w:rsidR="00343DA7" w:rsidRPr="003238C3">
        <w:rPr>
          <w:spacing w:val="-12"/>
        </w:rPr>
        <w:t xml:space="preserve"> </w:t>
      </w:r>
      <w:r w:rsidR="00343DA7" w:rsidRPr="003238C3">
        <w:t>CAMPUS</w:t>
      </w:r>
    </w:p>
    <w:p w14:paraId="6971E252" w14:textId="77777777" w:rsidR="006D725A" w:rsidRPr="003238C3" w:rsidRDefault="006D725A" w:rsidP="006D725A">
      <w:pPr>
        <w:pStyle w:val="BodyText"/>
        <w:spacing w:before="11"/>
      </w:pPr>
    </w:p>
    <w:p w14:paraId="1EAC63CF" w14:textId="77777777" w:rsidR="004C3AF8" w:rsidRDefault="006D725A" w:rsidP="006D725A">
      <w:pPr>
        <w:pStyle w:val="BodyText"/>
        <w:ind w:left="1560" w:right="208"/>
      </w:pPr>
      <w:r w:rsidRPr="003238C3">
        <w:lastRenderedPageBreak/>
        <w:t xml:space="preserve">The College recognizes that minors often accompany adults during visits to campus. It is the practice of Harper College to be respectful and supportive of the families and children of students, employees, and visitors. As an institution of higher education, the College provides educational and support services primarily to adult learners, although a </w:t>
      </w:r>
    </w:p>
    <w:p w14:paraId="2FD1C59F" w14:textId="77777777" w:rsidR="004C3AF8" w:rsidRDefault="004C3AF8" w:rsidP="006D725A">
      <w:pPr>
        <w:pStyle w:val="BodyText"/>
        <w:ind w:left="1560" w:right="208"/>
      </w:pPr>
    </w:p>
    <w:p w14:paraId="51045CDF" w14:textId="567DB691" w:rsidR="006D725A" w:rsidRPr="003238C3" w:rsidRDefault="006D725A" w:rsidP="006D725A">
      <w:pPr>
        <w:pStyle w:val="BodyText"/>
        <w:ind w:left="1560" w:right="208"/>
      </w:pPr>
      <w:r w:rsidRPr="003238C3">
        <w:t xml:space="preserve">variety of activities, classes, and programs are offered to minors. The College is a public institution, available to its students as well as the </w:t>
      </w:r>
      <w:proofErr w:type="gramStart"/>
      <w:r w:rsidRPr="003238C3">
        <w:t>general public</w:t>
      </w:r>
      <w:proofErr w:type="gramEnd"/>
      <w:r w:rsidRPr="003238C3">
        <w:t xml:space="preserve"> who may wish to use its facilities, learn about its services and programs, or attend functions on the campus. The </w:t>
      </w:r>
      <w:proofErr w:type="gramStart"/>
      <w:r w:rsidRPr="003238C3">
        <w:t>general public</w:t>
      </w:r>
      <w:proofErr w:type="gramEnd"/>
      <w:r w:rsidRPr="003238C3">
        <w:t xml:space="preserve"> has the right to use the College’s facilities and to visit the College during normal hours of operation.</w:t>
      </w:r>
    </w:p>
    <w:p w14:paraId="2F6BC53C" w14:textId="77777777" w:rsidR="006D725A" w:rsidRPr="003238C3" w:rsidRDefault="006D725A" w:rsidP="006D725A">
      <w:pPr>
        <w:pStyle w:val="BodyText"/>
        <w:spacing w:before="11"/>
      </w:pPr>
    </w:p>
    <w:p w14:paraId="547A49B1" w14:textId="09355A29" w:rsidR="006D725A" w:rsidRPr="003238C3" w:rsidRDefault="006D725A" w:rsidP="006D725A">
      <w:pPr>
        <w:pStyle w:val="BodyText"/>
        <w:ind w:left="1559" w:right="264"/>
      </w:pPr>
      <w:r w:rsidRPr="003238C3">
        <w:t xml:space="preserve">In general, the College does not supervise minors outside of officially sanctioned programs and activities and neither the College nor its employees, agents, or students may accept responsibility to do so on behalf of the College, nor are non-enrolled minors allowed in the classroom or other student work areas. It is the position of the College that non-enrolled minors represent a potential disruption to the learning </w:t>
      </w:r>
      <w:r>
        <w:br/>
      </w:r>
      <w:r w:rsidRPr="003238C3">
        <w:t>environment. The College accepts neither responsibility nor liability for accidents or injuries that may occur to a minor while on campus. Responsibility and liability lie completely with the minor’s parent or responsible adult.</w:t>
      </w:r>
    </w:p>
    <w:p w14:paraId="7269DC4C" w14:textId="77777777" w:rsidR="006D725A" w:rsidRDefault="006D725A" w:rsidP="006D725A">
      <w:pPr>
        <w:pStyle w:val="BodyText"/>
        <w:spacing w:before="11"/>
      </w:pPr>
    </w:p>
    <w:p w14:paraId="271C606F" w14:textId="0D4618A5" w:rsidR="006D725A" w:rsidRDefault="006D725A" w:rsidP="00DD35A5">
      <w:pPr>
        <w:pStyle w:val="BodyText"/>
        <w:ind w:left="1559" w:right="106"/>
      </w:pPr>
      <w:r w:rsidRPr="003238C3">
        <w:t xml:space="preserve">Minors shall not be routinely present at an employee’s workplace or accompany a student to </w:t>
      </w:r>
      <w:r>
        <w:t>their</w:t>
      </w:r>
      <w:r w:rsidRPr="003238C3">
        <w:t xml:space="preserve"> classes (e.g. office, classroom, labs, etc.) in lieu of other childcare arrangements. Exceptions may be granted by the employee’s supervisor or a faculty member on an emergency basis and for a specified </w:t>
      </w:r>
      <w:proofErr w:type="gramStart"/>
      <w:r w:rsidRPr="003238C3">
        <w:t>period of time</w:t>
      </w:r>
      <w:proofErr w:type="gramEnd"/>
      <w:r w:rsidRPr="003238C3">
        <w:t>. The parent or accompanying adult is solely responsible for the</w:t>
      </w:r>
      <w:r w:rsidRPr="003238C3">
        <w:rPr>
          <w:spacing w:val="-11"/>
        </w:rPr>
        <w:t xml:space="preserve"> </w:t>
      </w:r>
      <w:r w:rsidRPr="003238C3">
        <w:t>minor.</w:t>
      </w:r>
    </w:p>
    <w:p w14:paraId="06AC53ED" w14:textId="5FD42D11" w:rsidR="006D725A" w:rsidRPr="003238C3" w:rsidRDefault="006D725A" w:rsidP="00AD231E">
      <w:pPr>
        <w:pStyle w:val="BodyText"/>
        <w:spacing w:before="214"/>
        <w:ind w:left="1560" w:right="268"/>
      </w:pPr>
      <w:r w:rsidRPr="003238C3">
        <w:t>Minors of the opposite gender of the accompanying parent or other adult are not allowed to enter the locker room for the gender of the parent or other adult, i.e., a female child accompanying a male adult is not allowed to enter the male locker rooms, etc.</w:t>
      </w:r>
    </w:p>
    <w:p w14:paraId="1C1C5728" w14:textId="77777777" w:rsidR="006D725A" w:rsidRPr="003238C3" w:rsidRDefault="006D725A" w:rsidP="006D725A">
      <w:pPr>
        <w:pStyle w:val="BodyText"/>
      </w:pPr>
    </w:p>
    <w:p w14:paraId="1442011C" w14:textId="77777777" w:rsidR="00DD35A5" w:rsidRDefault="006D725A" w:rsidP="00DD35A5">
      <w:pPr>
        <w:pStyle w:val="BodyText"/>
        <w:ind w:left="1559" w:right="149"/>
      </w:pPr>
      <w:r w:rsidRPr="003238C3">
        <w:t xml:space="preserve">Additionally, under the requirements of the Juvenile Court Act of 1987 (JCA) (705 ILCS 405/2-3(1)(d)-(e)), which addresses the responsibilities of supervision of a minor and their welfare; and, in concert with the Illinois Abused and Neglected Child Reporting Act (ANCRA) (325 ILCS 5/4), which designates all Harper College employees (full-time; part-time; temporary; and student workers) as “mandated reporters” and, requires that if a “mandated reporter” has reasonable cause to believe that a minor known to them in their professional or official capacity is being abused or neglected, the “mandated reporter” must report to the Department of Child and Family Services (DCFS). A minor is defined as any child under the age of 18 years old for purposes of </w:t>
      </w:r>
      <w:proofErr w:type="gramStart"/>
      <w:r w:rsidRPr="003238C3">
        <w:t>the JCS</w:t>
      </w:r>
      <w:proofErr w:type="gramEnd"/>
      <w:r w:rsidRPr="003238C3">
        <w:t xml:space="preserve"> and ANCRA. </w:t>
      </w:r>
    </w:p>
    <w:p w14:paraId="57B09F9E" w14:textId="77777777" w:rsidR="00DD35A5" w:rsidRDefault="00DD35A5" w:rsidP="00DD35A5">
      <w:pPr>
        <w:pStyle w:val="BodyText"/>
        <w:ind w:left="1559" w:right="149"/>
      </w:pPr>
    </w:p>
    <w:p w14:paraId="1D43E866" w14:textId="46617B92" w:rsidR="006D725A" w:rsidRPr="00DD35A5" w:rsidRDefault="006D725A" w:rsidP="004C3AF8">
      <w:pPr>
        <w:pStyle w:val="BodyText"/>
        <w:ind w:left="1559" w:right="149"/>
      </w:pPr>
      <w:r w:rsidRPr="003238C3">
        <w:t>A minor is defined as any child under the age of 18 years old for purposes of the JCA and ANCRA. However, for purposes of all other provisions of this policy pertaining to unattended minors on campus, minors only include children under the age of 14.</w:t>
      </w:r>
    </w:p>
    <w:p w14:paraId="5137602E" w14:textId="77777777" w:rsidR="006D725A" w:rsidRPr="003238C3" w:rsidRDefault="006D725A" w:rsidP="006D725A">
      <w:pPr>
        <w:pStyle w:val="BodyText"/>
        <w:ind w:left="1559" w:right="96"/>
      </w:pPr>
    </w:p>
    <w:p w14:paraId="5471975B" w14:textId="77777777" w:rsidR="006D725A" w:rsidRPr="003238C3" w:rsidRDefault="006D725A" w:rsidP="006D725A">
      <w:pPr>
        <w:pStyle w:val="BodyText"/>
        <w:ind w:left="1559" w:right="96"/>
      </w:pPr>
      <w:r w:rsidRPr="003238C3">
        <w:t>No student, employee, or visitor to the College shall leave a minor unattended at the College, including outside of classrooms where a parent or accompanying adult is attending an activity at the college, in campus buildings, on campus grounds or in a vehicle.</w:t>
      </w:r>
    </w:p>
    <w:p w14:paraId="24C86550" w14:textId="77777777" w:rsidR="006D725A" w:rsidRPr="003238C3" w:rsidRDefault="006D725A" w:rsidP="006D725A">
      <w:pPr>
        <w:pStyle w:val="BodyText"/>
        <w:ind w:right="96"/>
      </w:pPr>
    </w:p>
    <w:p w14:paraId="36E36D14" w14:textId="7162189D" w:rsidR="006D725A" w:rsidRPr="003238C3" w:rsidRDefault="006D725A" w:rsidP="006D725A">
      <w:pPr>
        <w:pStyle w:val="BodyText"/>
        <w:ind w:left="1559" w:right="164"/>
      </w:pPr>
      <w:r w:rsidRPr="003238C3">
        <w:t>Unattended children who are on campus without a parent or</w:t>
      </w:r>
      <w:r w:rsidR="00040D9F">
        <w:t xml:space="preserve"> </w:t>
      </w:r>
      <w:r w:rsidR="00234AE2" w:rsidRPr="003238C3">
        <w:t>accompanying</w:t>
      </w:r>
      <w:r w:rsidRPr="003238C3">
        <w:t xml:space="preserve"> adult may be asked by Harper College Police to leave; may be</w:t>
      </w:r>
      <w:r w:rsidR="00040D9F">
        <w:t xml:space="preserve"> </w:t>
      </w:r>
      <w:r w:rsidRPr="003238C3">
        <w:t>referred to the Department of Children and Family Services (DCFS); or may be referred to the local police, depending upon the circumstances (e.g. child’s age, address, behavior, etc.).</w:t>
      </w:r>
    </w:p>
    <w:p w14:paraId="1C768937" w14:textId="0A7AB303" w:rsidR="0098054C" w:rsidRDefault="0098054C">
      <w:pPr>
        <w:pStyle w:val="BodyText"/>
        <w:ind w:left="1559" w:right="149"/>
      </w:pPr>
    </w:p>
    <w:p w14:paraId="53558948" w14:textId="77777777" w:rsidR="00E64A9F" w:rsidRPr="003238C3" w:rsidRDefault="00343DA7" w:rsidP="00754A80">
      <w:pPr>
        <w:pStyle w:val="Heading2"/>
      </w:pPr>
      <w:r w:rsidRPr="003238C3">
        <w:t>09.19.00</w:t>
      </w:r>
      <w:r w:rsidRPr="003238C3">
        <w:tab/>
        <w:t>AMERICANS WITH DISABILITIES</w:t>
      </w:r>
      <w:r w:rsidRPr="003238C3">
        <w:rPr>
          <w:spacing w:val="-12"/>
        </w:rPr>
        <w:t xml:space="preserve"> </w:t>
      </w:r>
      <w:r w:rsidRPr="003238C3">
        <w:t>ACT</w:t>
      </w:r>
    </w:p>
    <w:p w14:paraId="138064E1" w14:textId="77777777" w:rsidR="00E64A9F" w:rsidRPr="003238C3" w:rsidRDefault="00E64A9F">
      <w:pPr>
        <w:pStyle w:val="BodyText"/>
        <w:spacing w:before="11"/>
      </w:pPr>
    </w:p>
    <w:p w14:paraId="527E456D" w14:textId="2B1C28FA" w:rsidR="00E64A9F" w:rsidRPr="003238C3" w:rsidRDefault="00343DA7" w:rsidP="00040D9F">
      <w:pPr>
        <w:pStyle w:val="BodyText"/>
        <w:ind w:left="1559" w:right="470"/>
      </w:pPr>
      <w:r w:rsidRPr="003238C3">
        <w:t xml:space="preserve">It is the policy of Harper College to comply with the Americans </w:t>
      </w:r>
      <w:proofErr w:type="gramStart"/>
      <w:r w:rsidRPr="003238C3">
        <w:t>With</w:t>
      </w:r>
      <w:proofErr w:type="gramEnd"/>
      <w:r w:rsidRPr="003238C3">
        <w:t xml:space="preserve"> Disabilities Act (ADA) (42 U.S.C. </w:t>
      </w:r>
      <w:r w:rsidRPr="003238C3">
        <w:rPr>
          <w:rFonts w:ascii="Calibri" w:hAnsi="Calibri"/>
        </w:rPr>
        <w:t xml:space="preserve">§ </w:t>
      </w:r>
      <w:r w:rsidRPr="003238C3">
        <w:t xml:space="preserve">12101 </w:t>
      </w:r>
      <w:r w:rsidRPr="003238C3">
        <w:rPr>
          <w:i/>
        </w:rPr>
        <w:t>et seq.</w:t>
      </w:r>
      <w:r w:rsidRPr="003238C3">
        <w:t>) and pertinent federal implementing regulations, in all phases of the College’s operations.</w:t>
      </w:r>
      <w:r w:rsidR="003069AE">
        <w:br/>
      </w:r>
    </w:p>
    <w:p w14:paraId="513A5A96" w14:textId="77777777" w:rsidR="00E64A9F" w:rsidRPr="003238C3" w:rsidRDefault="00343DA7" w:rsidP="00754A80">
      <w:pPr>
        <w:pStyle w:val="Heading2"/>
        <w:ind w:left="1440" w:hanging="1440"/>
      </w:pPr>
      <w:r w:rsidRPr="003238C3">
        <w:t>09.21.00</w:t>
      </w:r>
      <w:r w:rsidRPr="003238C3">
        <w:tab/>
        <w:t>HEALTH INSURANCE PORTABILITY AND</w:t>
      </w:r>
      <w:r w:rsidRPr="003238C3">
        <w:rPr>
          <w:spacing w:val="-23"/>
        </w:rPr>
        <w:t xml:space="preserve"> </w:t>
      </w:r>
      <w:r w:rsidRPr="003238C3">
        <w:t>ACCOUNTABILITY</w:t>
      </w:r>
      <w:r w:rsidRPr="003238C3">
        <w:rPr>
          <w:spacing w:val="-4"/>
        </w:rPr>
        <w:t xml:space="preserve"> </w:t>
      </w:r>
      <w:r w:rsidRPr="003238C3">
        <w:t>ACT (HIPAA) AND PRIVACY</w:t>
      </w:r>
      <w:r w:rsidRPr="003238C3">
        <w:rPr>
          <w:spacing w:val="-9"/>
        </w:rPr>
        <w:t xml:space="preserve"> </w:t>
      </w:r>
      <w:r w:rsidRPr="003238C3">
        <w:t>RULE</w:t>
      </w:r>
    </w:p>
    <w:p w14:paraId="46B20D39" w14:textId="77777777" w:rsidR="00E64A9F" w:rsidRPr="003238C3" w:rsidRDefault="00E64A9F">
      <w:pPr>
        <w:pStyle w:val="BodyText"/>
        <w:spacing w:before="11"/>
      </w:pPr>
    </w:p>
    <w:p w14:paraId="045FE5B0" w14:textId="2E85BE75" w:rsidR="001137F3" w:rsidRDefault="00343DA7" w:rsidP="00DD35A5">
      <w:pPr>
        <w:pStyle w:val="BodyText"/>
        <w:ind w:left="1559" w:right="726"/>
        <w:jc w:val="both"/>
      </w:pPr>
      <w:r w:rsidRPr="003238C3">
        <w:t>The College will comply with the Standards for Privacy of</w:t>
      </w:r>
      <w:r w:rsidR="00B44946" w:rsidRPr="003238C3">
        <w:t xml:space="preserve"> Individually</w:t>
      </w:r>
      <w:r w:rsidRPr="003238C3">
        <w:t xml:space="preserve"> Identifiable</w:t>
      </w:r>
      <w:r w:rsidR="00B44946" w:rsidRPr="003238C3">
        <w:t xml:space="preserve"> Health</w:t>
      </w:r>
      <w:r w:rsidRPr="003238C3">
        <w:t xml:space="preserve"> Information (Privacy Rule), promulgated under the Health Insurance Portability and Accountability Act (HIPAA), as and when applicable.</w:t>
      </w:r>
    </w:p>
    <w:p w14:paraId="076AFF9F" w14:textId="77777777" w:rsidR="001E66D4" w:rsidRDefault="001137F3" w:rsidP="001137F3">
      <w:pPr>
        <w:pStyle w:val="BodyText"/>
        <w:tabs>
          <w:tab w:val="left" w:pos="1530"/>
        </w:tabs>
      </w:pPr>
      <w:r>
        <w:t xml:space="preserve"> </w:t>
      </w:r>
    </w:p>
    <w:p w14:paraId="4588173D" w14:textId="76B86BAC" w:rsidR="00C92305" w:rsidRPr="003238C3" w:rsidRDefault="001E66D4" w:rsidP="00754A80">
      <w:pPr>
        <w:pStyle w:val="Heading2"/>
      </w:pPr>
      <w:r>
        <w:t xml:space="preserve">  </w:t>
      </w:r>
      <w:r w:rsidR="00C92305" w:rsidRPr="003238C3">
        <w:t xml:space="preserve">09.23.00 </w:t>
      </w:r>
      <w:r w:rsidR="001137F3">
        <w:tab/>
      </w:r>
      <w:r w:rsidR="00C92305" w:rsidRPr="003238C3">
        <w:t>WORKERS COMPENSATION SETTLEMENTS</w:t>
      </w:r>
    </w:p>
    <w:p w14:paraId="1F92084A" w14:textId="77777777" w:rsidR="00C92305" w:rsidRPr="003238C3" w:rsidRDefault="00C92305" w:rsidP="00C92305">
      <w:pPr>
        <w:pStyle w:val="BodyText"/>
      </w:pPr>
    </w:p>
    <w:p w14:paraId="10F05B7A" w14:textId="4054D0EE" w:rsidR="00C92305" w:rsidRPr="003238C3" w:rsidRDefault="00C92305" w:rsidP="003238C3">
      <w:pPr>
        <w:pStyle w:val="BodyText"/>
        <w:ind w:left="1530"/>
      </w:pPr>
      <w:r w:rsidRPr="003238C3">
        <w:t>The President or President’s designee is authorized to approve employee workers compensation settlement agreements of $50,000 or less.</w:t>
      </w:r>
    </w:p>
    <w:p w14:paraId="10E01055" w14:textId="56A06A20" w:rsidR="00C92305" w:rsidRPr="003238C3" w:rsidRDefault="00C92305" w:rsidP="003238C3">
      <w:pPr>
        <w:pStyle w:val="BodyText"/>
        <w:ind w:left="1530"/>
      </w:pPr>
    </w:p>
    <w:p w14:paraId="6C89784C" w14:textId="68A5E07C" w:rsidR="00C92305" w:rsidRDefault="00C92305" w:rsidP="00DD35A5">
      <w:pPr>
        <w:pStyle w:val="BodyText"/>
        <w:ind w:left="1530"/>
      </w:pPr>
      <w:proofErr w:type="gramStart"/>
      <w:r w:rsidRPr="003238C3">
        <w:t>Workers</w:t>
      </w:r>
      <w:proofErr w:type="gramEnd"/>
      <w:r w:rsidRPr="003238C3">
        <w:t xml:space="preserve"> compensation settlement agreements above $50,000 shall be reviewed by the Board.</w:t>
      </w:r>
      <w:r w:rsidR="00040D9F">
        <w:t xml:space="preserve"> </w:t>
      </w:r>
      <w:r w:rsidRPr="003238C3">
        <w:t>The President will update the Board quarterly on all pending workers compensation cases and cases settled since the last update. The report shall include all costs associated with the claim,</w:t>
      </w:r>
      <w:r w:rsidR="00DD35A5">
        <w:t xml:space="preserve"> </w:t>
      </w:r>
      <w:r w:rsidRPr="003238C3">
        <w:t xml:space="preserve">including legal, medical and </w:t>
      </w:r>
      <w:proofErr w:type="gramStart"/>
      <w:r w:rsidRPr="003238C3">
        <w:t>the settlement</w:t>
      </w:r>
      <w:proofErr w:type="gramEnd"/>
      <w:r w:rsidRPr="003238C3">
        <w:t xml:space="preserve"> amount.</w:t>
      </w:r>
    </w:p>
    <w:p w14:paraId="72B27A13" w14:textId="77777777" w:rsidR="00D51309" w:rsidRDefault="00D51309" w:rsidP="00D51309">
      <w:pPr>
        <w:pStyle w:val="BodyText"/>
      </w:pPr>
    </w:p>
    <w:p w14:paraId="5B0AAC96" w14:textId="1EFAE3D3" w:rsidR="001137F3" w:rsidRDefault="00D51309" w:rsidP="00754A80">
      <w:pPr>
        <w:pStyle w:val="Heading2"/>
      </w:pPr>
      <w:r>
        <w:t xml:space="preserve"> 09.24.00</w:t>
      </w:r>
      <w:r w:rsidR="001D6261">
        <w:t xml:space="preserve"> </w:t>
      </w:r>
      <w:r w:rsidR="001D6261">
        <w:tab/>
      </w:r>
      <w:r w:rsidR="001137F3" w:rsidRPr="001137F3">
        <w:t>WORKPLACE CONSENSUAL RELATIONSHIPS</w:t>
      </w:r>
    </w:p>
    <w:p w14:paraId="171F1A45" w14:textId="77777777" w:rsidR="00401CEC" w:rsidRDefault="00401CEC" w:rsidP="00401CEC">
      <w:pPr>
        <w:pStyle w:val="BodyText"/>
      </w:pPr>
    </w:p>
    <w:p w14:paraId="1A927BEB" w14:textId="7899CBEA" w:rsidR="001D6261" w:rsidRDefault="00401CEC" w:rsidP="00DD35A5">
      <w:pPr>
        <w:pStyle w:val="BodyText"/>
        <w:ind w:left="1440"/>
      </w:pPr>
      <w:r w:rsidRPr="00401CEC">
        <w:t xml:space="preserve">Consensual relationships to which this policy applies are those </w:t>
      </w:r>
      <w:proofErr w:type="gramStart"/>
      <w:r w:rsidRPr="00401CEC">
        <w:t>romantic,</w:t>
      </w:r>
      <w:r>
        <w:t xml:space="preserve">  </w:t>
      </w:r>
      <w:r w:rsidRPr="00401CEC">
        <w:t>intimate</w:t>
      </w:r>
      <w:proofErr w:type="gramEnd"/>
      <w:r w:rsidRPr="00401CEC">
        <w:t>, or sexual</w:t>
      </w:r>
      <w:r>
        <w:t xml:space="preserve"> </w:t>
      </w:r>
      <w:r w:rsidRPr="00401CEC">
        <w:t>relationships, where one of the parties has institutional responsibility for or authority over the</w:t>
      </w:r>
      <w:r>
        <w:t xml:space="preserve"> </w:t>
      </w:r>
      <w:r w:rsidRPr="00401CEC">
        <w:t>other or is involved in evaluation of the other party, whether the other party is an employee or a</w:t>
      </w:r>
      <w:r>
        <w:t xml:space="preserve"> </w:t>
      </w:r>
      <w:r w:rsidRPr="00401CEC">
        <w:t>student, or one party is a minor. Non-consensual relationships are covered under the College’s</w:t>
      </w:r>
      <w:r>
        <w:t xml:space="preserve"> </w:t>
      </w:r>
      <w:r w:rsidRPr="00401CEC">
        <w:t>policy on Sexual Harassment, and marital relationships under the Nepotism policy.</w:t>
      </w:r>
    </w:p>
    <w:p w14:paraId="534F1326" w14:textId="77777777" w:rsidR="0012414C" w:rsidRDefault="0012414C" w:rsidP="00401CEC">
      <w:pPr>
        <w:pStyle w:val="BodyText"/>
        <w:ind w:left="1440"/>
      </w:pPr>
    </w:p>
    <w:p w14:paraId="5636FCE4" w14:textId="3EA1D302" w:rsidR="0012414C" w:rsidRDefault="0012414C" w:rsidP="0012414C">
      <w:pPr>
        <w:pStyle w:val="BodyText"/>
        <w:ind w:left="1440"/>
      </w:pPr>
      <w:r>
        <w:t>For purposes of this policy, the terms “Harper College,” “employee,” “person of influence,” “faculty,” “student,” “consensual relationships” and “minor” are defined as follows:</w:t>
      </w:r>
    </w:p>
    <w:p w14:paraId="44389437" w14:textId="77777777" w:rsidR="0012414C" w:rsidRDefault="0012414C" w:rsidP="0012414C">
      <w:pPr>
        <w:pStyle w:val="BodyText"/>
        <w:ind w:left="1440"/>
      </w:pPr>
    </w:p>
    <w:p w14:paraId="46BECB8F" w14:textId="77777777" w:rsidR="0012414C" w:rsidRDefault="00867459" w:rsidP="0012414C">
      <w:pPr>
        <w:pStyle w:val="BodyText"/>
        <w:numPr>
          <w:ilvl w:val="0"/>
          <w:numId w:val="37"/>
        </w:numPr>
      </w:pPr>
      <w:r>
        <w:t xml:space="preserve">“Harper College” includes the College and any related entities, </w:t>
      </w:r>
      <w:r>
        <w:lastRenderedPageBreak/>
        <w:t>including Harper Professional Center and Learning and Career Center (LCC).</w:t>
      </w:r>
    </w:p>
    <w:p w14:paraId="4E1C93C1" w14:textId="77777777" w:rsidR="0012414C" w:rsidRDefault="00867459" w:rsidP="0012414C">
      <w:pPr>
        <w:pStyle w:val="BodyText"/>
        <w:numPr>
          <w:ilvl w:val="0"/>
          <w:numId w:val="37"/>
        </w:numPr>
      </w:pPr>
      <w:r>
        <w:t>“Employee”: anyone employed by Harper College as full-time or part-time faculty, staff member, or professionals acting in an employment capacity (i.e. Auxiliary Services).</w:t>
      </w:r>
    </w:p>
    <w:p w14:paraId="3FF84FE3" w14:textId="77777777" w:rsidR="004C3AF8" w:rsidRDefault="004C3AF8" w:rsidP="004C3AF8">
      <w:pPr>
        <w:pStyle w:val="BodyText"/>
        <w:ind w:left="2160"/>
      </w:pPr>
    </w:p>
    <w:p w14:paraId="250596D5" w14:textId="26D7CDA1" w:rsidR="0012414C" w:rsidRDefault="00867459" w:rsidP="0012414C">
      <w:pPr>
        <w:pStyle w:val="BodyText"/>
        <w:numPr>
          <w:ilvl w:val="0"/>
          <w:numId w:val="37"/>
        </w:numPr>
      </w:pPr>
      <w:r>
        <w:t>“Person of Influence”: anyone who oversees, directs or evaluates the work of others, including, but not limited to, managers, administrators, coaches, directors, deans, chairs, advisors, mentor, and faculty members in their roles as instructors and Person of Influence of student-employees or assistants, and as participants in decisions affecting the careers (tenure, promotion, etc.) of other faculty members.</w:t>
      </w:r>
    </w:p>
    <w:p w14:paraId="0093B5DB" w14:textId="77777777" w:rsidR="0012414C" w:rsidRDefault="00867459" w:rsidP="0012414C">
      <w:pPr>
        <w:pStyle w:val="BodyText"/>
        <w:numPr>
          <w:ilvl w:val="0"/>
          <w:numId w:val="37"/>
        </w:numPr>
      </w:pPr>
      <w:r>
        <w:t>“Faculty”: all those charged with academic instruction, including all ranks recognized as faculty by Harper College.</w:t>
      </w:r>
    </w:p>
    <w:p w14:paraId="4F152E48" w14:textId="77777777" w:rsidR="0012414C" w:rsidRDefault="00867459" w:rsidP="0012414C">
      <w:pPr>
        <w:pStyle w:val="BodyText"/>
        <w:numPr>
          <w:ilvl w:val="0"/>
          <w:numId w:val="37"/>
        </w:numPr>
      </w:pPr>
      <w:r>
        <w:t>“Students”: all those enrolled full-time or part-time in any program of Harper College.</w:t>
      </w:r>
    </w:p>
    <w:p w14:paraId="0315EA6F" w14:textId="77777777" w:rsidR="0012414C" w:rsidRDefault="00867459" w:rsidP="0012414C">
      <w:pPr>
        <w:pStyle w:val="BodyText"/>
        <w:numPr>
          <w:ilvl w:val="0"/>
          <w:numId w:val="37"/>
        </w:numPr>
      </w:pPr>
      <w:r>
        <w:t>“Minor”: anyone who is under the age of 18.</w:t>
      </w:r>
    </w:p>
    <w:p w14:paraId="74101E99" w14:textId="77777777" w:rsidR="0012414C" w:rsidRDefault="00867459" w:rsidP="0012414C">
      <w:pPr>
        <w:pStyle w:val="BodyText"/>
        <w:numPr>
          <w:ilvl w:val="0"/>
          <w:numId w:val="37"/>
        </w:numPr>
      </w:pPr>
      <w:r>
        <w:t>“Consensual relationships”: intimate personal, dating, or sexual relationships voluntarily undertaken by the parties.</w:t>
      </w:r>
    </w:p>
    <w:p w14:paraId="5EE1B351" w14:textId="3FC1420F" w:rsidR="00AE2652" w:rsidRDefault="00867459" w:rsidP="0012414C">
      <w:pPr>
        <w:pStyle w:val="BodyText"/>
        <w:numPr>
          <w:ilvl w:val="0"/>
          <w:numId w:val="37"/>
        </w:numPr>
      </w:pPr>
      <w:r>
        <w:t>“Intimate”: A private and personal relationship that goes beyond a casual friendship and is sexual and/or romantic in nature.</w:t>
      </w:r>
    </w:p>
    <w:p w14:paraId="6CE7AF26" w14:textId="77777777" w:rsidR="004C3CC5" w:rsidRDefault="004C3CC5" w:rsidP="00DD35A5">
      <w:pPr>
        <w:pStyle w:val="BodyText"/>
      </w:pPr>
    </w:p>
    <w:p w14:paraId="35D7F5AD" w14:textId="649D009A" w:rsidR="00867459" w:rsidRDefault="00867459" w:rsidP="004C3CC5">
      <w:pPr>
        <w:pStyle w:val="BodyText"/>
        <w:ind w:left="1440"/>
      </w:pPr>
      <w:r>
        <w:t>An individual as defined in (B) through (D) above shall not exercise academic responsibility</w:t>
      </w:r>
      <w:r w:rsidR="0012414C">
        <w:t xml:space="preserve"> </w:t>
      </w:r>
      <w:r>
        <w:t xml:space="preserve">(instructional, evaluative or supervisory) for any student with whom the employee has a consensual relationship. </w:t>
      </w:r>
    </w:p>
    <w:p w14:paraId="18A817CC" w14:textId="77777777" w:rsidR="00F56009" w:rsidRDefault="00F56009" w:rsidP="00867459">
      <w:pPr>
        <w:pStyle w:val="BodyText"/>
        <w:ind w:left="1440"/>
      </w:pPr>
    </w:p>
    <w:p w14:paraId="5A1A9F14" w14:textId="51BB4738" w:rsidR="00AE2652" w:rsidRDefault="00867459" w:rsidP="00867459">
      <w:pPr>
        <w:pStyle w:val="BodyText"/>
        <w:ind w:left="1440"/>
      </w:pPr>
      <w:r>
        <w:t>An individual as defined in (B) through (D) shall not conduct performance evaluations, or make salary decisions, decisions regarding promotion and tenure, or decisions on continuation of employment for a person with whom he or she has a consensual relationship.</w:t>
      </w:r>
    </w:p>
    <w:p w14:paraId="053F1E76" w14:textId="77777777" w:rsidR="00F56009" w:rsidRDefault="00F56009" w:rsidP="00AE2652">
      <w:pPr>
        <w:pStyle w:val="BodyText"/>
        <w:ind w:left="1440"/>
      </w:pPr>
    </w:p>
    <w:p w14:paraId="59681C3F" w14:textId="747E8358" w:rsidR="00AE2652" w:rsidRDefault="00AE2652" w:rsidP="00AE2652">
      <w:pPr>
        <w:pStyle w:val="BodyText"/>
        <w:ind w:left="1440"/>
      </w:pPr>
      <w:r>
        <w:t>Questions regarding this Policy or what options may be available for</w:t>
      </w:r>
      <w:r w:rsidR="00F56009">
        <w:t xml:space="preserve"> </w:t>
      </w:r>
      <w:r>
        <w:t>resolving issues arising under it may be referred to the Chief Human</w:t>
      </w:r>
      <w:r w:rsidR="00F56009">
        <w:t xml:space="preserve"> </w:t>
      </w:r>
      <w:r>
        <w:t xml:space="preserve">Resources Officer or the Provost. </w:t>
      </w:r>
    </w:p>
    <w:p w14:paraId="15EB7BF5" w14:textId="77777777" w:rsidR="00F56009" w:rsidRDefault="00F56009" w:rsidP="00AE2652">
      <w:pPr>
        <w:pStyle w:val="BodyText"/>
        <w:ind w:left="1440"/>
      </w:pPr>
    </w:p>
    <w:p w14:paraId="345432FE" w14:textId="6A81F045" w:rsidR="00AE2652" w:rsidRDefault="00AE2652" w:rsidP="00AE2652">
      <w:pPr>
        <w:pStyle w:val="BodyText"/>
        <w:ind w:left="1440"/>
      </w:pPr>
      <w:r>
        <w:t xml:space="preserve">If a faculty member, employee, or person of influence violates this Policy, they may be subject to discipline in accordance with provisions in the applicable collective bargaining agreement or policy/procedure manual.  </w:t>
      </w:r>
    </w:p>
    <w:p w14:paraId="634B784F" w14:textId="77777777" w:rsidR="00F56009" w:rsidRDefault="00F56009" w:rsidP="00AE2652">
      <w:pPr>
        <w:pStyle w:val="BodyText"/>
        <w:ind w:left="1440"/>
      </w:pPr>
    </w:p>
    <w:p w14:paraId="530495F4" w14:textId="45C483A3" w:rsidR="00AE2652" w:rsidRDefault="00AE2652" w:rsidP="00AE2652">
      <w:pPr>
        <w:pStyle w:val="BodyText"/>
        <w:ind w:left="1440"/>
      </w:pPr>
      <w:r>
        <w:t>Retaliation against persons who report concerns about consensual</w:t>
      </w:r>
      <w:r w:rsidR="00145EEC">
        <w:t xml:space="preserve"> </w:t>
      </w:r>
      <w:r>
        <w:t>relationships is prohibited and constitutes a violation of this Policy.</w:t>
      </w:r>
    </w:p>
    <w:p w14:paraId="24CD3C8F" w14:textId="2AFFD65C" w:rsidR="00FC1192" w:rsidRDefault="00FC1192" w:rsidP="003549F8">
      <w:pPr>
        <w:pStyle w:val="BodyText"/>
        <w:tabs>
          <w:tab w:val="left" w:pos="2505"/>
        </w:tabs>
      </w:pPr>
    </w:p>
    <w:p w14:paraId="70990972" w14:textId="77777777" w:rsidR="00FC1192" w:rsidRDefault="00FC1192" w:rsidP="00FC1192">
      <w:pPr>
        <w:pStyle w:val="BodyText"/>
      </w:pPr>
    </w:p>
    <w:p w14:paraId="3A0C4FE7" w14:textId="77777777" w:rsidR="00FC1192" w:rsidRDefault="00FC1192" w:rsidP="00FC1192">
      <w:pPr>
        <w:pStyle w:val="BodyText"/>
      </w:pPr>
      <w:r>
        <w:t xml:space="preserve">09.25.00        </w:t>
      </w:r>
      <w:r w:rsidRPr="00FC1192">
        <w:rPr>
          <w:caps/>
        </w:rPr>
        <w:t>Harper College Hazing Policy</w:t>
      </w:r>
      <w:r>
        <w:t xml:space="preserve"> </w:t>
      </w:r>
    </w:p>
    <w:p w14:paraId="5622E18E" w14:textId="77777777" w:rsidR="00FC1192" w:rsidRDefault="00FC1192" w:rsidP="00FC1192">
      <w:pPr>
        <w:pStyle w:val="BodyText"/>
      </w:pPr>
    </w:p>
    <w:p w14:paraId="101CFD14" w14:textId="77777777" w:rsidR="00FC1192" w:rsidRDefault="00FC1192" w:rsidP="00FC1192">
      <w:pPr>
        <w:pStyle w:val="BodyText"/>
        <w:ind w:left="720" w:firstLine="720"/>
      </w:pPr>
      <w:r>
        <w:t xml:space="preserve">Penalties for Hazing </w:t>
      </w:r>
    </w:p>
    <w:p w14:paraId="149B1C49" w14:textId="77777777" w:rsidR="00FC1192" w:rsidRDefault="00FC1192" w:rsidP="00FC1192">
      <w:pPr>
        <w:pStyle w:val="BodyText"/>
        <w:ind w:left="720" w:firstLine="720"/>
      </w:pPr>
    </w:p>
    <w:p w14:paraId="4672582B" w14:textId="0B397242" w:rsidR="00FC1192" w:rsidRDefault="00FC1192" w:rsidP="00FC1192">
      <w:pPr>
        <w:pStyle w:val="BodyText"/>
        <w:ind w:left="1440"/>
      </w:pPr>
      <w:r>
        <w:t xml:space="preserve">Under Illinois law (Illinois Hazing Act, 720 ILCS §5/12C50), the penalty for hazing is up to 364 days incarceration and up to a $2,500.00 fine. Should hazing result in gross bodily harm or death, the penalty increases to 1 to 3 years imprisonment and up to a $25,000.00 fine. </w:t>
      </w:r>
    </w:p>
    <w:p w14:paraId="2BAD488F" w14:textId="77777777" w:rsidR="00FC1192" w:rsidRDefault="00FC1192" w:rsidP="00FC1192">
      <w:pPr>
        <w:pStyle w:val="BodyText"/>
      </w:pPr>
    </w:p>
    <w:p w14:paraId="31C54EBF" w14:textId="77777777" w:rsidR="00FC1192" w:rsidRDefault="00FC1192" w:rsidP="00FC1192">
      <w:pPr>
        <w:pStyle w:val="BodyText"/>
        <w:ind w:left="1440"/>
      </w:pPr>
      <w:r>
        <w:t xml:space="preserve">In Illinois, hazing is not a commonly charged offense. For conduct resulting in bodily harm or death, charges relating to battery or homicide are much more likely to be brought. These can, of course, have much more serious consequences. </w:t>
      </w:r>
    </w:p>
    <w:p w14:paraId="796AC316" w14:textId="77777777" w:rsidR="00FC1192" w:rsidRDefault="00FC1192" w:rsidP="00FC1192">
      <w:pPr>
        <w:pStyle w:val="BodyText"/>
      </w:pPr>
    </w:p>
    <w:p w14:paraId="0FCB0AB2" w14:textId="77777777" w:rsidR="00206C4C" w:rsidRDefault="00FC1192" w:rsidP="00206C4C">
      <w:pPr>
        <w:pStyle w:val="BodyText"/>
        <w:ind w:left="1440"/>
      </w:pPr>
      <w:r>
        <w:t xml:space="preserve">Hazing activities can result in dismissal from Harper College. Criminal charges need not have been brought for the college to </w:t>
      </w:r>
      <w:proofErr w:type="gramStart"/>
      <w:r>
        <w:t>take action</w:t>
      </w:r>
      <w:proofErr w:type="gramEnd"/>
      <w:r>
        <w:t xml:space="preserve">, as the disciplinary process is completely independent of the court system. </w:t>
      </w:r>
    </w:p>
    <w:p w14:paraId="2D0AD1E3" w14:textId="77777777" w:rsidR="00206C4C" w:rsidRDefault="00206C4C" w:rsidP="00206C4C">
      <w:pPr>
        <w:pStyle w:val="BodyText"/>
        <w:ind w:left="1440"/>
      </w:pPr>
    </w:p>
    <w:p w14:paraId="7827CE98" w14:textId="4C7236F1" w:rsidR="00206C4C" w:rsidRDefault="00FC1192" w:rsidP="00206C4C">
      <w:pPr>
        <w:pStyle w:val="BodyText"/>
        <w:ind w:left="1440"/>
      </w:pPr>
      <w:r>
        <w:t xml:space="preserve">Examples of Hazing </w:t>
      </w:r>
    </w:p>
    <w:p w14:paraId="2A2D9FD2" w14:textId="77777777" w:rsidR="00206C4C" w:rsidRDefault="00206C4C" w:rsidP="00206C4C">
      <w:pPr>
        <w:pStyle w:val="BodyText"/>
        <w:ind w:left="1440"/>
      </w:pPr>
    </w:p>
    <w:p w14:paraId="73E21F16" w14:textId="77777777" w:rsidR="00FC1192" w:rsidRDefault="00FC1192" w:rsidP="00206C4C">
      <w:pPr>
        <w:pStyle w:val="BodyText"/>
        <w:ind w:left="1440"/>
      </w:pPr>
      <w:r>
        <w:t xml:space="preserve">Harper College has set forth some examples of hazing. They include, but are certainly not limited to, the following: </w:t>
      </w:r>
    </w:p>
    <w:p w14:paraId="44CF83F5" w14:textId="77777777" w:rsidR="00FC1192" w:rsidRDefault="00FC1192" w:rsidP="00FC1192">
      <w:pPr>
        <w:pStyle w:val="BodyText"/>
      </w:pPr>
    </w:p>
    <w:p w14:paraId="4C92B967" w14:textId="0C5BBAD5" w:rsidR="00FC1192" w:rsidRDefault="00FC1192" w:rsidP="00206C4C">
      <w:pPr>
        <w:pStyle w:val="BodyText"/>
        <w:numPr>
          <w:ilvl w:val="0"/>
          <w:numId w:val="25"/>
        </w:numPr>
        <w:ind w:left="2520"/>
      </w:pPr>
      <w:r>
        <w:t xml:space="preserve">alcohol use or other </w:t>
      </w:r>
      <w:proofErr w:type="gramStart"/>
      <w:r>
        <w:t>substances;</w:t>
      </w:r>
      <w:proofErr w:type="gramEnd"/>
      <w:r>
        <w:t xml:space="preserve"> </w:t>
      </w:r>
    </w:p>
    <w:p w14:paraId="20B37360" w14:textId="4D00AF12" w:rsidR="00FC1192" w:rsidRDefault="00FC1192" w:rsidP="00206C4C">
      <w:pPr>
        <w:pStyle w:val="BodyText"/>
        <w:numPr>
          <w:ilvl w:val="0"/>
          <w:numId w:val="25"/>
        </w:numPr>
        <w:ind w:left="2520"/>
      </w:pPr>
      <w:r>
        <w:t xml:space="preserve">strenuous physical activity, </w:t>
      </w:r>
    </w:p>
    <w:p w14:paraId="6FA84FDD" w14:textId="1CA6BD11" w:rsidR="00FC1192" w:rsidRDefault="00FC1192" w:rsidP="00206C4C">
      <w:pPr>
        <w:pStyle w:val="BodyText"/>
        <w:numPr>
          <w:ilvl w:val="0"/>
          <w:numId w:val="25"/>
        </w:numPr>
        <w:ind w:left="2520"/>
      </w:pPr>
      <w:r>
        <w:t xml:space="preserve">paddling or any type of physical abuse, </w:t>
      </w:r>
    </w:p>
    <w:p w14:paraId="30690A32" w14:textId="60DEC239" w:rsidR="00FC1192" w:rsidRDefault="00FC1192" w:rsidP="00206C4C">
      <w:pPr>
        <w:pStyle w:val="BodyText"/>
        <w:numPr>
          <w:ilvl w:val="0"/>
          <w:numId w:val="25"/>
        </w:numPr>
        <w:ind w:left="2520"/>
      </w:pPr>
      <w:r>
        <w:t xml:space="preserve">excessive fatigue, sleep deprivation, or interference with scholastic activities, </w:t>
      </w:r>
    </w:p>
    <w:p w14:paraId="786D8BC9" w14:textId="03E38C57" w:rsidR="00FC1192" w:rsidRDefault="00FC1192" w:rsidP="00206C4C">
      <w:pPr>
        <w:pStyle w:val="BodyText"/>
        <w:numPr>
          <w:ilvl w:val="0"/>
          <w:numId w:val="25"/>
        </w:numPr>
        <w:ind w:left="2520"/>
      </w:pPr>
      <w:r>
        <w:t xml:space="preserve">scavenger hunts, </w:t>
      </w:r>
    </w:p>
    <w:p w14:paraId="032020B4" w14:textId="0A17C9A2" w:rsidR="00FC1192" w:rsidRDefault="00FC1192" w:rsidP="00206C4C">
      <w:pPr>
        <w:pStyle w:val="BodyText"/>
        <w:numPr>
          <w:ilvl w:val="0"/>
          <w:numId w:val="25"/>
        </w:numPr>
        <w:ind w:left="2520"/>
      </w:pPr>
      <w:r>
        <w:t xml:space="preserve">road trips, </w:t>
      </w:r>
    </w:p>
    <w:p w14:paraId="659FED5A" w14:textId="0C53FC4D" w:rsidR="00FC1192" w:rsidRDefault="00FC1192" w:rsidP="00206C4C">
      <w:pPr>
        <w:pStyle w:val="BodyText"/>
        <w:numPr>
          <w:ilvl w:val="0"/>
          <w:numId w:val="25"/>
        </w:numPr>
        <w:ind w:left="2520"/>
      </w:pPr>
      <w:r>
        <w:t xml:space="preserve">conspicuous apparel, humiliating activities such as verbal abuse, threats, and </w:t>
      </w:r>
      <w:proofErr w:type="gramStart"/>
      <w:r>
        <w:t>name  calling</w:t>
      </w:r>
      <w:proofErr w:type="gramEnd"/>
      <w:r>
        <w:t xml:space="preserve">. </w:t>
      </w:r>
    </w:p>
    <w:p w14:paraId="0C39FBDA" w14:textId="38DF733F" w:rsidR="00FC1192" w:rsidRDefault="00FC1192" w:rsidP="00206C4C">
      <w:pPr>
        <w:pStyle w:val="BodyText"/>
        <w:numPr>
          <w:ilvl w:val="0"/>
          <w:numId w:val="25"/>
        </w:numPr>
        <w:ind w:left="2520"/>
      </w:pPr>
      <w:r>
        <w:t xml:space="preserve">Servitude or placing another in a position of servitude and </w:t>
      </w:r>
    </w:p>
    <w:p w14:paraId="277F99A9" w14:textId="77777777" w:rsidR="00FC1192" w:rsidRDefault="00FC1192" w:rsidP="00206C4C">
      <w:pPr>
        <w:pStyle w:val="BodyText"/>
        <w:numPr>
          <w:ilvl w:val="0"/>
          <w:numId w:val="25"/>
        </w:numPr>
        <w:ind w:left="2520"/>
      </w:pPr>
      <w:r>
        <w:t xml:space="preserve">Removing, stealing, taking, or damaging public or private property </w:t>
      </w:r>
    </w:p>
    <w:p w14:paraId="6536BC76" w14:textId="77777777" w:rsidR="00FC1192" w:rsidRDefault="00FC1192" w:rsidP="00FC1192">
      <w:pPr>
        <w:pStyle w:val="BodyText"/>
      </w:pPr>
    </w:p>
    <w:p w14:paraId="7FE8F36C" w14:textId="77777777" w:rsidR="00FC1192" w:rsidRDefault="00FC1192" w:rsidP="00206C4C">
      <w:pPr>
        <w:pStyle w:val="BodyText"/>
        <w:ind w:left="1440"/>
      </w:pPr>
      <w:r>
        <w:t xml:space="preserve">Failure of an individual in a leadership role or position of power to address and/or report an act of hazing committed against another individual may also be a violation of this policy. </w:t>
      </w:r>
    </w:p>
    <w:p w14:paraId="26CF8067" w14:textId="77777777" w:rsidR="00FC1192" w:rsidRDefault="00FC1192" w:rsidP="00FC1192">
      <w:pPr>
        <w:pStyle w:val="BodyText"/>
      </w:pPr>
      <w:r>
        <w:t xml:space="preserve"> </w:t>
      </w:r>
    </w:p>
    <w:p w14:paraId="017DC72A" w14:textId="77777777" w:rsidR="00FC1192" w:rsidRDefault="00FC1192" w:rsidP="00FC1192">
      <w:pPr>
        <w:pStyle w:val="BodyText"/>
      </w:pPr>
    </w:p>
    <w:p w14:paraId="514E3E45" w14:textId="77777777" w:rsidR="00FC1192" w:rsidRDefault="00FC1192" w:rsidP="00206C4C">
      <w:pPr>
        <w:pStyle w:val="BodyText"/>
        <w:ind w:left="720" w:firstLine="720"/>
      </w:pPr>
      <w:r>
        <w:t xml:space="preserve">Victim Resources: </w:t>
      </w:r>
    </w:p>
    <w:p w14:paraId="41B7B6C2" w14:textId="77777777" w:rsidR="00FC1192" w:rsidRDefault="00FC1192" w:rsidP="00FC1192">
      <w:pPr>
        <w:pStyle w:val="BodyText"/>
      </w:pPr>
    </w:p>
    <w:p w14:paraId="3FEAFFAD" w14:textId="77777777" w:rsidR="00FC1192" w:rsidRDefault="00FC1192" w:rsidP="00206C4C">
      <w:pPr>
        <w:pStyle w:val="BodyText"/>
        <w:ind w:left="1440"/>
      </w:pPr>
      <w:r>
        <w:t xml:space="preserve">If you have been the victim of hazing, you should call the Office of the Dean of Students.  This is imperative if any physical trauma occurs </w:t>
      </w:r>
      <w:proofErr w:type="gramStart"/>
      <w:r>
        <w:t>as a result of</w:t>
      </w:r>
      <w:proofErr w:type="gramEnd"/>
      <w:r>
        <w:t xml:space="preserve"> hazing. </w:t>
      </w:r>
    </w:p>
    <w:p w14:paraId="2E423A64" w14:textId="77777777" w:rsidR="00FC1192" w:rsidRDefault="00FC1192" w:rsidP="00FC1192">
      <w:pPr>
        <w:pStyle w:val="BodyText"/>
      </w:pPr>
    </w:p>
    <w:p w14:paraId="10DCE148" w14:textId="4E1EC452" w:rsidR="00FC1192" w:rsidRDefault="00FC1192" w:rsidP="00206C4C">
      <w:pPr>
        <w:pStyle w:val="BodyText"/>
        <w:numPr>
          <w:ilvl w:val="0"/>
          <w:numId w:val="39"/>
        </w:numPr>
        <w:ind w:left="2520"/>
      </w:pPr>
      <w:r>
        <w:t xml:space="preserve">Emergency: 911 </w:t>
      </w:r>
    </w:p>
    <w:p w14:paraId="04BB443A" w14:textId="77777777" w:rsidR="00FC1192" w:rsidRDefault="00FC1192" w:rsidP="00206C4C">
      <w:pPr>
        <w:pStyle w:val="BodyText"/>
        <w:numPr>
          <w:ilvl w:val="0"/>
          <w:numId w:val="39"/>
        </w:numPr>
        <w:ind w:left="2520"/>
      </w:pPr>
      <w:r>
        <w:t xml:space="preserve">Non-emergency: 847.925.6330 </w:t>
      </w:r>
    </w:p>
    <w:p w14:paraId="1F3519F9" w14:textId="77777777" w:rsidR="00FC1192" w:rsidRDefault="00FC1192" w:rsidP="00FC1192">
      <w:pPr>
        <w:pStyle w:val="BodyText"/>
      </w:pPr>
    </w:p>
    <w:p w14:paraId="45520AB8" w14:textId="7B334392" w:rsidR="00FC1192" w:rsidRDefault="00FC1192" w:rsidP="00FC1192">
      <w:pPr>
        <w:pStyle w:val="BodyText"/>
      </w:pPr>
      <w:r>
        <w:t xml:space="preserve"> </w:t>
      </w:r>
    </w:p>
    <w:p w14:paraId="5A4975FC" w14:textId="3CC59BCE" w:rsidR="00FC1192" w:rsidRDefault="00FC1192" w:rsidP="00D639E8">
      <w:pPr>
        <w:pStyle w:val="BodyText"/>
        <w:ind w:left="720" w:firstLine="720"/>
      </w:pPr>
      <w:r>
        <w:t xml:space="preserve">Informational Links </w:t>
      </w:r>
    </w:p>
    <w:p w14:paraId="4F4030AB" w14:textId="77777777" w:rsidR="00FC1192" w:rsidRDefault="00FC1192" w:rsidP="00FC1192">
      <w:pPr>
        <w:pStyle w:val="BodyText"/>
      </w:pPr>
    </w:p>
    <w:p w14:paraId="1B956CEE" w14:textId="682B9B1D" w:rsidR="00FC1192" w:rsidRDefault="00FC1192" w:rsidP="00FC1192">
      <w:pPr>
        <w:pStyle w:val="BodyText"/>
        <w:numPr>
          <w:ilvl w:val="0"/>
          <w:numId w:val="40"/>
        </w:numPr>
      </w:pPr>
      <w:r>
        <w:t xml:space="preserve">Police, non-emergency: 847.925.6330 </w:t>
      </w:r>
    </w:p>
    <w:p w14:paraId="3717186E" w14:textId="58DF4AD7" w:rsidR="00FC1192" w:rsidRDefault="00FC1192" w:rsidP="00FC1192">
      <w:pPr>
        <w:pStyle w:val="BodyText"/>
        <w:numPr>
          <w:ilvl w:val="0"/>
          <w:numId w:val="40"/>
        </w:numPr>
      </w:pPr>
      <w:r>
        <w:t xml:space="preserve">Police, Fire, Ambulance, EMERGENCY: 911 </w:t>
      </w:r>
    </w:p>
    <w:p w14:paraId="6C61D291" w14:textId="36EF3E63" w:rsidR="00FC1192" w:rsidRPr="003238C3" w:rsidRDefault="00FC1192" w:rsidP="00206C4C">
      <w:pPr>
        <w:pStyle w:val="BodyText"/>
        <w:numPr>
          <w:ilvl w:val="0"/>
          <w:numId w:val="40"/>
        </w:numPr>
      </w:pPr>
      <w:hyperlink r:id="rId15" w:history="1">
        <w:r w:rsidRPr="00D84AAC">
          <w:rPr>
            <w:rStyle w:val="Hyperlink"/>
            <w:color w:val="365F91" w:themeColor="accent1" w:themeShade="BF"/>
          </w:rPr>
          <w:t>Office of the Dean of Students</w:t>
        </w:r>
      </w:hyperlink>
    </w:p>
    <w:sectPr w:rsidR="00FC1192" w:rsidRPr="003238C3" w:rsidSect="00620D9F">
      <w:pgSz w:w="12240" w:h="15840"/>
      <w:pgMar w:top="980" w:right="1320" w:bottom="280" w:left="13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86A5" w14:textId="77777777" w:rsidR="00AC02A0" w:rsidRDefault="00AC02A0">
      <w:r>
        <w:separator/>
      </w:r>
    </w:p>
  </w:endnote>
  <w:endnote w:type="continuationSeparator" w:id="0">
    <w:p w14:paraId="56AF41F8" w14:textId="77777777" w:rsidR="00AC02A0" w:rsidRDefault="00AC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2870" w14:textId="77777777" w:rsidR="00AC02A0" w:rsidRDefault="00AC02A0">
      <w:r>
        <w:separator/>
      </w:r>
    </w:p>
  </w:footnote>
  <w:footnote w:type="continuationSeparator" w:id="0">
    <w:p w14:paraId="242C7B8F" w14:textId="77777777" w:rsidR="00AC02A0" w:rsidRDefault="00AC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A38" w14:textId="4DA73112" w:rsidR="00D30091" w:rsidRDefault="00D3009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2ED30BF" wp14:editId="1E481054">
              <wp:simplePos x="0" y="0"/>
              <wp:positionH relativeFrom="page">
                <wp:posOffset>914400</wp:posOffset>
              </wp:positionH>
              <wp:positionV relativeFrom="page">
                <wp:posOffset>622300</wp:posOffset>
              </wp:positionV>
              <wp:extent cx="5919470" cy="0"/>
              <wp:effectExtent l="9525" t="12700" r="14605" b="63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EF416"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9pt" to="538.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" strokeweight=".84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3073D2C0" wp14:editId="4D9C506A">
              <wp:simplePos x="0" y="0"/>
              <wp:positionH relativeFrom="page">
                <wp:posOffset>901700</wp:posOffset>
              </wp:positionH>
              <wp:positionV relativeFrom="page">
                <wp:posOffset>449580</wp:posOffset>
              </wp:positionV>
              <wp:extent cx="1262380" cy="196215"/>
              <wp:effectExtent l="0" t="1905" r="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AA09" w14:textId="77777777" w:rsidR="00D30091" w:rsidRDefault="00D30091">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D2C0" id="_x0000_t202" coordsize="21600,21600" o:spt="202" path="m,l,21600r21600,l21600,xe">
              <v:stroke joinstyle="miter"/>
              <v:path gradientshapeok="t" o:connecttype="rect"/>
            </v:shapetype>
            <v:shape id="Text Box 7" o:spid="_x0000_s1026" type="#_x0000_t202" style="position:absolute;margin-left:71pt;margin-top:35.4pt;width:99.4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" filled="f" stroked="f">
              <v:textbox inset="0,0,0,0">
                <w:txbxContent>
                  <w:p w14:paraId="733DAA09" w14:textId="77777777" w:rsidR="00D30091" w:rsidRDefault="00D30091">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6668CE8A" wp14:editId="3F15957A">
              <wp:simplePos x="0" y="0"/>
              <wp:positionH relativeFrom="page">
                <wp:posOffset>2867660</wp:posOffset>
              </wp:positionH>
              <wp:positionV relativeFrom="page">
                <wp:posOffset>449580</wp:posOffset>
              </wp:positionV>
              <wp:extent cx="2320290" cy="196215"/>
              <wp:effectExtent l="635" t="1905" r="3175"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F142" w14:textId="77777777" w:rsidR="00D30091" w:rsidRDefault="00D30091">
                          <w:pPr>
                            <w:pStyle w:val="BodyText"/>
                            <w:spacing w:before="12"/>
                            <w:ind w:left="20"/>
                          </w:pPr>
                          <w:r>
                            <w:t>CAMPUS HEALTH AND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CE8A" id="Text Box 6" o:spid="_x0000_s1027" type="#_x0000_t202" style="position:absolute;margin-left:225.8pt;margin-top:35.4pt;width:182.7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" filled="f" stroked="f">
              <v:textbox inset="0,0,0,0">
                <w:txbxContent>
                  <w:p w14:paraId="646CF142" w14:textId="77777777" w:rsidR="00D30091" w:rsidRDefault="00D30091">
                    <w:pPr>
                      <w:pStyle w:val="BodyText"/>
                      <w:spacing w:before="12"/>
                      <w:ind w:left="20"/>
                    </w:pPr>
                    <w:r>
                      <w:t>CAMPUS HEALTH AND SAFETY</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DC86636" wp14:editId="6D5314EB">
              <wp:simplePos x="0" y="0"/>
              <wp:positionH relativeFrom="page">
                <wp:posOffset>6228080</wp:posOffset>
              </wp:positionH>
              <wp:positionV relativeFrom="page">
                <wp:posOffset>449580</wp:posOffset>
              </wp:positionV>
              <wp:extent cx="619760" cy="196215"/>
              <wp:effectExtent l="0" t="1905" r="63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EDDB" w14:textId="77777777" w:rsidR="00D30091" w:rsidRDefault="00D30091">
                          <w:pPr>
                            <w:pStyle w:val="BodyText"/>
                            <w:spacing w:before="12"/>
                            <w:ind w:left="20"/>
                          </w:pPr>
                          <w:r>
                            <w:t>09.00.00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6636" id="Text Box 5" o:spid="_x0000_s1028" type="#_x0000_t202" style="position:absolute;margin-left:490.4pt;margin-top:35.4pt;width:48.8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" filled="f" stroked="f">
              <v:textbox inset="0,0,0,0">
                <w:txbxContent>
                  <w:p w14:paraId="6DC9EDDB" w14:textId="77777777" w:rsidR="00D30091" w:rsidRDefault="00D30091">
                    <w:pPr>
                      <w:pStyle w:val="BodyText"/>
                      <w:spacing w:before="12"/>
                      <w:ind w:left="20"/>
                    </w:pPr>
                    <w:r>
                      <w:t>09.00.00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D25"/>
    <w:multiLevelType w:val="multilevel"/>
    <w:tmpl w:val="33FA48DC"/>
    <w:lvl w:ilvl="0">
      <w:start w:val="9"/>
      <w:numFmt w:val="decimal"/>
      <w:lvlText w:val="%1"/>
      <w:lvlJc w:val="left"/>
      <w:pPr>
        <w:ind w:left="1560" w:hanging="1440"/>
      </w:pPr>
      <w:rPr>
        <w:rFonts w:hint="default"/>
      </w:rPr>
    </w:lvl>
    <w:lvl w:ilvl="1">
      <w:start w:val="13"/>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2"/>
        <w:w w:val="100"/>
        <w:sz w:val="24"/>
        <w:szCs w:val="24"/>
      </w:rPr>
    </w:lvl>
    <w:lvl w:ilvl="3">
      <w:numFmt w:val="bullet"/>
      <w:lvlText w:val=""/>
      <w:lvlJc w:val="left"/>
      <w:pPr>
        <w:ind w:left="2100" w:hanging="360"/>
      </w:pPr>
      <w:rPr>
        <w:rFonts w:ascii="Symbol" w:eastAsia="Symbol" w:hAnsi="Symbol" w:cs="Symbol" w:hint="default"/>
        <w:w w:val="100"/>
        <w:sz w:val="24"/>
        <w:szCs w:val="24"/>
      </w:rPr>
    </w:lvl>
    <w:lvl w:ilvl="4">
      <w:numFmt w:val="bullet"/>
      <w:lvlText w:val="o"/>
      <w:lvlJc w:val="left"/>
      <w:pPr>
        <w:ind w:left="2551" w:hanging="360"/>
      </w:pPr>
      <w:rPr>
        <w:rFonts w:ascii="Courier New" w:eastAsia="Courier New" w:hAnsi="Courier New" w:cs="Courier New" w:hint="default"/>
        <w:w w:val="100"/>
        <w:sz w:val="24"/>
        <w:szCs w:val="24"/>
      </w:rPr>
    </w:lvl>
    <w:lvl w:ilvl="5">
      <w:numFmt w:val="bullet"/>
      <w:lvlText w:val="•"/>
      <w:lvlJc w:val="left"/>
      <w:pPr>
        <w:ind w:left="5185" w:hanging="360"/>
      </w:pPr>
      <w:rPr>
        <w:rFonts w:hint="default"/>
      </w:rPr>
    </w:lvl>
    <w:lvl w:ilvl="6">
      <w:numFmt w:val="bullet"/>
      <w:lvlText w:val="•"/>
      <w:lvlJc w:val="left"/>
      <w:pPr>
        <w:ind w:left="6060" w:hanging="360"/>
      </w:pPr>
      <w:rPr>
        <w:rFonts w:hint="default"/>
      </w:rPr>
    </w:lvl>
    <w:lvl w:ilvl="7">
      <w:numFmt w:val="bullet"/>
      <w:lvlText w:val="•"/>
      <w:lvlJc w:val="left"/>
      <w:pPr>
        <w:ind w:left="6935" w:hanging="360"/>
      </w:pPr>
      <w:rPr>
        <w:rFonts w:hint="default"/>
      </w:rPr>
    </w:lvl>
    <w:lvl w:ilvl="8">
      <w:numFmt w:val="bullet"/>
      <w:lvlText w:val="•"/>
      <w:lvlJc w:val="left"/>
      <w:pPr>
        <w:ind w:left="7810" w:hanging="360"/>
      </w:pPr>
      <w:rPr>
        <w:rFonts w:hint="default"/>
      </w:rPr>
    </w:lvl>
  </w:abstractNum>
  <w:abstractNum w:abstractNumId="1" w15:restartNumberingAfterBreak="0">
    <w:nsid w:val="0B986A9F"/>
    <w:multiLevelType w:val="multilevel"/>
    <w:tmpl w:val="8C562344"/>
    <w:lvl w:ilvl="0">
      <w:start w:val="11"/>
      <w:numFmt w:val="decimal"/>
      <w:lvlText w:val="%1"/>
      <w:lvlJc w:val="left"/>
      <w:pPr>
        <w:ind w:left="1560" w:hanging="1440"/>
      </w:pPr>
      <w:rPr>
        <w:rFonts w:hint="default"/>
      </w:rPr>
    </w:lvl>
    <w:lvl w:ilvl="1">
      <w:start w:val="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2" w15:restartNumberingAfterBreak="0">
    <w:nsid w:val="0DF650B7"/>
    <w:multiLevelType w:val="hybridMultilevel"/>
    <w:tmpl w:val="86D03CE0"/>
    <w:lvl w:ilvl="0" w:tplc="DD9C2B5C">
      <w:start w:val="1"/>
      <w:numFmt w:val="decimal"/>
      <w:lvlText w:val="%1."/>
      <w:lvlJc w:val="left"/>
      <w:pPr>
        <w:ind w:left="3480" w:hanging="720"/>
      </w:pPr>
      <w:rPr>
        <w:rFonts w:ascii="Arial" w:eastAsia="Arial" w:hAnsi="Arial" w:cs="Arial" w:hint="default"/>
        <w:spacing w:val="-3"/>
        <w:w w:val="100"/>
        <w:sz w:val="24"/>
        <w:szCs w:val="24"/>
      </w:rPr>
    </w:lvl>
    <w:lvl w:ilvl="1" w:tplc="C0806EF8">
      <w:numFmt w:val="bullet"/>
      <w:lvlText w:val="•"/>
      <w:lvlJc w:val="left"/>
      <w:pPr>
        <w:ind w:left="4282" w:hanging="720"/>
      </w:pPr>
      <w:rPr>
        <w:rFonts w:hint="default"/>
      </w:rPr>
    </w:lvl>
    <w:lvl w:ilvl="2" w:tplc="832A89A6">
      <w:numFmt w:val="bullet"/>
      <w:lvlText w:val="•"/>
      <w:lvlJc w:val="left"/>
      <w:pPr>
        <w:ind w:left="5084" w:hanging="720"/>
      </w:pPr>
      <w:rPr>
        <w:rFonts w:hint="default"/>
      </w:rPr>
    </w:lvl>
    <w:lvl w:ilvl="3" w:tplc="26FE44A8">
      <w:numFmt w:val="bullet"/>
      <w:lvlText w:val="•"/>
      <w:lvlJc w:val="left"/>
      <w:pPr>
        <w:ind w:left="5886" w:hanging="720"/>
      </w:pPr>
      <w:rPr>
        <w:rFonts w:hint="default"/>
      </w:rPr>
    </w:lvl>
    <w:lvl w:ilvl="4" w:tplc="6588AE02">
      <w:numFmt w:val="bullet"/>
      <w:lvlText w:val="•"/>
      <w:lvlJc w:val="left"/>
      <w:pPr>
        <w:ind w:left="6688" w:hanging="720"/>
      </w:pPr>
      <w:rPr>
        <w:rFonts w:hint="default"/>
      </w:rPr>
    </w:lvl>
    <w:lvl w:ilvl="5" w:tplc="1628465E">
      <w:numFmt w:val="bullet"/>
      <w:lvlText w:val="•"/>
      <w:lvlJc w:val="left"/>
      <w:pPr>
        <w:ind w:left="7490" w:hanging="720"/>
      </w:pPr>
      <w:rPr>
        <w:rFonts w:hint="default"/>
      </w:rPr>
    </w:lvl>
    <w:lvl w:ilvl="6" w:tplc="DB24A782">
      <w:numFmt w:val="bullet"/>
      <w:lvlText w:val="•"/>
      <w:lvlJc w:val="left"/>
      <w:pPr>
        <w:ind w:left="8292" w:hanging="720"/>
      </w:pPr>
      <w:rPr>
        <w:rFonts w:hint="default"/>
      </w:rPr>
    </w:lvl>
    <w:lvl w:ilvl="7" w:tplc="B0F436A6">
      <w:numFmt w:val="bullet"/>
      <w:lvlText w:val="•"/>
      <w:lvlJc w:val="left"/>
      <w:pPr>
        <w:ind w:left="9094" w:hanging="720"/>
      </w:pPr>
      <w:rPr>
        <w:rFonts w:hint="default"/>
      </w:rPr>
    </w:lvl>
    <w:lvl w:ilvl="8" w:tplc="C7E8A966">
      <w:numFmt w:val="bullet"/>
      <w:lvlText w:val="•"/>
      <w:lvlJc w:val="left"/>
      <w:pPr>
        <w:ind w:left="9896" w:hanging="720"/>
      </w:pPr>
      <w:rPr>
        <w:rFonts w:hint="default"/>
      </w:rPr>
    </w:lvl>
  </w:abstractNum>
  <w:abstractNum w:abstractNumId="3" w15:restartNumberingAfterBreak="0">
    <w:nsid w:val="0F8B7194"/>
    <w:multiLevelType w:val="multilevel"/>
    <w:tmpl w:val="FFC25268"/>
    <w:lvl w:ilvl="0">
      <w:start w:val="9"/>
      <w:numFmt w:val="decimalZero"/>
      <w:lvlText w:val="%1"/>
      <w:lvlJc w:val="left"/>
      <w:pPr>
        <w:ind w:left="920" w:hanging="920"/>
      </w:pPr>
      <w:rPr>
        <w:rFonts w:hint="default"/>
      </w:rPr>
    </w:lvl>
    <w:lvl w:ilvl="1">
      <w:start w:val="3"/>
      <w:numFmt w:val="decimalZero"/>
      <w:lvlText w:val="%1.%2.0"/>
      <w:lvlJc w:val="left"/>
      <w:pPr>
        <w:ind w:left="920" w:hanging="920"/>
      </w:pPr>
      <w:rPr>
        <w:rFonts w:hint="default"/>
      </w:rPr>
    </w:lvl>
    <w:lvl w:ilvl="2">
      <w:start w:val="1"/>
      <w:numFmt w:val="decimalZero"/>
      <w:lvlText w:val="%1.%2.%3"/>
      <w:lvlJc w:val="left"/>
      <w:pPr>
        <w:ind w:left="920" w:hanging="9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55E88"/>
    <w:multiLevelType w:val="hybridMultilevel"/>
    <w:tmpl w:val="C902CC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277C6E"/>
    <w:multiLevelType w:val="multilevel"/>
    <w:tmpl w:val="411EA202"/>
    <w:lvl w:ilvl="0">
      <w:start w:val="11"/>
      <w:numFmt w:val="decimal"/>
      <w:lvlText w:val="%1"/>
      <w:lvlJc w:val="left"/>
      <w:pPr>
        <w:ind w:left="1560" w:hanging="1440"/>
      </w:pPr>
      <w:rPr>
        <w:rFonts w:hint="default"/>
      </w:rPr>
    </w:lvl>
    <w:lvl w:ilvl="1">
      <w:start w:val="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6" w15:restartNumberingAfterBreak="0">
    <w:nsid w:val="2642741D"/>
    <w:multiLevelType w:val="multilevel"/>
    <w:tmpl w:val="B40E04D8"/>
    <w:lvl w:ilvl="0">
      <w:start w:val="9"/>
      <w:numFmt w:val="decimalZero"/>
      <w:lvlText w:val="%1"/>
      <w:lvlJc w:val="left"/>
      <w:pPr>
        <w:ind w:left="930" w:hanging="930"/>
      </w:pPr>
      <w:rPr>
        <w:rFonts w:hint="default"/>
      </w:rPr>
    </w:lvl>
    <w:lvl w:ilvl="1">
      <w:start w:val="1"/>
      <w:numFmt w:val="decimalZero"/>
      <w:lvlText w:val="%1.%2.0"/>
      <w:lvlJc w:val="left"/>
      <w:pPr>
        <w:ind w:left="1020" w:hanging="930"/>
      </w:pPr>
      <w:rPr>
        <w:rFonts w:hint="default"/>
      </w:rPr>
    </w:lvl>
    <w:lvl w:ilvl="2">
      <w:start w:val="1"/>
      <w:numFmt w:val="decimalZero"/>
      <w:lvlText w:val="%1.%2.%3"/>
      <w:lvlJc w:val="left"/>
      <w:pPr>
        <w:ind w:left="1110" w:hanging="93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2998550D"/>
    <w:multiLevelType w:val="hybridMultilevel"/>
    <w:tmpl w:val="37ECC9C6"/>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9C11B0E"/>
    <w:multiLevelType w:val="hybridMultilevel"/>
    <w:tmpl w:val="5A0E4E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0374E3"/>
    <w:multiLevelType w:val="multilevel"/>
    <w:tmpl w:val="0EDA1D3C"/>
    <w:lvl w:ilvl="0">
      <w:start w:val="9"/>
      <w:numFmt w:val="decimalZero"/>
      <w:lvlText w:val="%1"/>
      <w:lvlJc w:val="left"/>
      <w:pPr>
        <w:ind w:left="920" w:hanging="920"/>
      </w:pPr>
      <w:rPr>
        <w:rFonts w:hint="default"/>
      </w:rPr>
    </w:lvl>
    <w:lvl w:ilvl="1">
      <w:start w:val="1"/>
      <w:numFmt w:val="decimalZero"/>
      <w:lvlText w:val="%1.%2.0"/>
      <w:lvlJc w:val="left"/>
      <w:pPr>
        <w:ind w:left="1040" w:hanging="920"/>
      </w:pPr>
      <w:rPr>
        <w:rFonts w:hint="default"/>
      </w:rPr>
    </w:lvl>
    <w:lvl w:ilvl="2">
      <w:start w:val="1"/>
      <w:numFmt w:val="decimalZero"/>
      <w:lvlText w:val="%1.%2.%3"/>
      <w:lvlJc w:val="left"/>
      <w:pPr>
        <w:ind w:left="1160" w:hanging="9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CB67666"/>
    <w:multiLevelType w:val="multilevel"/>
    <w:tmpl w:val="AE767996"/>
    <w:lvl w:ilvl="0">
      <w:start w:val="9"/>
      <w:numFmt w:val="decimal"/>
      <w:lvlText w:val="%1"/>
      <w:lvlJc w:val="left"/>
      <w:pPr>
        <w:ind w:left="1560" w:hanging="1440"/>
      </w:pPr>
      <w:rPr>
        <w:rFonts w:hint="default"/>
      </w:rPr>
    </w:lvl>
    <w:lvl w:ilvl="1">
      <w:start w:val="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3"/>
        <w:w w:val="100"/>
        <w:sz w:val="24"/>
        <w:szCs w:val="24"/>
      </w:rPr>
    </w:lvl>
    <w:lvl w:ilvl="3">
      <w:numFmt w:val="bullet"/>
      <w:lvlText w:val="•"/>
      <w:lvlJc w:val="left"/>
      <w:pPr>
        <w:ind w:left="3972" w:hanging="1440"/>
      </w:pPr>
      <w:rPr>
        <w:rFonts w:hint="default"/>
      </w:rPr>
    </w:lvl>
    <w:lvl w:ilvl="4">
      <w:numFmt w:val="bullet"/>
      <w:lvlText w:val="•"/>
      <w:lvlJc w:val="left"/>
      <w:pPr>
        <w:ind w:left="4776" w:hanging="1440"/>
      </w:pPr>
      <w:rPr>
        <w:rFonts w:hint="default"/>
      </w:rPr>
    </w:lvl>
    <w:lvl w:ilvl="5">
      <w:numFmt w:val="bullet"/>
      <w:lvlText w:val="•"/>
      <w:lvlJc w:val="left"/>
      <w:pPr>
        <w:ind w:left="5580" w:hanging="1440"/>
      </w:pPr>
      <w:rPr>
        <w:rFonts w:hint="default"/>
      </w:rPr>
    </w:lvl>
    <w:lvl w:ilvl="6">
      <w:numFmt w:val="bullet"/>
      <w:lvlText w:val="•"/>
      <w:lvlJc w:val="left"/>
      <w:pPr>
        <w:ind w:left="6384" w:hanging="1440"/>
      </w:pPr>
      <w:rPr>
        <w:rFonts w:hint="default"/>
      </w:rPr>
    </w:lvl>
    <w:lvl w:ilvl="7">
      <w:numFmt w:val="bullet"/>
      <w:lvlText w:val="•"/>
      <w:lvlJc w:val="left"/>
      <w:pPr>
        <w:ind w:left="7188" w:hanging="1440"/>
      </w:pPr>
      <w:rPr>
        <w:rFonts w:hint="default"/>
      </w:rPr>
    </w:lvl>
    <w:lvl w:ilvl="8">
      <w:numFmt w:val="bullet"/>
      <w:lvlText w:val="•"/>
      <w:lvlJc w:val="left"/>
      <w:pPr>
        <w:ind w:left="7992" w:hanging="1440"/>
      </w:pPr>
      <w:rPr>
        <w:rFonts w:hint="default"/>
      </w:rPr>
    </w:lvl>
  </w:abstractNum>
  <w:abstractNum w:abstractNumId="11" w15:restartNumberingAfterBreak="0">
    <w:nsid w:val="31A55056"/>
    <w:multiLevelType w:val="multilevel"/>
    <w:tmpl w:val="F6DAA934"/>
    <w:lvl w:ilvl="0">
      <w:start w:val="11"/>
      <w:numFmt w:val="decimal"/>
      <w:lvlText w:val="%1"/>
      <w:lvlJc w:val="left"/>
      <w:pPr>
        <w:ind w:left="1560" w:hanging="1440"/>
      </w:pPr>
      <w:rPr>
        <w:rFonts w:hint="default"/>
      </w:rPr>
    </w:lvl>
    <w:lvl w:ilvl="1">
      <w:start w:val="13"/>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0" w:hanging="1440"/>
      </w:pPr>
      <w:rPr>
        <w:rFonts w:hint="default"/>
      </w:rPr>
    </w:lvl>
    <w:lvl w:ilvl="4">
      <w:numFmt w:val="bullet"/>
      <w:lvlText w:val="•"/>
      <w:lvlJc w:val="left"/>
      <w:pPr>
        <w:ind w:left="4760" w:hanging="1440"/>
      </w:pPr>
      <w:rPr>
        <w:rFonts w:hint="default"/>
      </w:rPr>
    </w:lvl>
    <w:lvl w:ilvl="5">
      <w:numFmt w:val="bullet"/>
      <w:lvlText w:val="•"/>
      <w:lvlJc w:val="left"/>
      <w:pPr>
        <w:ind w:left="5560" w:hanging="1440"/>
      </w:pPr>
      <w:rPr>
        <w:rFonts w:hint="default"/>
      </w:rPr>
    </w:lvl>
    <w:lvl w:ilvl="6">
      <w:numFmt w:val="bullet"/>
      <w:lvlText w:val="•"/>
      <w:lvlJc w:val="left"/>
      <w:pPr>
        <w:ind w:left="6360" w:hanging="1440"/>
      </w:pPr>
      <w:rPr>
        <w:rFonts w:hint="default"/>
      </w:rPr>
    </w:lvl>
    <w:lvl w:ilvl="7">
      <w:numFmt w:val="bullet"/>
      <w:lvlText w:val="•"/>
      <w:lvlJc w:val="left"/>
      <w:pPr>
        <w:ind w:left="7160" w:hanging="1440"/>
      </w:pPr>
      <w:rPr>
        <w:rFonts w:hint="default"/>
      </w:rPr>
    </w:lvl>
    <w:lvl w:ilvl="8">
      <w:numFmt w:val="bullet"/>
      <w:lvlText w:val="•"/>
      <w:lvlJc w:val="left"/>
      <w:pPr>
        <w:ind w:left="7960" w:hanging="1440"/>
      </w:pPr>
      <w:rPr>
        <w:rFonts w:hint="default"/>
      </w:rPr>
    </w:lvl>
  </w:abstractNum>
  <w:abstractNum w:abstractNumId="12" w15:restartNumberingAfterBreak="0">
    <w:nsid w:val="337E2C35"/>
    <w:multiLevelType w:val="multilevel"/>
    <w:tmpl w:val="D1A08E4E"/>
    <w:lvl w:ilvl="0">
      <w:start w:val="11"/>
      <w:numFmt w:val="decimal"/>
      <w:lvlText w:val="%1"/>
      <w:lvlJc w:val="left"/>
      <w:pPr>
        <w:ind w:left="3000" w:hanging="1441"/>
      </w:pPr>
      <w:rPr>
        <w:rFonts w:hint="default"/>
      </w:rPr>
    </w:lvl>
    <w:lvl w:ilvl="1">
      <w:start w:val="3"/>
      <w:numFmt w:val="decimal"/>
      <w:lvlText w:val="%1.%2"/>
      <w:lvlJc w:val="left"/>
      <w:pPr>
        <w:ind w:left="3000" w:hanging="1441"/>
      </w:pPr>
      <w:rPr>
        <w:rFonts w:hint="default"/>
      </w:rPr>
    </w:lvl>
    <w:lvl w:ilvl="2">
      <w:start w:val="19"/>
      <w:numFmt w:val="decimal"/>
      <w:lvlText w:val="%1.%2.%3"/>
      <w:lvlJc w:val="left"/>
      <w:pPr>
        <w:ind w:left="3000" w:hanging="1441"/>
      </w:pPr>
      <w:rPr>
        <w:rFonts w:ascii="Arial" w:eastAsia="Arial" w:hAnsi="Arial" w:cs="Arial" w:hint="default"/>
        <w:spacing w:val="-2"/>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26" w:hanging="360"/>
      </w:pPr>
      <w:rPr>
        <w:rFonts w:hint="default"/>
      </w:rPr>
    </w:lvl>
    <w:lvl w:ilvl="5">
      <w:numFmt w:val="bullet"/>
      <w:lvlText w:val="•"/>
      <w:lvlJc w:val="left"/>
      <w:pPr>
        <w:ind w:left="6115" w:hanging="360"/>
      </w:pPr>
      <w:rPr>
        <w:rFonts w:hint="default"/>
      </w:rPr>
    </w:lvl>
    <w:lvl w:ilvl="6">
      <w:numFmt w:val="bullet"/>
      <w:lvlText w:val="•"/>
      <w:lvlJc w:val="left"/>
      <w:pPr>
        <w:ind w:left="6804" w:hanging="360"/>
      </w:pPr>
      <w:rPr>
        <w:rFonts w:hint="default"/>
      </w:rPr>
    </w:lvl>
    <w:lvl w:ilvl="7">
      <w:numFmt w:val="bullet"/>
      <w:lvlText w:val="•"/>
      <w:lvlJc w:val="left"/>
      <w:pPr>
        <w:ind w:left="7493" w:hanging="360"/>
      </w:pPr>
      <w:rPr>
        <w:rFonts w:hint="default"/>
      </w:rPr>
    </w:lvl>
    <w:lvl w:ilvl="8">
      <w:numFmt w:val="bullet"/>
      <w:lvlText w:val="•"/>
      <w:lvlJc w:val="left"/>
      <w:pPr>
        <w:ind w:left="8182" w:hanging="360"/>
      </w:pPr>
      <w:rPr>
        <w:rFonts w:hint="default"/>
      </w:rPr>
    </w:lvl>
  </w:abstractNum>
  <w:abstractNum w:abstractNumId="13" w15:restartNumberingAfterBreak="0">
    <w:nsid w:val="36AC3204"/>
    <w:multiLevelType w:val="hybridMultilevel"/>
    <w:tmpl w:val="B07E496E"/>
    <w:lvl w:ilvl="0" w:tplc="0266831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8F25633"/>
    <w:multiLevelType w:val="multilevel"/>
    <w:tmpl w:val="6414AB6C"/>
    <w:lvl w:ilvl="0">
      <w:start w:val="9"/>
      <w:numFmt w:val="decimalZero"/>
      <w:lvlText w:val="%1"/>
      <w:lvlJc w:val="left"/>
      <w:pPr>
        <w:ind w:left="920" w:hanging="920"/>
      </w:pPr>
      <w:rPr>
        <w:rFonts w:hint="default"/>
      </w:rPr>
    </w:lvl>
    <w:lvl w:ilvl="1">
      <w:start w:val="3"/>
      <w:numFmt w:val="decimalZero"/>
      <w:lvlText w:val="%1.%2.0"/>
      <w:lvlJc w:val="left"/>
      <w:pPr>
        <w:ind w:left="920" w:hanging="920"/>
      </w:pPr>
      <w:rPr>
        <w:rFonts w:hint="default"/>
      </w:rPr>
    </w:lvl>
    <w:lvl w:ilvl="2">
      <w:start w:val="1"/>
      <w:numFmt w:val="decimalZero"/>
      <w:lvlText w:val="%1.%2.%3"/>
      <w:lvlJc w:val="left"/>
      <w:pPr>
        <w:ind w:left="920" w:hanging="9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1D41D2"/>
    <w:multiLevelType w:val="hybridMultilevel"/>
    <w:tmpl w:val="BD9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04DD5"/>
    <w:multiLevelType w:val="hybridMultilevel"/>
    <w:tmpl w:val="FFFFFFFF"/>
    <w:lvl w:ilvl="0" w:tplc="A4E8C640">
      <w:start w:val="1"/>
      <w:numFmt w:val="upperRoman"/>
      <w:lvlText w:val="%1."/>
      <w:lvlJc w:val="left"/>
      <w:pPr>
        <w:ind w:left="2160" w:hanging="720"/>
      </w:pPr>
      <w:rPr>
        <w:rFonts w:ascii="Calibri" w:eastAsia="Times New Roman" w:hAnsi="Calibri" w:cs="Calibri" w:hint="default"/>
        <w:b w:val="0"/>
        <w:bCs w:val="0"/>
        <w:i w:val="0"/>
        <w:iCs w:val="0"/>
        <w:spacing w:val="-1"/>
        <w:w w:val="107"/>
        <w:sz w:val="24"/>
        <w:szCs w:val="24"/>
      </w:rPr>
    </w:lvl>
    <w:lvl w:ilvl="1" w:tplc="FAC61184">
      <w:numFmt w:val="bullet"/>
      <w:lvlText w:val="•"/>
      <w:lvlJc w:val="left"/>
      <w:pPr>
        <w:ind w:left="3000" w:hanging="720"/>
      </w:pPr>
      <w:rPr>
        <w:rFonts w:hint="default"/>
      </w:rPr>
    </w:lvl>
    <w:lvl w:ilvl="2" w:tplc="5B60D922">
      <w:numFmt w:val="bullet"/>
      <w:lvlText w:val="•"/>
      <w:lvlJc w:val="left"/>
      <w:pPr>
        <w:ind w:left="3840" w:hanging="720"/>
      </w:pPr>
      <w:rPr>
        <w:rFonts w:hint="default"/>
      </w:rPr>
    </w:lvl>
    <w:lvl w:ilvl="3" w:tplc="A7DC1626">
      <w:numFmt w:val="bullet"/>
      <w:lvlText w:val="•"/>
      <w:lvlJc w:val="left"/>
      <w:pPr>
        <w:ind w:left="4680" w:hanging="720"/>
      </w:pPr>
      <w:rPr>
        <w:rFonts w:hint="default"/>
      </w:rPr>
    </w:lvl>
    <w:lvl w:ilvl="4" w:tplc="FE688E7C">
      <w:numFmt w:val="bullet"/>
      <w:lvlText w:val="•"/>
      <w:lvlJc w:val="left"/>
      <w:pPr>
        <w:ind w:left="5520" w:hanging="720"/>
      </w:pPr>
      <w:rPr>
        <w:rFonts w:hint="default"/>
      </w:rPr>
    </w:lvl>
    <w:lvl w:ilvl="5" w:tplc="D16A8720">
      <w:numFmt w:val="bullet"/>
      <w:lvlText w:val="•"/>
      <w:lvlJc w:val="left"/>
      <w:pPr>
        <w:ind w:left="6360" w:hanging="720"/>
      </w:pPr>
      <w:rPr>
        <w:rFonts w:hint="default"/>
      </w:rPr>
    </w:lvl>
    <w:lvl w:ilvl="6" w:tplc="64B0206A">
      <w:numFmt w:val="bullet"/>
      <w:lvlText w:val="•"/>
      <w:lvlJc w:val="left"/>
      <w:pPr>
        <w:ind w:left="7200" w:hanging="720"/>
      </w:pPr>
      <w:rPr>
        <w:rFonts w:hint="default"/>
      </w:rPr>
    </w:lvl>
    <w:lvl w:ilvl="7" w:tplc="C4C2B8F6">
      <w:numFmt w:val="bullet"/>
      <w:lvlText w:val="•"/>
      <w:lvlJc w:val="left"/>
      <w:pPr>
        <w:ind w:left="8040" w:hanging="720"/>
      </w:pPr>
      <w:rPr>
        <w:rFonts w:hint="default"/>
      </w:rPr>
    </w:lvl>
    <w:lvl w:ilvl="8" w:tplc="2B46A5BE">
      <w:numFmt w:val="bullet"/>
      <w:lvlText w:val="•"/>
      <w:lvlJc w:val="left"/>
      <w:pPr>
        <w:ind w:left="8880" w:hanging="720"/>
      </w:pPr>
      <w:rPr>
        <w:rFonts w:hint="default"/>
      </w:rPr>
    </w:lvl>
  </w:abstractNum>
  <w:abstractNum w:abstractNumId="17" w15:restartNumberingAfterBreak="0">
    <w:nsid w:val="3F6E2BBF"/>
    <w:multiLevelType w:val="multilevel"/>
    <w:tmpl w:val="055021C6"/>
    <w:lvl w:ilvl="0">
      <w:start w:val="9"/>
      <w:numFmt w:val="decimalZero"/>
      <w:lvlText w:val="%1"/>
      <w:lvlJc w:val="left"/>
      <w:pPr>
        <w:ind w:left="920" w:hanging="920"/>
      </w:pPr>
      <w:rPr>
        <w:rFonts w:hint="default"/>
      </w:rPr>
    </w:lvl>
    <w:lvl w:ilvl="1">
      <w:start w:val="1"/>
      <w:numFmt w:val="decimalZero"/>
      <w:lvlText w:val="%1.%2.0"/>
      <w:lvlJc w:val="left"/>
      <w:pPr>
        <w:ind w:left="920" w:hanging="920"/>
      </w:pPr>
      <w:rPr>
        <w:rFonts w:hint="default"/>
      </w:rPr>
    </w:lvl>
    <w:lvl w:ilvl="2">
      <w:start w:val="1"/>
      <w:numFmt w:val="decimalZero"/>
      <w:lvlText w:val="%1.%2.%3"/>
      <w:lvlJc w:val="left"/>
      <w:pPr>
        <w:ind w:left="920" w:hanging="9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8C6DF8"/>
    <w:multiLevelType w:val="multilevel"/>
    <w:tmpl w:val="4AD66C76"/>
    <w:lvl w:ilvl="0">
      <w:start w:val="9"/>
      <w:numFmt w:val="decimalZero"/>
      <w:lvlText w:val="%1"/>
      <w:lvlJc w:val="left"/>
      <w:pPr>
        <w:ind w:left="920" w:hanging="920"/>
      </w:pPr>
      <w:rPr>
        <w:rFonts w:hint="default"/>
      </w:rPr>
    </w:lvl>
    <w:lvl w:ilvl="1">
      <w:start w:val="3"/>
      <w:numFmt w:val="decimalZero"/>
      <w:lvlText w:val="%1.%2.0"/>
      <w:lvlJc w:val="left"/>
      <w:pPr>
        <w:ind w:left="920" w:hanging="920"/>
      </w:pPr>
      <w:rPr>
        <w:rFonts w:hint="default"/>
      </w:rPr>
    </w:lvl>
    <w:lvl w:ilvl="2">
      <w:start w:val="1"/>
      <w:numFmt w:val="decimalZero"/>
      <w:lvlText w:val="%1.%2.%3"/>
      <w:lvlJc w:val="left"/>
      <w:pPr>
        <w:ind w:left="920" w:hanging="9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638F6"/>
    <w:multiLevelType w:val="hybridMultilevel"/>
    <w:tmpl w:val="FFFFFFFF"/>
    <w:lvl w:ilvl="0" w:tplc="0AACD732">
      <w:numFmt w:val="bullet"/>
      <w:lvlText w:val="•"/>
      <w:lvlJc w:val="left"/>
      <w:pPr>
        <w:ind w:left="540" w:hanging="161"/>
      </w:pPr>
      <w:rPr>
        <w:rFonts w:ascii="Calibri" w:eastAsia="Times New Roman" w:hAnsi="Calibri" w:hint="default"/>
        <w:b w:val="0"/>
        <w:i w:val="0"/>
        <w:spacing w:val="0"/>
        <w:w w:val="93"/>
        <w:sz w:val="24"/>
      </w:rPr>
    </w:lvl>
    <w:lvl w:ilvl="1" w:tplc="20FE269C">
      <w:numFmt w:val="bullet"/>
      <w:lvlText w:val="•"/>
      <w:lvlJc w:val="left"/>
      <w:pPr>
        <w:ind w:left="1446" w:hanging="161"/>
      </w:pPr>
      <w:rPr>
        <w:rFonts w:hint="default"/>
      </w:rPr>
    </w:lvl>
    <w:lvl w:ilvl="2" w:tplc="7A56CACA">
      <w:numFmt w:val="bullet"/>
      <w:lvlText w:val="•"/>
      <w:lvlJc w:val="left"/>
      <w:pPr>
        <w:ind w:left="2352" w:hanging="161"/>
      </w:pPr>
      <w:rPr>
        <w:rFonts w:hint="default"/>
      </w:rPr>
    </w:lvl>
    <w:lvl w:ilvl="3" w:tplc="57BE671C">
      <w:numFmt w:val="bullet"/>
      <w:lvlText w:val="•"/>
      <w:lvlJc w:val="left"/>
      <w:pPr>
        <w:ind w:left="3258" w:hanging="161"/>
      </w:pPr>
      <w:rPr>
        <w:rFonts w:hint="default"/>
      </w:rPr>
    </w:lvl>
    <w:lvl w:ilvl="4" w:tplc="F87C363C">
      <w:numFmt w:val="bullet"/>
      <w:lvlText w:val="•"/>
      <w:lvlJc w:val="left"/>
      <w:pPr>
        <w:ind w:left="4164" w:hanging="161"/>
      </w:pPr>
      <w:rPr>
        <w:rFonts w:hint="default"/>
      </w:rPr>
    </w:lvl>
    <w:lvl w:ilvl="5" w:tplc="2E307026">
      <w:numFmt w:val="bullet"/>
      <w:lvlText w:val="•"/>
      <w:lvlJc w:val="left"/>
      <w:pPr>
        <w:ind w:left="5070" w:hanging="161"/>
      </w:pPr>
      <w:rPr>
        <w:rFonts w:hint="default"/>
      </w:rPr>
    </w:lvl>
    <w:lvl w:ilvl="6" w:tplc="C3C4E542">
      <w:numFmt w:val="bullet"/>
      <w:lvlText w:val="•"/>
      <w:lvlJc w:val="left"/>
      <w:pPr>
        <w:ind w:left="5976" w:hanging="161"/>
      </w:pPr>
      <w:rPr>
        <w:rFonts w:hint="default"/>
      </w:rPr>
    </w:lvl>
    <w:lvl w:ilvl="7" w:tplc="9072C714">
      <w:numFmt w:val="bullet"/>
      <w:lvlText w:val="•"/>
      <w:lvlJc w:val="left"/>
      <w:pPr>
        <w:ind w:left="6882" w:hanging="161"/>
      </w:pPr>
      <w:rPr>
        <w:rFonts w:hint="default"/>
      </w:rPr>
    </w:lvl>
    <w:lvl w:ilvl="8" w:tplc="CEAA0866">
      <w:numFmt w:val="bullet"/>
      <w:lvlText w:val="•"/>
      <w:lvlJc w:val="left"/>
      <w:pPr>
        <w:ind w:left="7788" w:hanging="161"/>
      </w:pPr>
      <w:rPr>
        <w:rFonts w:hint="default"/>
      </w:rPr>
    </w:lvl>
  </w:abstractNum>
  <w:abstractNum w:abstractNumId="20" w15:restartNumberingAfterBreak="0">
    <w:nsid w:val="4B8A4382"/>
    <w:multiLevelType w:val="hybridMultilevel"/>
    <w:tmpl w:val="3D3A62D0"/>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21" w15:restartNumberingAfterBreak="0">
    <w:nsid w:val="4BCA3BFA"/>
    <w:multiLevelType w:val="multilevel"/>
    <w:tmpl w:val="CB9241A8"/>
    <w:lvl w:ilvl="0">
      <w:start w:val="11"/>
      <w:numFmt w:val="decimal"/>
      <w:lvlText w:val="%1"/>
      <w:lvlJc w:val="left"/>
      <w:pPr>
        <w:ind w:left="1560" w:hanging="1440"/>
      </w:pPr>
      <w:rPr>
        <w:rFonts w:hint="default"/>
      </w:rPr>
    </w:lvl>
    <w:lvl w:ilvl="1">
      <w:start w:val="1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22" w15:restartNumberingAfterBreak="0">
    <w:nsid w:val="4F4423DA"/>
    <w:multiLevelType w:val="multilevel"/>
    <w:tmpl w:val="1A0A3B7E"/>
    <w:lvl w:ilvl="0">
      <w:start w:val="11"/>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1"/>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23" w15:restartNumberingAfterBreak="0">
    <w:nsid w:val="523469EC"/>
    <w:multiLevelType w:val="multilevel"/>
    <w:tmpl w:val="8C1C8F44"/>
    <w:lvl w:ilvl="0">
      <w:start w:val="9"/>
      <w:numFmt w:val="decimalZero"/>
      <w:lvlText w:val="%1"/>
      <w:lvlJc w:val="left"/>
      <w:pPr>
        <w:ind w:left="920" w:hanging="920"/>
      </w:pPr>
      <w:rPr>
        <w:rFonts w:hint="default"/>
      </w:rPr>
    </w:lvl>
    <w:lvl w:ilvl="1">
      <w:start w:val="1"/>
      <w:numFmt w:val="decimalZero"/>
      <w:lvlText w:val="%1.%2.0"/>
      <w:lvlJc w:val="left"/>
      <w:pPr>
        <w:ind w:left="1160" w:hanging="920"/>
      </w:pPr>
      <w:rPr>
        <w:rFonts w:hint="default"/>
      </w:rPr>
    </w:lvl>
    <w:lvl w:ilvl="2">
      <w:start w:val="1"/>
      <w:numFmt w:val="decimalZero"/>
      <w:lvlText w:val="%1.%2.%3"/>
      <w:lvlJc w:val="left"/>
      <w:pPr>
        <w:ind w:left="1400" w:hanging="9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2C51BD8"/>
    <w:multiLevelType w:val="hybridMultilevel"/>
    <w:tmpl w:val="A258A17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F23945"/>
    <w:multiLevelType w:val="hybridMultilevel"/>
    <w:tmpl w:val="9EFA52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75A60D5"/>
    <w:multiLevelType w:val="multilevel"/>
    <w:tmpl w:val="9B6C12F6"/>
    <w:lvl w:ilvl="0">
      <w:start w:val="9"/>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numFmt w:val="bullet"/>
      <w:lvlText w:val=""/>
      <w:lvlJc w:val="left"/>
      <w:pPr>
        <w:ind w:left="1920" w:hanging="360"/>
      </w:pPr>
      <w:rPr>
        <w:rFonts w:ascii="Symbol" w:eastAsia="Symbol" w:hAnsi="Symbol" w:cs="Symbol" w:hint="default"/>
        <w:w w:val="100"/>
        <w:sz w:val="24"/>
        <w:szCs w:val="24"/>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27" w15:restartNumberingAfterBreak="0">
    <w:nsid w:val="57A0550C"/>
    <w:multiLevelType w:val="multilevel"/>
    <w:tmpl w:val="B99413A0"/>
    <w:lvl w:ilvl="0">
      <w:start w:val="11"/>
      <w:numFmt w:val="decimal"/>
      <w:lvlText w:val="%1"/>
      <w:lvlJc w:val="left"/>
      <w:pPr>
        <w:ind w:left="1560" w:hanging="1440"/>
      </w:pPr>
      <w:rPr>
        <w:rFonts w:hint="default"/>
      </w:rPr>
    </w:lvl>
    <w:lvl w:ilvl="1">
      <w:start w:val="11"/>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28" w15:restartNumberingAfterBreak="0">
    <w:nsid w:val="5A5D6C43"/>
    <w:multiLevelType w:val="multilevel"/>
    <w:tmpl w:val="4E7AF572"/>
    <w:lvl w:ilvl="0">
      <w:start w:val="9"/>
      <w:numFmt w:val="decimal"/>
      <w:lvlText w:val="%1"/>
      <w:lvlJc w:val="left"/>
      <w:pPr>
        <w:ind w:left="1560" w:hanging="1440"/>
      </w:pPr>
      <w:rPr>
        <w:rFonts w:hint="default"/>
      </w:rPr>
    </w:lvl>
    <w:lvl w:ilvl="1">
      <w:start w:val="5"/>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100"/>
        <w:sz w:val="24"/>
        <w:szCs w:val="24"/>
      </w:rPr>
    </w:lvl>
    <w:lvl w:ilvl="3">
      <w:numFmt w:val="bullet"/>
      <w:lvlText w:val="•"/>
      <w:lvlJc w:val="left"/>
      <w:pPr>
        <w:ind w:left="3966" w:hanging="1440"/>
      </w:pPr>
      <w:rPr>
        <w:rFonts w:hint="default"/>
      </w:rPr>
    </w:lvl>
    <w:lvl w:ilvl="4">
      <w:numFmt w:val="bullet"/>
      <w:lvlText w:val="•"/>
      <w:lvlJc w:val="left"/>
      <w:pPr>
        <w:ind w:left="4768" w:hanging="1440"/>
      </w:pPr>
      <w:rPr>
        <w:rFonts w:hint="default"/>
      </w:rPr>
    </w:lvl>
    <w:lvl w:ilvl="5">
      <w:numFmt w:val="bullet"/>
      <w:lvlText w:val="•"/>
      <w:lvlJc w:val="left"/>
      <w:pPr>
        <w:ind w:left="5570" w:hanging="1440"/>
      </w:pPr>
      <w:rPr>
        <w:rFonts w:hint="default"/>
      </w:rPr>
    </w:lvl>
    <w:lvl w:ilvl="6">
      <w:numFmt w:val="bullet"/>
      <w:lvlText w:val="•"/>
      <w:lvlJc w:val="left"/>
      <w:pPr>
        <w:ind w:left="6372" w:hanging="1440"/>
      </w:pPr>
      <w:rPr>
        <w:rFonts w:hint="default"/>
      </w:rPr>
    </w:lvl>
    <w:lvl w:ilvl="7">
      <w:numFmt w:val="bullet"/>
      <w:lvlText w:val="•"/>
      <w:lvlJc w:val="left"/>
      <w:pPr>
        <w:ind w:left="7174" w:hanging="1440"/>
      </w:pPr>
      <w:rPr>
        <w:rFonts w:hint="default"/>
      </w:rPr>
    </w:lvl>
    <w:lvl w:ilvl="8">
      <w:numFmt w:val="bullet"/>
      <w:lvlText w:val="•"/>
      <w:lvlJc w:val="left"/>
      <w:pPr>
        <w:ind w:left="7976" w:hanging="1440"/>
      </w:pPr>
      <w:rPr>
        <w:rFonts w:hint="default"/>
      </w:rPr>
    </w:lvl>
  </w:abstractNum>
  <w:abstractNum w:abstractNumId="29" w15:restartNumberingAfterBreak="0">
    <w:nsid w:val="5BF2296F"/>
    <w:multiLevelType w:val="multilevel"/>
    <w:tmpl w:val="B676420E"/>
    <w:lvl w:ilvl="0">
      <w:start w:val="11"/>
      <w:numFmt w:val="decimal"/>
      <w:lvlText w:val="%1"/>
      <w:lvlJc w:val="left"/>
      <w:pPr>
        <w:ind w:left="1560" w:hanging="1440"/>
      </w:pPr>
      <w:rPr>
        <w:rFonts w:hint="default"/>
      </w:rPr>
    </w:lvl>
    <w:lvl w:ilvl="1">
      <w:start w:val="7"/>
      <w:numFmt w:val="decimal"/>
      <w:lvlText w:val="%1.%2"/>
      <w:lvlJc w:val="left"/>
      <w:pPr>
        <w:ind w:left="1560" w:hanging="1440"/>
      </w:pPr>
      <w:rPr>
        <w:rFonts w:hint="default"/>
      </w:rPr>
    </w:lvl>
    <w:lvl w:ilvl="2">
      <w:numFmt w:val="decimal"/>
      <w:lvlText w:val="%1.%2.%3"/>
      <w:lvlJc w:val="left"/>
      <w:pPr>
        <w:ind w:left="1560" w:hanging="1440"/>
        <w:jc w:val="right"/>
      </w:pPr>
      <w:rPr>
        <w:rFonts w:ascii="Arial" w:eastAsia="Arial" w:hAnsi="Arial" w:cs="Arial" w:hint="default"/>
        <w:spacing w:val="-2"/>
        <w:w w:val="99"/>
        <w:sz w:val="24"/>
        <w:szCs w:val="24"/>
      </w:rPr>
    </w:lvl>
    <w:lvl w:ilvl="3">
      <w:numFmt w:val="bullet"/>
      <w:lvlText w:val="•"/>
      <w:lvlJc w:val="left"/>
      <w:pPr>
        <w:ind w:left="3960" w:hanging="1440"/>
      </w:pPr>
      <w:rPr>
        <w:rFonts w:hint="default"/>
      </w:rPr>
    </w:lvl>
    <w:lvl w:ilvl="4">
      <w:numFmt w:val="bullet"/>
      <w:lvlText w:val="•"/>
      <w:lvlJc w:val="left"/>
      <w:pPr>
        <w:ind w:left="4760" w:hanging="1440"/>
      </w:pPr>
      <w:rPr>
        <w:rFonts w:hint="default"/>
      </w:rPr>
    </w:lvl>
    <w:lvl w:ilvl="5">
      <w:numFmt w:val="bullet"/>
      <w:lvlText w:val="•"/>
      <w:lvlJc w:val="left"/>
      <w:pPr>
        <w:ind w:left="5560" w:hanging="1440"/>
      </w:pPr>
      <w:rPr>
        <w:rFonts w:hint="default"/>
      </w:rPr>
    </w:lvl>
    <w:lvl w:ilvl="6">
      <w:numFmt w:val="bullet"/>
      <w:lvlText w:val="•"/>
      <w:lvlJc w:val="left"/>
      <w:pPr>
        <w:ind w:left="6360" w:hanging="1440"/>
      </w:pPr>
      <w:rPr>
        <w:rFonts w:hint="default"/>
      </w:rPr>
    </w:lvl>
    <w:lvl w:ilvl="7">
      <w:numFmt w:val="bullet"/>
      <w:lvlText w:val="•"/>
      <w:lvlJc w:val="left"/>
      <w:pPr>
        <w:ind w:left="7160" w:hanging="1440"/>
      </w:pPr>
      <w:rPr>
        <w:rFonts w:hint="default"/>
      </w:rPr>
    </w:lvl>
    <w:lvl w:ilvl="8">
      <w:numFmt w:val="bullet"/>
      <w:lvlText w:val="•"/>
      <w:lvlJc w:val="left"/>
      <w:pPr>
        <w:ind w:left="7960" w:hanging="1440"/>
      </w:pPr>
      <w:rPr>
        <w:rFonts w:hint="default"/>
      </w:rPr>
    </w:lvl>
  </w:abstractNum>
  <w:abstractNum w:abstractNumId="30" w15:restartNumberingAfterBreak="0">
    <w:nsid w:val="6222739C"/>
    <w:multiLevelType w:val="multilevel"/>
    <w:tmpl w:val="6D5AB634"/>
    <w:lvl w:ilvl="0">
      <w:start w:val="9"/>
      <w:numFmt w:val="decimal"/>
      <w:lvlText w:val="%1"/>
      <w:lvlJc w:val="left"/>
      <w:pPr>
        <w:ind w:left="1560" w:hanging="1440"/>
      </w:pPr>
      <w:rPr>
        <w:rFonts w:hint="default"/>
      </w:rPr>
    </w:lvl>
    <w:lvl w:ilvl="1">
      <w:start w:val="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numFmt w:val="bullet"/>
      <w:lvlText w:val=""/>
      <w:lvlJc w:val="left"/>
      <w:pPr>
        <w:ind w:left="1920" w:hanging="360"/>
      </w:pPr>
      <w:rPr>
        <w:rFonts w:hint="default"/>
        <w:w w:val="100"/>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31" w15:restartNumberingAfterBreak="0">
    <w:nsid w:val="63260422"/>
    <w:multiLevelType w:val="hybridMultilevel"/>
    <w:tmpl w:val="440AA888"/>
    <w:lvl w:ilvl="0" w:tplc="3712FF9A">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44B6AF0"/>
    <w:multiLevelType w:val="hybridMultilevel"/>
    <w:tmpl w:val="FFFFFFFF"/>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71866C8C"/>
    <w:multiLevelType w:val="hybridMultilevel"/>
    <w:tmpl w:val="239EA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2171DF3"/>
    <w:multiLevelType w:val="multilevel"/>
    <w:tmpl w:val="7BF4D2FA"/>
    <w:lvl w:ilvl="0">
      <w:start w:val="11"/>
      <w:numFmt w:val="decimal"/>
      <w:lvlText w:val="%1"/>
      <w:lvlJc w:val="left"/>
      <w:pPr>
        <w:ind w:left="3000" w:hanging="1441"/>
      </w:pPr>
      <w:rPr>
        <w:rFonts w:hint="default"/>
      </w:rPr>
    </w:lvl>
    <w:lvl w:ilvl="1">
      <w:start w:val="1"/>
      <w:numFmt w:val="decimal"/>
      <w:lvlText w:val="%1.%2"/>
      <w:lvlJc w:val="left"/>
      <w:pPr>
        <w:ind w:left="3000" w:hanging="1441"/>
      </w:pPr>
      <w:rPr>
        <w:rFonts w:hint="default"/>
      </w:rPr>
    </w:lvl>
    <w:lvl w:ilvl="2">
      <w:start w:val="7"/>
      <w:numFmt w:val="decimal"/>
      <w:lvlText w:val="%1.%2.%3"/>
      <w:lvlJc w:val="left"/>
      <w:pPr>
        <w:ind w:left="3000" w:hanging="1441"/>
      </w:pPr>
      <w:rPr>
        <w:rFonts w:ascii="Arial" w:eastAsia="Arial" w:hAnsi="Arial" w:cs="Arial" w:hint="default"/>
        <w:spacing w:val="-1"/>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33" w:hanging="360"/>
      </w:pPr>
      <w:rPr>
        <w:rFonts w:hint="default"/>
      </w:rPr>
    </w:lvl>
    <w:lvl w:ilvl="5">
      <w:numFmt w:val="bullet"/>
      <w:lvlText w:val="•"/>
      <w:lvlJc w:val="left"/>
      <w:pPr>
        <w:ind w:left="6124" w:hanging="360"/>
      </w:pPr>
      <w:rPr>
        <w:rFonts w:hint="default"/>
      </w:rPr>
    </w:lvl>
    <w:lvl w:ilvl="6">
      <w:numFmt w:val="bullet"/>
      <w:lvlText w:val="•"/>
      <w:lvlJc w:val="left"/>
      <w:pPr>
        <w:ind w:left="6815" w:hanging="360"/>
      </w:pPr>
      <w:rPr>
        <w:rFonts w:hint="default"/>
      </w:rPr>
    </w:lvl>
    <w:lvl w:ilvl="7">
      <w:numFmt w:val="bullet"/>
      <w:lvlText w:val="•"/>
      <w:lvlJc w:val="left"/>
      <w:pPr>
        <w:ind w:left="7506" w:hanging="360"/>
      </w:pPr>
      <w:rPr>
        <w:rFonts w:hint="default"/>
      </w:rPr>
    </w:lvl>
    <w:lvl w:ilvl="8">
      <w:numFmt w:val="bullet"/>
      <w:lvlText w:val="•"/>
      <w:lvlJc w:val="left"/>
      <w:pPr>
        <w:ind w:left="8197" w:hanging="360"/>
      </w:pPr>
      <w:rPr>
        <w:rFonts w:hint="default"/>
      </w:rPr>
    </w:lvl>
  </w:abstractNum>
  <w:abstractNum w:abstractNumId="35" w15:restartNumberingAfterBreak="0">
    <w:nsid w:val="75C54630"/>
    <w:multiLevelType w:val="hybridMultilevel"/>
    <w:tmpl w:val="B9DE264A"/>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8937433"/>
    <w:multiLevelType w:val="multilevel"/>
    <w:tmpl w:val="58843A46"/>
    <w:lvl w:ilvl="0">
      <w:start w:val="9"/>
      <w:numFmt w:val="decimal"/>
      <w:lvlText w:val="%1"/>
      <w:lvlJc w:val="left"/>
      <w:pPr>
        <w:ind w:left="1560" w:hanging="1440"/>
      </w:pPr>
      <w:rPr>
        <w:rFonts w:hint="default"/>
      </w:rPr>
    </w:lvl>
    <w:lvl w:ilvl="1">
      <w:start w:val="11"/>
      <w:numFmt w:val="decimal"/>
      <w:lvlText w:val="%1.%2"/>
      <w:lvlJc w:val="left"/>
      <w:pPr>
        <w:ind w:left="1560" w:hanging="1440"/>
      </w:pPr>
      <w:rPr>
        <w:rFonts w:hint="default"/>
      </w:rPr>
    </w:lvl>
    <w:lvl w:ilvl="2">
      <w:numFmt w:val="decimal"/>
      <w:lvlText w:val="%1.%2.%3"/>
      <w:lvlJc w:val="left"/>
      <w:pPr>
        <w:ind w:left="1560" w:hanging="1440"/>
      </w:pPr>
      <w:rPr>
        <w:rFonts w:ascii="Arial" w:eastAsia="Arial" w:hAnsi="Arial" w:cs="Arial" w:hint="default"/>
        <w:spacing w:val="-3"/>
        <w:w w:val="100"/>
        <w:sz w:val="24"/>
        <w:szCs w:val="24"/>
      </w:rPr>
    </w:lvl>
    <w:lvl w:ilvl="3">
      <w:start w:val="1"/>
      <w:numFmt w:val="upperLetter"/>
      <w:lvlText w:val="%4."/>
      <w:lvlJc w:val="left"/>
      <w:pPr>
        <w:ind w:left="1920" w:hanging="360"/>
      </w:pPr>
      <w:rPr>
        <w:rFonts w:ascii="Arial" w:eastAsia="Arial" w:hAnsi="Arial" w:cs="Arial" w:hint="default"/>
        <w:spacing w:val="-3"/>
        <w:w w:val="100"/>
        <w:sz w:val="24"/>
        <w:szCs w:val="24"/>
      </w:rPr>
    </w:lvl>
    <w:lvl w:ilvl="4">
      <w:numFmt w:val="bullet"/>
      <w:lvlText w:val="•"/>
      <w:lvlJc w:val="left"/>
      <w:pPr>
        <w:ind w:left="4466" w:hanging="360"/>
      </w:pPr>
      <w:rPr>
        <w:rFonts w:hint="default"/>
      </w:rPr>
    </w:lvl>
    <w:lvl w:ilvl="5">
      <w:numFmt w:val="bullet"/>
      <w:lvlText w:val="•"/>
      <w:lvlJc w:val="left"/>
      <w:pPr>
        <w:ind w:left="5315" w:hanging="360"/>
      </w:pPr>
      <w:rPr>
        <w:rFonts w:hint="default"/>
      </w:rPr>
    </w:lvl>
    <w:lvl w:ilvl="6">
      <w:numFmt w:val="bullet"/>
      <w:lvlText w:val="•"/>
      <w:lvlJc w:val="left"/>
      <w:pPr>
        <w:ind w:left="6164" w:hanging="360"/>
      </w:pPr>
      <w:rPr>
        <w:rFonts w:hint="default"/>
      </w:rPr>
    </w:lvl>
    <w:lvl w:ilvl="7">
      <w:numFmt w:val="bullet"/>
      <w:lvlText w:val="•"/>
      <w:lvlJc w:val="left"/>
      <w:pPr>
        <w:ind w:left="7013" w:hanging="360"/>
      </w:pPr>
      <w:rPr>
        <w:rFonts w:hint="default"/>
      </w:rPr>
    </w:lvl>
    <w:lvl w:ilvl="8">
      <w:numFmt w:val="bullet"/>
      <w:lvlText w:val="•"/>
      <w:lvlJc w:val="left"/>
      <w:pPr>
        <w:ind w:left="7862" w:hanging="360"/>
      </w:pPr>
      <w:rPr>
        <w:rFonts w:hint="default"/>
      </w:rPr>
    </w:lvl>
  </w:abstractNum>
  <w:abstractNum w:abstractNumId="37" w15:restartNumberingAfterBreak="0">
    <w:nsid w:val="7B3F6DEF"/>
    <w:multiLevelType w:val="multilevel"/>
    <w:tmpl w:val="60D8BEC4"/>
    <w:lvl w:ilvl="0">
      <w:start w:val="9"/>
      <w:numFmt w:val="decimalZero"/>
      <w:lvlText w:val="%1"/>
      <w:lvlJc w:val="left"/>
      <w:pPr>
        <w:ind w:left="930" w:hanging="930"/>
      </w:pPr>
      <w:rPr>
        <w:rFonts w:hint="default"/>
      </w:rPr>
    </w:lvl>
    <w:lvl w:ilvl="1">
      <w:start w:val="3"/>
      <w:numFmt w:val="decimalZero"/>
      <w:lvlText w:val="%1.%2.0"/>
      <w:lvlJc w:val="left"/>
      <w:pPr>
        <w:ind w:left="930" w:hanging="930"/>
      </w:pPr>
      <w:rPr>
        <w:rFonts w:hint="default"/>
      </w:rPr>
    </w:lvl>
    <w:lvl w:ilvl="2">
      <w:numFmt w:val="decimalZero"/>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C610C9"/>
    <w:multiLevelType w:val="hybridMultilevel"/>
    <w:tmpl w:val="07CEA50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9" w15:restartNumberingAfterBreak="0">
    <w:nsid w:val="7FBD58B5"/>
    <w:multiLevelType w:val="multilevel"/>
    <w:tmpl w:val="17988852"/>
    <w:lvl w:ilvl="0">
      <w:start w:val="11"/>
      <w:numFmt w:val="decimal"/>
      <w:lvlText w:val="%1"/>
      <w:lvlJc w:val="left"/>
      <w:pPr>
        <w:ind w:left="3000" w:hanging="1441"/>
      </w:pPr>
      <w:rPr>
        <w:rFonts w:hint="default"/>
      </w:rPr>
    </w:lvl>
    <w:lvl w:ilvl="1">
      <w:start w:val="3"/>
      <w:numFmt w:val="decimal"/>
      <w:lvlText w:val="%1.%2"/>
      <w:lvlJc w:val="left"/>
      <w:pPr>
        <w:ind w:left="3000" w:hanging="1441"/>
      </w:pPr>
      <w:rPr>
        <w:rFonts w:hint="default"/>
      </w:rPr>
    </w:lvl>
    <w:lvl w:ilvl="2">
      <w:start w:val="7"/>
      <w:numFmt w:val="decimal"/>
      <w:lvlText w:val="%1.%2.%3"/>
      <w:lvlJc w:val="left"/>
      <w:pPr>
        <w:ind w:left="3000" w:hanging="1441"/>
      </w:pPr>
      <w:rPr>
        <w:rFonts w:ascii="Arial" w:eastAsia="Arial" w:hAnsi="Arial" w:cs="Arial" w:hint="default"/>
        <w:spacing w:val="-2"/>
        <w:w w:val="99"/>
        <w:sz w:val="24"/>
        <w:szCs w:val="24"/>
      </w:rPr>
    </w:lvl>
    <w:lvl w:ilvl="3">
      <w:start w:val="1"/>
      <w:numFmt w:val="upperLetter"/>
      <w:lvlText w:val="%4."/>
      <w:lvlJc w:val="left"/>
      <w:pPr>
        <w:ind w:left="3361" w:hanging="360"/>
      </w:pPr>
      <w:rPr>
        <w:rFonts w:ascii="Arial" w:eastAsia="Arial" w:hAnsi="Arial" w:cs="Arial" w:hint="default"/>
        <w:w w:val="100"/>
        <w:sz w:val="24"/>
        <w:szCs w:val="24"/>
      </w:rPr>
    </w:lvl>
    <w:lvl w:ilvl="4">
      <w:numFmt w:val="bullet"/>
      <w:lvlText w:val="•"/>
      <w:lvlJc w:val="left"/>
      <w:pPr>
        <w:ind w:left="5426" w:hanging="360"/>
      </w:pPr>
      <w:rPr>
        <w:rFonts w:hint="default"/>
      </w:rPr>
    </w:lvl>
    <w:lvl w:ilvl="5">
      <w:numFmt w:val="bullet"/>
      <w:lvlText w:val="•"/>
      <w:lvlJc w:val="left"/>
      <w:pPr>
        <w:ind w:left="6115" w:hanging="360"/>
      </w:pPr>
      <w:rPr>
        <w:rFonts w:hint="default"/>
      </w:rPr>
    </w:lvl>
    <w:lvl w:ilvl="6">
      <w:numFmt w:val="bullet"/>
      <w:lvlText w:val="•"/>
      <w:lvlJc w:val="left"/>
      <w:pPr>
        <w:ind w:left="6804" w:hanging="360"/>
      </w:pPr>
      <w:rPr>
        <w:rFonts w:hint="default"/>
      </w:rPr>
    </w:lvl>
    <w:lvl w:ilvl="7">
      <w:numFmt w:val="bullet"/>
      <w:lvlText w:val="•"/>
      <w:lvlJc w:val="left"/>
      <w:pPr>
        <w:ind w:left="7493" w:hanging="360"/>
      </w:pPr>
      <w:rPr>
        <w:rFonts w:hint="default"/>
      </w:rPr>
    </w:lvl>
    <w:lvl w:ilvl="8">
      <w:numFmt w:val="bullet"/>
      <w:lvlText w:val="•"/>
      <w:lvlJc w:val="left"/>
      <w:pPr>
        <w:ind w:left="8182" w:hanging="360"/>
      </w:pPr>
      <w:rPr>
        <w:rFonts w:hint="default"/>
      </w:rPr>
    </w:lvl>
  </w:abstractNum>
  <w:num w:numId="1" w16cid:durableId="1515267441">
    <w:abstractNumId w:val="21"/>
  </w:num>
  <w:num w:numId="2" w16cid:durableId="1747872530">
    <w:abstractNumId w:val="11"/>
  </w:num>
  <w:num w:numId="3" w16cid:durableId="1098209017">
    <w:abstractNumId w:val="27"/>
  </w:num>
  <w:num w:numId="4" w16cid:durableId="433210498">
    <w:abstractNumId w:val="29"/>
  </w:num>
  <w:num w:numId="5" w16cid:durableId="1107891891">
    <w:abstractNumId w:val="5"/>
  </w:num>
  <w:num w:numId="6" w16cid:durableId="1899826881">
    <w:abstractNumId w:val="12"/>
  </w:num>
  <w:num w:numId="7" w16cid:durableId="701200565">
    <w:abstractNumId w:val="39"/>
  </w:num>
  <w:num w:numId="8" w16cid:durableId="698706715">
    <w:abstractNumId w:val="1"/>
  </w:num>
  <w:num w:numId="9" w16cid:durableId="923415890">
    <w:abstractNumId w:val="34"/>
  </w:num>
  <w:num w:numId="10" w16cid:durableId="722021336">
    <w:abstractNumId w:val="22"/>
  </w:num>
  <w:num w:numId="11" w16cid:durableId="1047682963">
    <w:abstractNumId w:val="0"/>
  </w:num>
  <w:num w:numId="12" w16cid:durableId="2020502560">
    <w:abstractNumId w:val="36"/>
  </w:num>
  <w:num w:numId="13" w16cid:durableId="2098936894">
    <w:abstractNumId w:val="28"/>
  </w:num>
  <w:num w:numId="14" w16cid:durableId="1743521148">
    <w:abstractNumId w:val="2"/>
  </w:num>
  <w:num w:numId="15" w16cid:durableId="1486897098">
    <w:abstractNumId w:val="10"/>
  </w:num>
  <w:num w:numId="16" w16cid:durableId="1002203721">
    <w:abstractNumId w:val="30"/>
  </w:num>
  <w:num w:numId="17" w16cid:durableId="1391995743">
    <w:abstractNumId w:val="26"/>
  </w:num>
  <w:num w:numId="18" w16cid:durableId="1899054952">
    <w:abstractNumId w:val="9"/>
  </w:num>
  <w:num w:numId="19" w16cid:durableId="1462453609">
    <w:abstractNumId w:val="23"/>
  </w:num>
  <w:num w:numId="20" w16cid:durableId="955600171">
    <w:abstractNumId w:val="17"/>
  </w:num>
  <w:num w:numId="21" w16cid:durableId="1785297192">
    <w:abstractNumId w:val="18"/>
  </w:num>
  <w:num w:numId="22" w16cid:durableId="1454985470">
    <w:abstractNumId w:val="14"/>
  </w:num>
  <w:num w:numId="23" w16cid:durableId="1272472544">
    <w:abstractNumId w:val="3"/>
  </w:num>
  <w:num w:numId="24" w16cid:durableId="1383823782">
    <w:abstractNumId w:val="13"/>
  </w:num>
  <w:num w:numId="25" w16cid:durableId="457721742">
    <w:abstractNumId w:val="38"/>
  </w:num>
  <w:num w:numId="26" w16cid:durableId="1190800064">
    <w:abstractNumId w:val="32"/>
  </w:num>
  <w:num w:numId="27" w16cid:durableId="1778713520">
    <w:abstractNumId w:val="7"/>
  </w:num>
  <w:num w:numId="28" w16cid:durableId="908226714">
    <w:abstractNumId w:val="31"/>
  </w:num>
  <w:num w:numId="29" w16cid:durableId="252394919">
    <w:abstractNumId w:val="35"/>
  </w:num>
  <w:num w:numId="30" w16cid:durableId="1778216244">
    <w:abstractNumId w:val="16"/>
  </w:num>
  <w:num w:numId="31" w16cid:durableId="597907786">
    <w:abstractNumId w:val="19"/>
  </w:num>
  <w:num w:numId="32" w16cid:durableId="2005814990">
    <w:abstractNumId w:val="33"/>
  </w:num>
  <w:num w:numId="33" w16cid:durableId="1632203331">
    <w:abstractNumId w:val="24"/>
  </w:num>
  <w:num w:numId="34" w16cid:durableId="520168293">
    <w:abstractNumId w:val="6"/>
  </w:num>
  <w:num w:numId="35" w16cid:durableId="2062241364">
    <w:abstractNumId w:val="8"/>
  </w:num>
  <w:num w:numId="36" w16cid:durableId="1734813018">
    <w:abstractNumId w:val="37"/>
  </w:num>
  <w:num w:numId="37" w16cid:durableId="1124153636">
    <w:abstractNumId w:val="25"/>
  </w:num>
  <w:num w:numId="38" w16cid:durableId="1455172932">
    <w:abstractNumId w:val="20"/>
  </w:num>
  <w:num w:numId="39" w16cid:durableId="791173377">
    <w:abstractNumId w:val="15"/>
  </w:num>
  <w:num w:numId="40" w16cid:durableId="94596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9F"/>
    <w:rsid w:val="00040D9F"/>
    <w:rsid w:val="0007604D"/>
    <w:rsid w:val="0008167D"/>
    <w:rsid w:val="000912C7"/>
    <w:rsid w:val="000A5C70"/>
    <w:rsid w:val="000C436B"/>
    <w:rsid w:val="000F5A87"/>
    <w:rsid w:val="00100B70"/>
    <w:rsid w:val="00107FA5"/>
    <w:rsid w:val="001137F3"/>
    <w:rsid w:val="0012414C"/>
    <w:rsid w:val="00127318"/>
    <w:rsid w:val="00137918"/>
    <w:rsid w:val="001414F8"/>
    <w:rsid w:val="00145EEC"/>
    <w:rsid w:val="00147F0F"/>
    <w:rsid w:val="001607A0"/>
    <w:rsid w:val="001662E5"/>
    <w:rsid w:val="001670E1"/>
    <w:rsid w:val="00185611"/>
    <w:rsid w:val="00187CDD"/>
    <w:rsid w:val="0019176E"/>
    <w:rsid w:val="00192D31"/>
    <w:rsid w:val="001A37A0"/>
    <w:rsid w:val="001D6261"/>
    <w:rsid w:val="001E66D4"/>
    <w:rsid w:val="001F3288"/>
    <w:rsid w:val="00206C4C"/>
    <w:rsid w:val="002178A0"/>
    <w:rsid w:val="00227C25"/>
    <w:rsid w:val="00234AE2"/>
    <w:rsid w:val="00250E93"/>
    <w:rsid w:val="0027595E"/>
    <w:rsid w:val="00276373"/>
    <w:rsid w:val="002763E6"/>
    <w:rsid w:val="002B2EEB"/>
    <w:rsid w:val="002B6222"/>
    <w:rsid w:val="002C6660"/>
    <w:rsid w:val="002E139C"/>
    <w:rsid w:val="002E7BD0"/>
    <w:rsid w:val="002F5C89"/>
    <w:rsid w:val="003069AE"/>
    <w:rsid w:val="003128C4"/>
    <w:rsid w:val="003151A9"/>
    <w:rsid w:val="00320400"/>
    <w:rsid w:val="003238C3"/>
    <w:rsid w:val="00343DA7"/>
    <w:rsid w:val="00344459"/>
    <w:rsid w:val="00350644"/>
    <w:rsid w:val="003549F8"/>
    <w:rsid w:val="00361277"/>
    <w:rsid w:val="00366F68"/>
    <w:rsid w:val="00374F47"/>
    <w:rsid w:val="003A137F"/>
    <w:rsid w:val="003A2F28"/>
    <w:rsid w:val="003A530D"/>
    <w:rsid w:val="003B3807"/>
    <w:rsid w:val="003D0285"/>
    <w:rsid w:val="003E49C9"/>
    <w:rsid w:val="003F499B"/>
    <w:rsid w:val="003F510D"/>
    <w:rsid w:val="00401CEC"/>
    <w:rsid w:val="00434ADE"/>
    <w:rsid w:val="0044216F"/>
    <w:rsid w:val="00492C4B"/>
    <w:rsid w:val="00494C56"/>
    <w:rsid w:val="004B7171"/>
    <w:rsid w:val="004C3AF8"/>
    <w:rsid w:val="004C3CC5"/>
    <w:rsid w:val="004E6D8D"/>
    <w:rsid w:val="00513CDC"/>
    <w:rsid w:val="00544A8A"/>
    <w:rsid w:val="00546B81"/>
    <w:rsid w:val="005552BA"/>
    <w:rsid w:val="00556B8F"/>
    <w:rsid w:val="00573D3C"/>
    <w:rsid w:val="005B61A1"/>
    <w:rsid w:val="005B6496"/>
    <w:rsid w:val="005D79CB"/>
    <w:rsid w:val="005E00F6"/>
    <w:rsid w:val="006009DA"/>
    <w:rsid w:val="00610225"/>
    <w:rsid w:val="00617989"/>
    <w:rsid w:val="00620D9F"/>
    <w:rsid w:val="0062571A"/>
    <w:rsid w:val="006B10BF"/>
    <w:rsid w:val="006B354E"/>
    <w:rsid w:val="006C396B"/>
    <w:rsid w:val="006D725A"/>
    <w:rsid w:val="006E4D2A"/>
    <w:rsid w:val="006E5400"/>
    <w:rsid w:val="00705D75"/>
    <w:rsid w:val="00721E4A"/>
    <w:rsid w:val="0073255A"/>
    <w:rsid w:val="0073717A"/>
    <w:rsid w:val="007463A5"/>
    <w:rsid w:val="00754A80"/>
    <w:rsid w:val="0076788F"/>
    <w:rsid w:val="007D56D4"/>
    <w:rsid w:val="007F44D0"/>
    <w:rsid w:val="00800387"/>
    <w:rsid w:val="00836724"/>
    <w:rsid w:val="00856DE8"/>
    <w:rsid w:val="00862F54"/>
    <w:rsid w:val="00867459"/>
    <w:rsid w:val="00877D1D"/>
    <w:rsid w:val="00883ADE"/>
    <w:rsid w:val="0088778F"/>
    <w:rsid w:val="00891C31"/>
    <w:rsid w:val="0089738C"/>
    <w:rsid w:val="008A106A"/>
    <w:rsid w:val="008C1C57"/>
    <w:rsid w:val="008F79D1"/>
    <w:rsid w:val="00915190"/>
    <w:rsid w:val="00935870"/>
    <w:rsid w:val="00976D39"/>
    <w:rsid w:val="0098054C"/>
    <w:rsid w:val="009909DA"/>
    <w:rsid w:val="009B6E38"/>
    <w:rsid w:val="009C181D"/>
    <w:rsid w:val="009D0735"/>
    <w:rsid w:val="009D2A6F"/>
    <w:rsid w:val="00A57B45"/>
    <w:rsid w:val="00A65A91"/>
    <w:rsid w:val="00A91EDB"/>
    <w:rsid w:val="00A963A6"/>
    <w:rsid w:val="00AC02A0"/>
    <w:rsid w:val="00AC45EB"/>
    <w:rsid w:val="00AC4EE8"/>
    <w:rsid w:val="00AC550A"/>
    <w:rsid w:val="00AD231E"/>
    <w:rsid w:val="00AE2652"/>
    <w:rsid w:val="00B279FD"/>
    <w:rsid w:val="00B37A4F"/>
    <w:rsid w:val="00B44946"/>
    <w:rsid w:val="00B5441E"/>
    <w:rsid w:val="00B83AF4"/>
    <w:rsid w:val="00B960E4"/>
    <w:rsid w:val="00B960F9"/>
    <w:rsid w:val="00B96386"/>
    <w:rsid w:val="00BA766D"/>
    <w:rsid w:val="00BB34F9"/>
    <w:rsid w:val="00BC2658"/>
    <w:rsid w:val="00BC325D"/>
    <w:rsid w:val="00BC420A"/>
    <w:rsid w:val="00BC5699"/>
    <w:rsid w:val="00C0520D"/>
    <w:rsid w:val="00C21480"/>
    <w:rsid w:val="00C40733"/>
    <w:rsid w:val="00C43C85"/>
    <w:rsid w:val="00C4506F"/>
    <w:rsid w:val="00C67F85"/>
    <w:rsid w:val="00C83A0D"/>
    <w:rsid w:val="00C86793"/>
    <w:rsid w:val="00C92305"/>
    <w:rsid w:val="00CD5CF7"/>
    <w:rsid w:val="00D16E88"/>
    <w:rsid w:val="00D30091"/>
    <w:rsid w:val="00D507EE"/>
    <w:rsid w:val="00D51309"/>
    <w:rsid w:val="00D61292"/>
    <w:rsid w:val="00D639E8"/>
    <w:rsid w:val="00D75406"/>
    <w:rsid w:val="00D83C7C"/>
    <w:rsid w:val="00D84AAC"/>
    <w:rsid w:val="00D93003"/>
    <w:rsid w:val="00D96267"/>
    <w:rsid w:val="00DA13BB"/>
    <w:rsid w:val="00DB710A"/>
    <w:rsid w:val="00DC1B58"/>
    <w:rsid w:val="00DD35A5"/>
    <w:rsid w:val="00E03C75"/>
    <w:rsid w:val="00E14F3A"/>
    <w:rsid w:val="00E17050"/>
    <w:rsid w:val="00E21569"/>
    <w:rsid w:val="00E64A9F"/>
    <w:rsid w:val="00E85A3B"/>
    <w:rsid w:val="00EA451C"/>
    <w:rsid w:val="00EA79E0"/>
    <w:rsid w:val="00ED12F8"/>
    <w:rsid w:val="00EE36CF"/>
    <w:rsid w:val="00F0764C"/>
    <w:rsid w:val="00F25B11"/>
    <w:rsid w:val="00F34553"/>
    <w:rsid w:val="00F56009"/>
    <w:rsid w:val="00F6176B"/>
    <w:rsid w:val="00FA3E71"/>
    <w:rsid w:val="00FC1192"/>
    <w:rsid w:val="00FD06FE"/>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6B39"/>
  <w15:docId w15:val="{E7850F46-B674-4953-87E2-82F3DE4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85"/>
    <w:rPr>
      <w:rFonts w:ascii="Arial" w:eastAsia="Arial" w:hAnsi="Arial" w:cs="Arial"/>
    </w:rPr>
  </w:style>
  <w:style w:type="paragraph" w:styleId="Heading1">
    <w:name w:val="heading 1"/>
    <w:basedOn w:val="Normal"/>
    <w:next w:val="Normal"/>
    <w:link w:val="Heading1Char"/>
    <w:uiPriority w:val="9"/>
    <w:qFormat/>
    <w:rsid w:val="00754A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4A80"/>
    <w:pPr>
      <w:keepNext/>
      <w:keepLines/>
      <w:spacing w:before="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line="272" w:lineRule="exact"/>
      <w:ind w:left="19"/>
    </w:pPr>
  </w:style>
  <w:style w:type="paragraph" w:styleId="BalloonText">
    <w:name w:val="Balloon Text"/>
    <w:basedOn w:val="Normal"/>
    <w:link w:val="BalloonTextChar"/>
    <w:uiPriority w:val="99"/>
    <w:semiHidden/>
    <w:unhideWhenUsed/>
    <w:rsid w:val="00343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A7"/>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343DA7"/>
    <w:pPr>
      <w:widowControl/>
      <w:autoSpaceDE/>
      <w:autoSpaceDN/>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343DA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43DA7"/>
    <w:rPr>
      <w:sz w:val="16"/>
      <w:szCs w:val="16"/>
    </w:rPr>
  </w:style>
  <w:style w:type="paragraph" w:styleId="CommentSubject">
    <w:name w:val="annotation subject"/>
    <w:basedOn w:val="CommentText"/>
    <w:next w:val="CommentText"/>
    <w:link w:val="CommentSubjectChar"/>
    <w:uiPriority w:val="99"/>
    <w:semiHidden/>
    <w:unhideWhenUsed/>
    <w:rsid w:val="006B10BF"/>
    <w:pPr>
      <w:widowControl w:val="0"/>
      <w:autoSpaceDE w:val="0"/>
      <w:autoSpaceDN w:val="0"/>
    </w:pPr>
    <w:rPr>
      <w:rFonts w:eastAsia="Arial" w:cs="Arial"/>
      <w:b/>
      <w:bCs/>
    </w:rPr>
  </w:style>
  <w:style w:type="character" w:customStyle="1" w:styleId="CommentSubjectChar">
    <w:name w:val="Comment Subject Char"/>
    <w:basedOn w:val="CommentTextChar"/>
    <w:link w:val="CommentSubject"/>
    <w:uiPriority w:val="99"/>
    <w:semiHidden/>
    <w:rsid w:val="006B10BF"/>
    <w:rPr>
      <w:rFonts w:ascii="Arial" w:eastAsia="Arial" w:hAnsi="Arial" w:cs="Arial"/>
      <w:b/>
      <w:bCs/>
      <w:sz w:val="20"/>
      <w:szCs w:val="20"/>
    </w:rPr>
  </w:style>
  <w:style w:type="paragraph" w:styleId="Revision">
    <w:name w:val="Revision"/>
    <w:hidden/>
    <w:uiPriority w:val="99"/>
    <w:semiHidden/>
    <w:rsid w:val="002178A0"/>
    <w:pPr>
      <w:widowControl/>
      <w:autoSpaceDE/>
      <w:autoSpaceDN/>
    </w:pPr>
    <w:rPr>
      <w:rFonts w:ascii="Arial" w:eastAsia="Arial" w:hAnsi="Arial" w:cs="Arial"/>
    </w:rPr>
  </w:style>
  <w:style w:type="paragraph" w:styleId="Header">
    <w:name w:val="header"/>
    <w:basedOn w:val="Normal"/>
    <w:link w:val="HeaderChar"/>
    <w:uiPriority w:val="99"/>
    <w:unhideWhenUsed/>
    <w:rsid w:val="00620D9F"/>
    <w:pPr>
      <w:tabs>
        <w:tab w:val="center" w:pos="4680"/>
        <w:tab w:val="right" w:pos="9360"/>
      </w:tabs>
    </w:pPr>
  </w:style>
  <w:style w:type="character" w:customStyle="1" w:styleId="HeaderChar">
    <w:name w:val="Header Char"/>
    <w:basedOn w:val="DefaultParagraphFont"/>
    <w:link w:val="Header"/>
    <w:uiPriority w:val="99"/>
    <w:rsid w:val="00620D9F"/>
    <w:rPr>
      <w:rFonts w:ascii="Arial" w:eastAsia="Arial" w:hAnsi="Arial" w:cs="Arial"/>
    </w:rPr>
  </w:style>
  <w:style w:type="paragraph" w:styleId="Footer">
    <w:name w:val="footer"/>
    <w:basedOn w:val="Normal"/>
    <w:link w:val="FooterChar"/>
    <w:uiPriority w:val="99"/>
    <w:unhideWhenUsed/>
    <w:rsid w:val="00620D9F"/>
    <w:pPr>
      <w:tabs>
        <w:tab w:val="center" w:pos="4680"/>
        <w:tab w:val="right" w:pos="9360"/>
      </w:tabs>
    </w:pPr>
  </w:style>
  <w:style w:type="character" w:customStyle="1" w:styleId="FooterChar">
    <w:name w:val="Footer Char"/>
    <w:basedOn w:val="DefaultParagraphFont"/>
    <w:link w:val="Footer"/>
    <w:uiPriority w:val="99"/>
    <w:rsid w:val="00620D9F"/>
    <w:rPr>
      <w:rFonts w:ascii="Arial" w:eastAsia="Arial" w:hAnsi="Arial" w:cs="Arial"/>
    </w:rPr>
  </w:style>
  <w:style w:type="character" w:styleId="Hyperlink">
    <w:name w:val="Hyperlink"/>
    <w:basedOn w:val="DefaultParagraphFont"/>
    <w:uiPriority w:val="99"/>
    <w:unhideWhenUsed/>
    <w:rsid w:val="003D0285"/>
    <w:rPr>
      <w:color w:val="4F81BD" w:themeColor="accent1"/>
      <w:u w:val="single"/>
    </w:rPr>
  </w:style>
  <w:style w:type="character" w:styleId="UnresolvedMention">
    <w:name w:val="Unresolved Mention"/>
    <w:basedOn w:val="DefaultParagraphFont"/>
    <w:uiPriority w:val="99"/>
    <w:semiHidden/>
    <w:unhideWhenUsed/>
    <w:rsid w:val="00877D1D"/>
    <w:rPr>
      <w:color w:val="605E5C"/>
      <w:shd w:val="clear" w:color="auto" w:fill="E1DFDD"/>
    </w:rPr>
  </w:style>
  <w:style w:type="character" w:styleId="FollowedHyperlink">
    <w:name w:val="FollowedHyperlink"/>
    <w:basedOn w:val="DefaultParagraphFont"/>
    <w:uiPriority w:val="99"/>
    <w:unhideWhenUsed/>
    <w:rsid w:val="003D0285"/>
    <w:rPr>
      <w:color w:val="0070C0"/>
      <w:u w:val="single"/>
    </w:rPr>
  </w:style>
  <w:style w:type="character" w:customStyle="1" w:styleId="Heading1Char">
    <w:name w:val="Heading 1 Char"/>
    <w:basedOn w:val="DefaultParagraphFont"/>
    <w:link w:val="Heading1"/>
    <w:uiPriority w:val="9"/>
    <w:rsid w:val="00754A8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54A8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2041">
      <w:bodyDiv w:val="1"/>
      <w:marLeft w:val="0"/>
      <w:marRight w:val="0"/>
      <w:marTop w:val="0"/>
      <w:marBottom w:val="0"/>
      <w:divBdr>
        <w:top w:val="none" w:sz="0" w:space="0" w:color="auto"/>
        <w:left w:val="none" w:sz="0" w:space="0" w:color="auto"/>
        <w:bottom w:val="none" w:sz="0" w:space="0" w:color="auto"/>
        <w:right w:val="none" w:sz="0" w:space="0" w:color="auto"/>
      </w:divBdr>
    </w:div>
    <w:div w:id="690184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rpercollege.edu/catalog/handbook/index.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id.gov/data-center/school/clery-act-repo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gov/laws-and-policy/civil-rights-laws/title-ix-and-sex-discrimination" TargetMode="External"/><Relationship Id="rId5" Type="http://schemas.openxmlformats.org/officeDocument/2006/relationships/styles" Target="styles.xml"/><Relationship Id="rId15" Type="http://schemas.openxmlformats.org/officeDocument/2006/relationships/hyperlink" Target="https://www.harpercollege.edu/academics/divisions/student_affairs/index.php"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rpercollege.edu/about/polic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15a3cb251c1a8e18a4a4b419ce198d17">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b4c78d8e07812e7bf922723f7139ab1b"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7F14B-0CC5-4525-92E3-4D287F7119A8}">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8C82D6FD-6F4C-49E1-9E99-E365B29D2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4D72F-0FB8-46AF-8895-36B5B4D7B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32751</CharactersWithSpaces>
  <SharedDoc>false</SharedDoc>
  <HLinks>
    <vt:vector size="30" baseType="variant">
      <vt:variant>
        <vt:i4>1179693</vt:i4>
      </vt:variant>
      <vt:variant>
        <vt:i4>12</vt:i4>
      </vt:variant>
      <vt:variant>
        <vt:i4>0</vt:i4>
      </vt:variant>
      <vt:variant>
        <vt:i4>5</vt:i4>
      </vt:variant>
      <vt:variant>
        <vt:lpwstr>https://www.harpercollege.edu/academics/divisions/student_affairs/index.php</vt:lpwstr>
      </vt:variant>
      <vt:variant>
        <vt:lpwstr/>
      </vt:variant>
      <vt:variant>
        <vt:i4>262215</vt:i4>
      </vt:variant>
      <vt:variant>
        <vt:i4>9</vt:i4>
      </vt:variant>
      <vt:variant>
        <vt:i4>0</vt:i4>
      </vt:variant>
      <vt:variant>
        <vt:i4>5</vt:i4>
      </vt:variant>
      <vt:variant>
        <vt:lpwstr>https://www.harpercollege.edu/about/police/index.php</vt:lpwstr>
      </vt:variant>
      <vt:variant>
        <vt:lpwstr/>
      </vt:variant>
      <vt:variant>
        <vt:i4>1966165</vt:i4>
      </vt:variant>
      <vt:variant>
        <vt:i4>6</vt:i4>
      </vt:variant>
      <vt:variant>
        <vt:i4>0</vt:i4>
      </vt:variant>
      <vt:variant>
        <vt:i4>5</vt:i4>
      </vt:variant>
      <vt:variant>
        <vt:lpwstr>https://www.harpercollege.edu/catalog/handbook/index.php</vt:lpwstr>
      </vt:variant>
      <vt:variant>
        <vt:lpwstr/>
      </vt:variant>
      <vt:variant>
        <vt:i4>8192109</vt:i4>
      </vt:variant>
      <vt:variant>
        <vt:i4>3</vt:i4>
      </vt:variant>
      <vt:variant>
        <vt:i4>0</vt:i4>
      </vt:variant>
      <vt:variant>
        <vt:i4>5</vt:i4>
      </vt:variant>
      <vt:variant>
        <vt:lpwstr>https://studentaid.gov/data-center/school/clery-act-reports</vt:lpwstr>
      </vt:variant>
      <vt:variant>
        <vt:lpwstr/>
      </vt:variant>
      <vt:variant>
        <vt:i4>5636164</vt:i4>
      </vt:variant>
      <vt:variant>
        <vt:i4>0</vt:i4>
      </vt:variant>
      <vt:variant>
        <vt:i4>0</vt:i4>
      </vt:variant>
      <vt:variant>
        <vt:i4>5</vt:i4>
      </vt:variant>
      <vt:variant>
        <vt:lpwstr>https://www.ed.gov/laws-and-policy/civil-rights-laws/title-ix-and-sex-discrimination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5</cp:revision>
  <dcterms:created xsi:type="dcterms:W3CDTF">2025-08-21T21:08:00Z</dcterms:created>
  <dcterms:modified xsi:type="dcterms:W3CDTF">2026-04-16T21:28:00Z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 2007</vt:lpwstr>
  </property>
  <property fmtid="{D5CDD505-2E9C-101B-9397-08002B2CF9AE}" pid="4" name="LastSaved">
    <vt:filetime>2020-11-17T00:00:00Z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