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0B923" w14:textId="77777777" w:rsidR="005053D4" w:rsidRPr="006B534B" w:rsidRDefault="006B534B" w:rsidP="006B534B">
      <w:pPr>
        <w:spacing w:after="0" w:line="240" w:lineRule="auto"/>
        <w:jc w:val="center"/>
        <w:rPr>
          <w:rFonts w:ascii="Arial" w:hAnsi="Arial" w:cs="Arial"/>
          <w:sz w:val="24"/>
          <w:szCs w:val="24"/>
        </w:rPr>
      </w:pPr>
      <w:r w:rsidRPr="006B534B">
        <w:rPr>
          <w:rFonts w:ascii="Arial" w:hAnsi="Arial" w:cs="Arial"/>
          <w:sz w:val="24"/>
          <w:szCs w:val="24"/>
        </w:rPr>
        <w:t>WILLIAM RAINEY HARPER COLLEGE</w:t>
      </w:r>
    </w:p>
    <w:p w14:paraId="6FFB2B75" w14:textId="77777777" w:rsidR="006B534B" w:rsidRDefault="006B534B" w:rsidP="006B534B">
      <w:pPr>
        <w:spacing w:after="0" w:line="240" w:lineRule="auto"/>
        <w:jc w:val="center"/>
        <w:rPr>
          <w:rFonts w:ascii="Arial" w:hAnsi="Arial" w:cs="Arial"/>
          <w:sz w:val="24"/>
          <w:szCs w:val="24"/>
        </w:rPr>
      </w:pPr>
      <w:r>
        <w:rPr>
          <w:rFonts w:ascii="Arial" w:hAnsi="Arial" w:cs="Arial"/>
          <w:sz w:val="24"/>
          <w:szCs w:val="24"/>
        </w:rPr>
        <w:t>BOARD OF TRUSTEES OF COMMUNITY COLLEGE DISTRICT #512</w:t>
      </w:r>
    </w:p>
    <w:p w14:paraId="11BF2D1B" w14:textId="77777777" w:rsidR="006B534B" w:rsidRDefault="006B534B" w:rsidP="006B534B">
      <w:pPr>
        <w:spacing w:after="0" w:line="240" w:lineRule="auto"/>
        <w:jc w:val="center"/>
        <w:rPr>
          <w:rFonts w:ascii="Arial" w:hAnsi="Arial" w:cs="Arial"/>
          <w:sz w:val="24"/>
          <w:szCs w:val="24"/>
        </w:rPr>
      </w:pPr>
      <w:r>
        <w:rPr>
          <w:rFonts w:ascii="Arial" w:hAnsi="Arial" w:cs="Arial"/>
          <w:sz w:val="24"/>
          <w:szCs w:val="24"/>
        </w:rPr>
        <w:t>COUNTIES OF COOK, KANE, LAKE, AND McHENRY, STATE OF ILLINOIS</w:t>
      </w:r>
    </w:p>
    <w:p w14:paraId="6E321330" w14:textId="77777777" w:rsidR="006B534B" w:rsidRDefault="006B534B" w:rsidP="006B534B">
      <w:pPr>
        <w:spacing w:after="0" w:line="240" w:lineRule="auto"/>
        <w:rPr>
          <w:rFonts w:ascii="Arial" w:hAnsi="Arial" w:cs="Arial"/>
        </w:rPr>
      </w:pPr>
    </w:p>
    <w:p w14:paraId="121702FD" w14:textId="30F08724" w:rsidR="006B534B" w:rsidRPr="00424BF5" w:rsidRDefault="006B534B" w:rsidP="006B534B">
      <w:pPr>
        <w:spacing w:after="0" w:line="240" w:lineRule="auto"/>
        <w:rPr>
          <w:rFonts w:ascii="Arial" w:hAnsi="Arial" w:cs="Arial"/>
        </w:rPr>
      </w:pPr>
      <w:r w:rsidRPr="0025156A">
        <w:rPr>
          <w:rFonts w:ascii="Arial" w:hAnsi="Arial" w:cs="Arial"/>
        </w:rPr>
        <w:t xml:space="preserve">Minutes of the </w:t>
      </w:r>
      <w:r w:rsidR="000232C9" w:rsidRPr="0025156A">
        <w:rPr>
          <w:rFonts w:ascii="Arial" w:hAnsi="Arial" w:cs="Arial"/>
        </w:rPr>
        <w:t>Committee of the Whole Meeting of</w:t>
      </w:r>
      <w:r w:rsidRPr="0025156A">
        <w:rPr>
          <w:rFonts w:ascii="Arial" w:hAnsi="Arial" w:cs="Arial"/>
        </w:rPr>
        <w:t xml:space="preserve"> Wednesd</w:t>
      </w:r>
      <w:r w:rsidRPr="00424BF5">
        <w:rPr>
          <w:rFonts w:ascii="Arial" w:hAnsi="Arial" w:cs="Arial"/>
        </w:rPr>
        <w:t>a</w:t>
      </w:r>
      <w:r w:rsidR="008371B0">
        <w:rPr>
          <w:rFonts w:ascii="Arial" w:hAnsi="Arial" w:cs="Arial"/>
        </w:rPr>
        <w:t xml:space="preserve">y, </w:t>
      </w:r>
      <w:r w:rsidR="00063ED7">
        <w:rPr>
          <w:rFonts w:ascii="Arial" w:hAnsi="Arial" w:cs="Arial"/>
        </w:rPr>
        <w:t>November 12, 2025</w:t>
      </w:r>
    </w:p>
    <w:p w14:paraId="17DA62C7" w14:textId="77777777" w:rsidR="006B534B" w:rsidRPr="0025156A" w:rsidRDefault="006B534B" w:rsidP="006B534B">
      <w:pPr>
        <w:spacing w:after="0" w:line="240" w:lineRule="auto"/>
        <w:rPr>
          <w:rFonts w:ascii="Arial" w:hAnsi="Arial" w:cs="Arial"/>
        </w:rPr>
      </w:pPr>
    </w:p>
    <w:tbl>
      <w:tblPr>
        <w:tblStyle w:val="TableGrid"/>
        <w:tblpPr w:leftFromText="180" w:rightFromText="180" w:vertAnchor="text" w:tblpY="1"/>
        <w:tblOverlap w:val="never"/>
        <w:tblW w:w="990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880"/>
        <w:gridCol w:w="7020"/>
      </w:tblGrid>
      <w:tr w:rsidR="00DD7D10" w:rsidRPr="0025156A" w14:paraId="019EE75C" w14:textId="77777777" w:rsidTr="6289A7D8">
        <w:tc>
          <w:tcPr>
            <w:tcW w:w="2880" w:type="dxa"/>
          </w:tcPr>
          <w:p w14:paraId="323E467A" w14:textId="77777777" w:rsidR="000053AB" w:rsidRDefault="000053AB" w:rsidP="006E683C">
            <w:pPr>
              <w:rPr>
                <w:rFonts w:ascii="Arial" w:hAnsi="Arial" w:cs="Arial"/>
                <w:u w:val="single"/>
              </w:rPr>
            </w:pPr>
          </w:p>
          <w:p w14:paraId="300C2EFB" w14:textId="7C3256F1" w:rsidR="00DD7D10" w:rsidRPr="0025156A" w:rsidRDefault="00FB505E" w:rsidP="006E683C">
            <w:pPr>
              <w:rPr>
                <w:rFonts w:ascii="Arial" w:hAnsi="Arial" w:cs="Arial"/>
                <w:u w:val="single"/>
              </w:rPr>
            </w:pPr>
            <w:r w:rsidRPr="0025156A">
              <w:rPr>
                <w:rFonts w:ascii="Arial" w:hAnsi="Arial" w:cs="Arial"/>
                <w:u w:val="single"/>
              </w:rPr>
              <w:t>CALL TO ORDER</w:t>
            </w:r>
          </w:p>
        </w:tc>
        <w:tc>
          <w:tcPr>
            <w:tcW w:w="7020" w:type="dxa"/>
          </w:tcPr>
          <w:p w14:paraId="39DC13C2" w14:textId="77777777" w:rsidR="000053AB" w:rsidRDefault="000053AB" w:rsidP="006E683C">
            <w:pPr>
              <w:rPr>
                <w:rFonts w:ascii="Arial" w:hAnsi="Arial" w:cs="Arial"/>
              </w:rPr>
            </w:pPr>
          </w:p>
          <w:p w14:paraId="5E731FFC" w14:textId="20BCB3E0" w:rsidR="00FB505E" w:rsidRPr="0025156A" w:rsidRDefault="00FB505E" w:rsidP="006E683C">
            <w:pPr>
              <w:rPr>
                <w:rFonts w:ascii="Arial" w:hAnsi="Arial" w:cs="Arial"/>
                <w:u w:val="single"/>
              </w:rPr>
            </w:pPr>
            <w:r w:rsidRPr="0025156A">
              <w:rPr>
                <w:rFonts w:ascii="Arial" w:hAnsi="Arial" w:cs="Arial"/>
              </w:rPr>
              <w:t xml:space="preserve">The </w:t>
            </w:r>
            <w:r w:rsidR="000232C9" w:rsidRPr="0025156A">
              <w:rPr>
                <w:rFonts w:ascii="Arial" w:hAnsi="Arial" w:cs="Arial"/>
              </w:rPr>
              <w:t>Committee of the Whole meeting</w:t>
            </w:r>
            <w:r w:rsidRPr="0025156A">
              <w:rPr>
                <w:rFonts w:ascii="Arial" w:hAnsi="Arial" w:cs="Arial"/>
              </w:rPr>
              <w:t xml:space="preserve"> of the Board of Trustees of Community College District No. 512 was called to order by Chair </w:t>
            </w:r>
            <w:r w:rsidR="008371B0">
              <w:rPr>
                <w:rFonts w:ascii="Arial" w:hAnsi="Arial" w:cs="Arial"/>
              </w:rPr>
              <w:t xml:space="preserve">Bill Kelley </w:t>
            </w:r>
            <w:r w:rsidRPr="0025156A">
              <w:rPr>
                <w:rFonts w:ascii="Arial" w:hAnsi="Arial" w:cs="Arial"/>
              </w:rPr>
              <w:t xml:space="preserve">on Wednesday, </w:t>
            </w:r>
            <w:r w:rsidR="00063ED7">
              <w:rPr>
                <w:rFonts w:ascii="Arial" w:hAnsi="Arial" w:cs="Arial"/>
              </w:rPr>
              <w:t>November 12</w:t>
            </w:r>
            <w:r w:rsidR="00014E41">
              <w:rPr>
                <w:rFonts w:ascii="Arial" w:hAnsi="Arial" w:cs="Arial"/>
              </w:rPr>
              <w:t>, 2025</w:t>
            </w:r>
            <w:r w:rsidRPr="0025156A">
              <w:rPr>
                <w:rFonts w:ascii="Arial" w:hAnsi="Arial" w:cs="Arial"/>
              </w:rPr>
              <w:t xml:space="preserve"> at </w:t>
            </w:r>
            <w:r w:rsidR="000232C9" w:rsidRPr="000E2372">
              <w:rPr>
                <w:rFonts w:ascii="Arial" w:hAnsi="Arial" w:cs="Arial"/>
              </w:rPr>
              <w:t>5</w:t>
            </w:r>
            <w:r w:rsidRPr="000E2372">
              <w:rPr>
                <w:rFonts w:ascii="Arial" w:hAnsi="Arial" w:cs="Arial"/>
              </w:rPr>
              <w:t>:</w:t>
            </w:r>
            <w:r w:rsidR="00A84612">
              <w:rPr>
                <w:rFonts w:ascii="Arial" w:hAnsi="Arial" w:cs="Arial"/>
              </w:rPr>
              <w:t>00</w:t>
            </w:r>
            <w:r w:rsidRPr="0025156A">
              <w:rPr>
                <w:rFonts w:ascii="Arial" w:hAnsi="Arial" w:cs="Arial"/>
              </w:rPr>
              <w:t xml:space="preserve"> p.m. in the Wojcik Confe</w:t>
            </w:r>
            <w:r w:rsidR="000232C9" w:rsidRPr="0025156A">
              <w:rPr>
                <w:rFonts w:ascii="Arial" w:hAnsi="Arial" w:cs="Arial"/>
              </w:rPr>
              <w:t>rence Center,</w:t>
            </w:r>
            <w:r w:rsidRPr="0025156A">
              <w:rPr>
                <w:rFonts w:ascii="Arial" w:hAnsi="Arial" w:cs="Arial"/>
              </w:rPr>
              <w:t xml:space="preserve"> 1200 W. Algonquin Road, Palatine, Illinois.</w:t>
            </w:r>
          </w:p>
        </w:tc>
      </w:tr>
      <w:tr w:rsidR="000232C9" w:rsidRPr="0025156A" w14:paraId="45E723DB" w14:textId="77777777" w:rsidTr="6289A7D8">
        <w:tc>
          <w:tcPr>
            <w:tcW w:w="2880" w:type="dxa"/>
          </w:tcPr>
          <w:p w14:paraId="481E5B9C" w14:textId="77777777" w:rsidR="000232C9" w:rsidRPr="0025156A" w:rsidRDefault="000232C9" w:rsidP="006E683C">
            <w:pPr>
              <w:rPr>
                <w:rFonts w:ascii="Arial" w:hAnsi="Arial" w:cs="Arial"/>
                <w:u w:val="single"/>
              </w:rPr>
            </w:pPr>
          </w:p>
        </w:tc>
        <w:tc>
          <w:tcPr>
            <w:tcW w:w="7020" w:type="dxa"/>
          </w:tcPr>
          <w:p w14:paraId="4FAD4970" w14:textId="77777777" w:rsidR="000232C9" w:rsidRPr="0025156A" w:rsidRDefault="000232C9" w:rsidP="006E683C">
            <w:pPr>
              <w:rPr>
                <w:rFonts w:ascii="Arial" w:hAnsi="Arial" w:cs="Arial"/>
              </w:rPr>
            </w:pPr>
          </w:p>
        </w:tc>
      </w:tr>
      <w:tr w:rsidR="00DD7D10" w:rsidRPr="0025156A" w14:paraId="5DADCCDC" w14:textId="77777777" w:rsidTr="6289A7D8">
        <w:tc>
          <w:tcPr>
            <w:tcW w:w="2880" w:type="dxa"/>
          </w:tcPr>
          <w:p w14:paraId="4F575E0D" w14:textId="77777777" w:rsidR="00DD7D10" w:rsidRPr="0025156A" w:rsidRDefault="00FB505E" w:rsidP="006E683C">
            <w:pPr>
              <w:rPr>
                <w:rFonts w:ascii="Arial" w:hAnsi="Arial" w:cs="Arial"/>
                <w:u w:val="single"/>
              </w:rPr>
            </w:pPr>
            <w:r w:rsidRPr="0025156A">
              <w:rPr>
                <w:rFonts w:ascii="Arial" w:hAnsi="Arial" w:cs="Arial"/>
                <w:u w:val="single"/>
              </w:rPr>
              <w:t>ROLL CALL</w:t>
            </w:r>
          </w:p>
          <w:p w14:paraId="65BFFC3A" w14:textId="77777777" w:rsidR="00766E14" w:rsidRPr="0025156A" w:rsidRDefault="00766E14" w:rsidP="006E683C">
            <w:pPr>
              <w:rPr>
                <w:rFonts w:ascii="Arial" w:hAnsi="Arial" w:cs="Arial"/>
                <w:u w:val="single"/>
              </w:rPr>
            </w:pPr>
          </w:p>
        </w:tc>
        <w:tc>
          <w:tcPr>
            <w:tcW w:w="7020" w:type="dxa"/>
          </w:tcPr>
          <w:p w14:paraId="113C1F4E" w14:textId="3E7C6AEE" w:rsidR="005B44A7" w:rsidRPr="0025156A" w:rsidRDefault="005B44A7" w:rsidP="006E683C">
            <w:pPr>
              <w:rPr>
                <w:rFonts w:ascii="Arial" w:hAnsi="Arial" w:cs="Arial"/>
              </w:rPr>
            </w:pPr>
            <w:r w:rsidRPr="0025156A">
              <w:rPr>
                <w:rFonts w:ascii="Arial" w:hAnsi="Arial" w:cs="Arial"/>
              </w:rPr>
              <w:t>Present:   Members</w:t>
            </w:r>
            <w:r w:rsidR="00485779">
              <w:rPr>
                <w:rFonts w:ascii="Arial" w:hAnsi="Arial" w:cs="Arial"/>
              </w:rPr>
              <w:t xml:space="preserve"> </w:t>
            </w:r>
            <w:r w:rsidR="00063ED7">
              <w:rPr>
                <w:rFonts w:ascii="Arial" w:hAnsi="Arial" w:cs="Arial"/>
              </w:rPr>
              <w:t xml:space="preserve">Diane Hill, </w:t>
            </w:r>
            <w:r w:rsidR="00870A16">
              <w:rPr>
                <w:rFonts w:ascii="Arial" w:hAnsi="Arial" w:cs="Arial"/>
              </w:rPr>
              <w:t xml:space="preserve">Bill Kelley, </w:t>
            </w:r>
            <w:r w:rsidR="000D707A">
              <w:rPr>
                <w:rFonts w:ascii="Arial" w:hAnsi="Arial" w:cs="Arial"/>
              </w:rPr>
              <w:t xml:space="preserve">Eric Knox, </w:t>
            </w:r>
            <w:r w:rsidR="00666AA0">
              <w:rPr>
                <w:rFonts w:ascii="Arial" w:hAnsi="Arial" w:cs="Arial"/>
              </w:rPr>
              <w:t>James Meyer,</w:t>
            </w:r>
            <w:r w:rsidR="008703C6">
              <w:rPr>
                <w:rFonts w:ascii="Arial" w:hAnsi="Arial" w:cs="Arial"/>
              </w:rPr>
              <w:t xml:space="preserve"> </w:t>
            </w:r>
            <w:r w:rsidR="001A6CEF">
              <w:rPr>
                <w:rFonts w:ascii="Arial" w:hAnsi="Arial" w:cs="Arial"/>
              </w:rPr>
              <w:t xml:space="preserve">Nancy Robb, </w:t>
            </w:r>
            <w:r w:rsidRPr="0025156A">
              <w:rPr>
                <w:rFonts w:ascii="Arial" w:hAnsi="Arial" w:cs="Arial"/>
              </w:rPr>
              <w:t>Pat Stack</w:t>
            </w:r>
            <w:r w:rsidR="00870A16">
              <w:rPr>
                <w:rFonts w:ascii="Arial" w:hAnsi="Arial" w:cs="Arial"/>
              </w:rPr>
              <w:t>, and Student Member Adekunbi Aransiola</w:t>
            </w:r>
          </w:p>
          <w:p w14:paraId="4A89ABD5" w14:textId="77777777" w:rsidR="005B44A7" w:rsidRPr="0025156A" w:rsidRDefault="005B44A7" w:rsidP="006E683C">
            <w:pPr>
              <w:rPr>
                <w:rFonts w:ascii="Arial" w:hAnsi="Arial" w:cs="Arial"/>
              </w:rPr>
            </w:pPr>
          </w:p>
          <w:p w14:paraId="6E5DDF16" w14:textId="55A62A26" w:rsidR="00FB505E" w:rsidRDefault="005B44A7" w:rsidP="006E683C">
            <w:pPr>
              <w:rPr>
                <w:rFonts w:ascii="Arial" w:hAnsi="Arial" w:cs="Arial"/>
              </w:rPr>
            </w:pPr>
            <w:r w:rsidRPr="0025156A">
              <w:rPr>
                <w:rFonts w:ascii="Arial" w:hAnsi="Arial" w:cs="Arial"/>
              </w:rPr>
              <w:t xml:space="preserve">Absent:   </w:t>
            </w:r>
            <w:r w:rsidR="00063ED7">
              <w:rPr>
                <w:rFonts w:ascii="Arial" w:hAnsi="Arial" w:cs="Arial"/>
              </w:rPr>
              <w:t>None</w:t>
            </w:r>
          </w:p>
          <w:p w14:paraId="3176C4B9" w14:textId="77777777" w:rsidR="001A6CEF" w:rsidRDefault="001A6CEF" w:rsidP="006E683C">
            <w:pPr>
              <w:rPr>
                <w:rFonts w:ascii="Arial" w:hAnsi="Arial" w:cs="Arial"/>
              </w:rPr>
            </w:pPr>
          </w:p>
          <w:p w14:paraId="1E91E292" w14:textId="6E0FDC36" w:rsidR="001A6CEF" w:rsidRPr="0025156A" w:rsidRDefault="001A6CEF" w:rsidP="006E683C">
            <w:pPr>
              <w:rPr>
                <w:rFonts w:ascii="Arial" w:hAnsi="Arial" w:cs="Arial"/>
                <w:u w:val="single"/>
              </w:rPr>
            </w:pPr>
            <w:r>
              <w:rPr>
                <w:rFonts w:ascii="Arial" w:hAnsi="Arial" w:cs="Arial"/>
              </w:rPr>
              <w:t xml:space="preserve">Present via Webex:  </w:t>
            </w:r>
            <w:r w:rsidR="008703C6">
              <w:rPr>
                <w:rFonts w:ascii="Arial" w:hAnsi="Arial" w:cs="Arial"/>
              </w:rPr>
              <w:t>Member Walt Mundt</w:t>
            </w:r>
          </w:p>
        </w:tc>
      </w:tr>
      <w:tr w:rsidR="000232C9" w:rsidRPr="0025156A" w14:paraId="196FA674" w14:textId="77777777" w:rsidTr="6289A7D8">
        <w:tc>
          <w:tcPr>
            <w:tcW w:w="2880" w:type="dxa"/>
          </w:tcPr>
          <w:p w14:paraId="6F98FB3F" w14:textId="77777777" w:rsidR="000232C9" w:rsidRPr="0025156A" w:rsidRDefault="000232C9" w:rsidP="006E683C">
            <w:pPr>
              <w:rPr>
                <w:rFonts w:ascii="Arial" w:hAnsi="Arial" w:cs="Arial"/>
                <w:u w:val="single"/>
              </w:rPr>
            </w:pPr>
          </w:p>
        </w:tc>
        <w:tc>
          <w:tcPr>
            <w:tcW w:w="7020" w:type="dxa"/>
          </w:tcPr>
          <w:p w14:paraId="5AEB8C3B" w14:textId="77777777" w:rsidR="000232C9" w:rsidRPr="0025156A" w:rsidRDefault="000232C9" w:rsidP="006E683C">
            <w:pPr>
              <w:rPr>
                <w:rFonts w:ascii="Arial" w:hAnsi="Arial" w:cs="Arial"/>
              </w:rPr>
            </w:pPr>
          </w:p>
        </w:tc>
      </w:tr>
      <w:tr w:rsidR="00C875A3" w:rsidRPr="0025156A" w14:paraId="15736144" w14:textId="77777777" w:rsidTr="002E61D7">
        <w:trPr>
          <w:trHeight w:val="1530"/>
        </w:trPr>
        <w:tc>
          <w:tcPr>
            <w:tcW w:w="2880" w:type="dxa"/>
          </w:tcPr>
          <w:p w14:paraId="6B515CA5" w14:textId="77777777" w:rsidR="00C875A3" w:rsidRPr="0025156A" w:rsidRDefault="00C875A3" w:rsidP="006E683C">
            <w:pPr>
              <w:rPr>
                <w:rFonts w:ascii="Arial" w:hAnsi="Arial" w:cs="Arial"/>
                <w:u w:val="single"/>
              </w:rPr>
            </w:pPr>
          </w:p>
        </w:tc>
        <w:tc>
          <w:tcPr>
            <w:tcW w:w="7020" w:type="dxa"/>
          </w:tcPr>
          <w:p w14:paraId="3D6FE032" w14:textId="2A24582C" w:rsidR="00442302" w:rsidRPr="009E79BD" w:rsidRDefault="00B425C7" w:rsidP="00C63F7D">
            <w:pPr>
              <w:rPr>
                <w:rFonts w:ascii="Arial" w:hAnsi="Arial" w:cs="Arial"/>
              </w:rPr>
            </w:pPr>
            <w:r w:rsidRPr="00F56FFC">
              <w:rPr>
                <w:rFonts w:ascii="Arial" w:hAnsi="Arial" w:cs="Arial"/>
              </w:rPr>
              <w:t>Also present</w:t>
            </w:r>
            <w:r w:rsidR="008F098F" w:rsidRPr="00F56FFC">
              <w:rPr>
                <w:rFonts w:ascii="Arial" w:hAnsi="Arial" w:cs="Arial"/>
              </w:rPr>
              <w:t xml:space="preserve">: </w:t>
            </w:r>
            <w:r w:rsidR="00B07842" w:rsidRPr="009E79BD">
              <w:rPr>
                <w:rFonts w:ascii="Arial" w:hAnsi="Arial" w:cs="Arial"/>
              </w:rPr>
              <w:t xml:space="preserve">Dr. </w:t>
            </w:r>
            <w:r w:rsidR="00292B85" w:rsidRPr="009E79BD">
              <w:rPr>
                <w:rFonts w:ascii="Arial" w:hAnsi="Arial" w:cs="Arial"/>
              </w:rPr>
              <w:t>Jason Altman</w:t>
            </w:r>
            <w:r w:rsidR="00C6442C" w:rsidRPr="009E79BD">
              <w:rPr>
                <w:rFonts w:ascii="Arial" w:hAnsi="Arial" w:cs="Arial"/>
              </w:rPr>
              <w:t>n</w:t>
            </w:r>
            <w:r w:rsidR="00292B85" w:rsidRPr="009E79BD">
              <w:rPr>
                <w:rFonts w:ascii="Arial" w:hAnsi="Arial" w:cs="Arial"/>
              </w:rPr>
              <w:t>,</w:t>
            </w:r>
            <w:r w:rsidR="00437B0F" w:rsidRPr="009E79BD">
              <w:t xml:space="preserve"> </w:t>
            </w:r>
            <w:r w:rsidR="00437B0F" w:rsidRPr="009E79BD">
              <w:rPr>
                <w:rFonts w:ascii="Arial" w:hAnsi="Arial" w:cs="Arial"/>
              </w:rPr>
              <w:t>Interim Dean of Students</w:t>
            </w:r>
            <w:r w:rsidR="00292B85" w:rsidRPr="009E79BD">
              <w:rPr>
                <w:rFonts w:ascii="Arial" w:hAnsi="Arial" w:cs="Arial"/>
              </w:rPr>
              <w:t>;</w:t>
            </w:r>
            <w:r w:rsidR="00137A4F" w:rsidRPr="009E79BD">
              <w:t xml:space="preserve"> </w:t>
            </w:r>
            <w:r w:rsidR="00137A4F" w:rsidRPr="009E79BD">
              <w:rPr>
                <w:rFonts w:ascii="Arial" w:hAnsi="Arial" w:cs="Arial"/>
              </w:rPr>
              <w:t>Dr. Yolonda Barnes, Dean - Business and Social</w:t>
            </w:r>
            <w:r w:rsidR="00437B0F" w:rsidRPr="009E79BD">
              <w:rPr>
                <w:rFonts w:ascii="Arial" w:hAnsi="Arial" w:cs="Arial"/>
              </w:rPr>
              <w:t xml:space="preserve"> </w:t>
            </w:r>
            <w:r w:rsidR="00137A4F" w:rsidRPr="009E79BD">
              <w:rPr>
                <w:rFonts w:ascii="Arial" w:hAnsi="Arial" w:cs="Arial"/>
              </w:rPr>
              <w:t>Science;</w:t>
            </w:r>
            <w:r w:rsidR="00E65688" w:rsidRPr="009E79BD">
              <w:rPr>
                <w:rFonts w:ascii="Arial" w:hAnsi="Arial" w:cs="Arial"/>
              </w:rPr>
              <w:t xml:space="preserve"> Dr. Courtney Bolhous, Associate Dean - Career and Technical Programs; Tony Butler, Director of Risk Management; </w:t>
            </w:r>
            <w:r w:rsidR="00442302" w:rsidRPr="009E79BD">
              <w:rPr>
                <w:rFonts w:ascii="Arial" w:hAnsi="Arial" w:cs="Arial"/>
              </w:rPr>
              <w:t>Orlando Cabrera, Tech Support</w:t>
            </w:r>
            <w:r w:rsidR="00D42D0A" w:rsidRPr="009E79BD">
              <w:rPr>
                <w:rFonts w:ascii="Arial" w:hAnsi="Arial" w:cs="Arial"/>
              </w:rPr>
              <w:t xml:space="preserve"> </w:t>
            </w:r>
            <w:r w:rsidR="00442302" w:rsidRPr="009E79BD">
              <w:rPr>
                <w:rFonts w:ascii="Arial" w:hAnsi="Arial" w:cs="Arial"/>
              </w:rPr>
              <w:t xml:space="preserve">Specialist; </w:t>
            </w:r>
            <w:r w:rsidR="00B66442" w:rsidRPr="009E79BD">
              <w:rPr>
                <w:rFonts w:ascii="Arial" w:hAnsi="Arial" w:cs="Arial"/>
              </w:rPr>
              <w:t>Scott Cashman</w:t>
            </w:r>
            <w:r w:rsidR="004733E1" w:rsidRPr="009E79BD">
              <w:rPr>
                <w:rFonts w:ascii="Arial" w:hAnsi="Arial" w:cs="Arial"/>
              </w:rPr>
              <w:t>, Senior Manager, Community, Career and Corporate Education</w:t>
            </w:r>
            <w:r w:rsidR="00B66442" w:rsidRPr="009E79BD">
              <w:rPr>
                <w:rFonts w:ascii="Arial" w:hAnsi="Arial" w:cs="Arial"/>
              </w:rPr>
              <w:t xml:space="preserve">; </w:t>
            </w:r>
            <w:r w:rsidR="00517097" w:rsidRPr="009E79BD">
              <w:rPr>
                <w:rFonts w:ascii="Arial" w:hAnsi="Arial" w:cs="Arial"/>
              </w:rPr>
              <w:t xml:space="preserve">Craig Duetsch, EVP Finance and Administrative Services; </w:t>
            </w:r>
            <w:r w:rsidR="00442302" w:rsidRPr="009E79BD">
              <w:rPr>
                <w:rFonts w:ascii="Arial" w:hAnsi="Arial" w:cs="Arial"/>
              </w:rPr>
              <w:t>Amanda Duval-Norwood, Chief Human Resources Officer;</w:t>
            </w:r>
            <w:r w:rsidR="00F81992" w:rsidRPr="009E79BD">
              <w:t xml:space="preserve"> </w:t>
            </w:r>
            <w:r w:rsidR="00F81992" w:rsidRPr="009E79BD">
              <w:rPr>
                <w:rFonts w:ascii="Arial" w:hAnsi="Arial" w:cs="Arial"/>
              </w:rPr>
              <w:t>Marcia Frank, Senior Director - Innovation and Development</w:t>
            </w:r>
            <w:r w:rsidR="00517097" w:rsidRPr="009E79BD">
              <w:rPr>
                <w:rFonts w:ascii="Arial" w:hAnsi="Arial" w:cs="Arial"/>
              </w:rPr>
              <w:t>;</w:t>
            </w:r>
            <w:r w:rsidR="004F28F6" w:rsidRPr="009E79BD">
              <w:rPr>
                <w:rFonts w:ascii="Arial" w:hAnsi="Arial" w:cs="Arial"/>
              </w:rPr>
              <w:t xml:space="preserve"> </w:t>
            </w:r>
            <w:r w:rsidR="00005DC6" w:rsidRPr="009E79BD">
              <w:t xml:space="preserve"> </w:t>
            </w:r>
            <w:r w:rsidR="00005DC6" w:rsidRPr="009E79BD">
              <w:rPr>
                <w:rFonts w:ascii="Arial" w:hAnsi="Arial" w:cs="Arial"/>
              </w:rPr>
              <w:t xml:space="preserve">Dr. Kathleen Gorski, Associate Provost - Curriculum and Instruction; </w:t>
            </w:r>
            <w:r w:rsidR="00442302" w:rsidRPr="009E79BD">
              <w:rPr>
                <w:rFonts w:ascii="Arial" w:hAnsi="Arial" w:cs="Arial"/>
              </w:rPr>
              <w:t>Bob</w:t>
            </w:r>
            <w:r w:rsidR="00B66442" w:rsidRPr="009E79BD">
              <w:rPr>
                <w:rFonts w:ascii="Arial" w:hAnsi="Arial" w:cs="Arial"/>
              </w:rPr>
              <w:t xml:space="preserve"> </w:t>
            </w:r>
            <w:r w:rsidR="00442302" w:rsidRPr="009E79BD">
              <w:rPr>
                <w:rFonts w:ascii="Arial" w:hAnsi="Arial" w:cs="Arial"/>
              </w:rPr>
              <w:t>Grapenthien, Controller; Erika Hartman, Administrative Coordinator;</w:t>
            </w:r>
            <w:r w:rsidR="004C5D67" w:rsidRPr="009E79BD">
              <w:t xml:space="preserve"> </w:t>
            </w:r>
            <w:r w:rsidR="004C5D67" w:rsidRPr="009E79BD">
              <w:rPr>
                <w:rFonts w:ascii="Arial" w:hAnsi="Arial" w:cs="Arial"/>
              </w:rPr>
              <w:t>Michelle Harrell, Dean - Resources for</w:t>
            </w:r>
            <w:r w:rsidR="00437B0F" w:rsidRPr="009E79BD">
              <w:rPr>
                <w:rFonts w:ascii="Arial" w:hAnsi="Arial" w:cs="Arial"/>
              </w:rPr>
              <w:t xml:space="preserve"> </w:t>
            </w:r>
            <w:r w:rsidR="004C5D67" w:rsidRPr="009E79BD">
              <w:rPr>
                <w:rFonts w:ascii="Arial" w:hAnsi="Arial" w:cs="Arial"/>
              </w:rPr>
              <w:t xml:space="preserve">Learning; </w:t>
            </w:r>
            <w:r w:rsidR="008F098F" w:rsidRPr="009E79BD">
              <w:rPr>
                <w:rFonts w:ascii="Arial" w:hAnsi="Arial" w:cs="Arial"/>
              </w:rPr>
              <w:t>Bob Hayley,</w:t>
            </w:r>
            <w:r w:rsidR="00437B0F" w:rsidRPr="009E79BD">
              <w:rPr>
                <w:rFonts w:ascii="Arial" w:hAnsi="Arial" w:cs="Arial"/>
              </w:rPr>
              <w:t xml:space="preserve"> </w:t>
            </w:r>
            <w:r w:rsidR="008F098F" w:rsidRPr="009E79BD">
              <w:rPr>
                <w:rFonts w:ascii="Arial" w:hAnsi="Arial" w:cs="Arial"/>
              </w:rPr>
              <w:t>Assistant Controller</w:t>
            </w:r>
            <w:r w:rsidR="000053AB" w:rsidRPr="009E79BD">
              <w:rPr>
                <w:rFonts w:ascii="Arial" w:hAnsi="Arial" w:cs="Arial"/>
              </w:rPr>
              <w:t>;</w:t>
            </w:r>
            <w:r w:rsidR="008C4B2A" w:rsidRPr="009E79BD">
              <w:rPr>
                <w:rFonts w:ascii="Arial" w:hAnsi="Arial" w:cs="Arial"/>
              </w:rPr>
              <w:t xml:space="preserve"> Dr. Joanne Ivory, Dean - Career and Technical Programs; </w:t>
            </w:r>
            <w:r w:rsidR="00442302" w:rsidRPr="009E79BD">
              <w:rPr>
                <w:rFonts w:ascii="Arial" w:hAnsi="Arial" w:cs="Arial"/>
              </w:rPr>
              <w:t>Jeff Julian, Chief of Staff/Vice</w:t>
            </w:r>
            <w:r w:rsidR="00B66442" w:rsidRPr="009E79BD">
              <w:rPr>
                <w:rFonts w:ascii="Arial" w:hAnsi="Arial" w:cs="Arial"/>
              </w:rPr>
              <w:t xml:space="preserve"> </w:t>
            </w:r>
            <w:r w:rsidR="00442302" w:rsidRPr="009E79BD">
              <w:rPr>
                <w:rFonts w:ascii="Arial" w:hAnsi="Arial" w:cs="Arial"/>
              </w:rPr>
              <w:t>President of External Affairs</w:t>
            </w:r>
            <w:r w:rsidR="00634225" w:rsidRPr="009E79BD">
              <w:rPr>
                <w:rFonts w:ascii="Arial" w:hAnsi="Arial" w:cs="Arial"/>
              </w:rPr>
              <w:t>;</w:t>
            </w:r>
            <w:r w:rsidR="00C63F7D" w:rsidRPr="009E79BD">
              <w:t xml:space="preserve"> </w:t>
            </w:r>
            <w:r w:rsidR="0034637F" w:rsidRPr="009E79BD">
              <w:rPr>
                <w:rFonts w:ascii="Arial" w:hAnsi="Arial" w:cs="Arial"/>
              </w:rPr>
              <w:t>Dr. Derek Leiter, Dean of Health Careers</w:t>
            </w:r>
            <w:r w:rsidR="00EA4BEB" w:rsidRPr="009E79BD">
              <w:rPr>
                <w:rFonts w:ascii="Arial" w:hAnsi="Arial" w:cs="Arial"/>
              </w:rPr>
              <w:t>;</w:t>
            </w:r>
            <w:r w:rsidR="00CE6EDA" w:rsidRPr="009E79BD">
              <w:rPr>
                <w:rFonts w:ascii="Arial" w:hAnsi="Arial" w:cs="Arial"/>
              </w:rPr>
              <w:t xml:space="preserve"> Barry McGreer,</w:t>
            </w:r>
            <w:r w:rsidR="00CE6EDA" w:rsidRPr="009E79BD">
              <w:t xml:space="preserve"> </w:t>
            </w:r>
            <w:r w:rsidR="00CE6EDA" w:rsidRPr="009E79BD">
              <w:rPr>
                <w:rFonts w:ascii="Arial" w:hAnsi="Arial" w:cs="Arial"/>
              </w:rPr>
              <w:t xml:space="preserve">Director - Infrastructure Services; </w:t>
            </w:r>
            <w:r w:rsidR="00954CFC" w:rsidRPr="009E79BD">
              <w:rPr>
                <w:rFonts w:ascii="Arial" w:hAnsi="Arial" w:cs="Arial"/>
              </w:rPr>
              <w:t xml:space="preserve">Matt McLaughlin, Director of Insights, Planning and Decision Support; </w:t>
            </w:r>
            <w:r w:rsidR="00B21476" w:rsidRPr="009E79BD">
              <w:rPr>
                <w:rFonts w:ascii="Arial" w:hAnsi="Arial" w:cs="Arial"/>
              </w:rPr>
              <w:t>Nancy Medina,</w:t>
            </w:r>
            <w:r w:rsidR="00F566A3" w:rsidRPr="009E79BD">
              <w:rPr>
                <w:rFonts w:ascii="Arial" w:hAnsi="Arial" w:cs="Arial"/>
              </w:rPr>
              <w:t xml:space="preserve"> </w:t>
            </w:r>
            <w:r w:rsidR="00B21476" w:rsidRPr="009E79BD">
              <w:rPr>
                <w:rFonts w:ascii="Arial" w:hAnsi="Arial" w:cs="Arial"/>
              </w:rPr>
              <w:t>Executive Director of Facilities Management;</w:t>
            </w:r>
            <w:r w:rsidR="00E21C19" w:rsidRPr="009E79BD">
              <w:t xml:space="preserve"> </w:t>
            </w:r>
            <w:r w:rsidR="00E21C19" w:rsidRPr="009E79BD">
              <w:rPr>
                <w:rFonts w:ascii="Arial" w:hAnsi="Arial" w:cs="Arial"/>
              </w:rPr>
              <w:t>Kristyn Meyer, Associate Executive Director Foundation</w:t>
            </w:r>
            <w:r w:rsidR="009A33CC" w:rsidRPr="009E79BD">
              <w:rPr>
                <w:rFonts w:ascii="Arial" w:hAnsi="Arial" w:cs="Arial"/>
              </w:rPr>
              <w:t>;</w:t>
            </w:r>
            <w:r w:rsidR="00EC65D5" w:rsidRPr="009E79BD">
              <w:rPr>
                <w:rFonts w:ascii="Arial" w:hAnsi="Arial" w:cs="Arial"/>
              </w:rPr>
              <w:t xml:space="preserve"> </w:t>
            </w:r>
            <w:r w:rsidR="0019265B" w:rsidRPr="009E79BD">
              <w:rPr>
                <w:rFonts w:ascii="Arial" w:hAnsi="Arial" w:cs="Arial"/>
              </w:rPr>
              <w:t xml:space="preserve">Bob Parzy, Associate Provost Enrollment Services; </w:t>
            </w:r>
            <w:r w:rsidR="00442302" w:rsidRPr="009E79BD">
              <w:rPr>
                <w:rFonts w:ascii="Arial" w:hAnsi="Arial" w:cs="Arial"/>
              </w:rPr>
              <w:t>Steve Petersen, Campus Architect;</w:t>
            </w:r>
            <w:r w:rsidR="00513B23" w:rsidRPr="009E79BD">
              <w:t xml:space="preserve"> </w:t>
            </w:r>
            <w:r w:rsidR="00513B23" w:rsidRPr="009E79BD">
              <w:rPr>
                <w:rFonts w:ascii="Arial" w:hAnsi="Arial" w:cs="Arial"/>
              </w:rPr>
              <w:t>Gloria Plaza, Director, Business Operations and Security;</w:t>
            </w:r>
            <w:r w:rsidR="00954CFC" w:rsidRPr="009E79BD">
              <w:rPr>
                <w:rFonts w:ascii="Arial" w:hAnsi="Arial" w:cs="Arial"/>
              </w:rPr>
              <w:t xml:space="preserve"> </w:t>
            </w:r>
            <w:r w:rsidR="00C94144" w:rsidRPr="009E79BD">
              <w:rPr>
                <w:rFonts w:ascii="Arial" w:hAnsi="Arial" w:cs="Arial"/>
              </w:rPr>
              <w:t>Kim Pohl,</w:t>
            </w:r>
            <w:r w:rsidR="00584727" w:rsidRPr="009E79BD">
              <w:rPr>
                <w:rFonts w:ascii="Arial" w:hAnsi="Arial" w:cs="Arial"/>
              </w:rPr>
              <w:t xml:space="preserve"> Director - Communications</w:t>
            </w:r>
            <w:r w:rsidR="00C94144" w:rsidRPr="009E79BD">
              <w:rPr>
                <w:rFonts w:ascii="Arial" w:hAnsi="Arial" w:cs="Arial"/>
              </w:rPr>
              <w:t>;</w:t>
            </w:r>
            <w:r w:rsidR="009C1053" w:rsidRPr="009E79BD">
              <w:rPr>
                <w:rFonts w:ascii="Arial" w:hAnsi="Arial" w:cs="Arial"/>
              </w:rPr>
              <w:t xml:space="preserve"> </w:t>
            </w:r>
            <w:r w:rsidR="00954CFC" w:rsidRPr="009E79BD">
              <w:rPr>
                <w:rFonts w:ascii="Arial" w:hAnsi="Arial" w:cs="Arial"/>
              </w:rPr>
              <w:t>Kimberley Polly, Dean Mathematics and Science;</w:t>
            </w:r>
            <w:r w:rsidR="000F11FF">
              <w:rPr>
                <w:rFonts w:ascii="Arial" w:hAnsi="Arial" w:cs="Arial"/>
              </w:rPr>
              <w:t xml:space="preserve"> Dr. Avis Proctor, President;</w:t>
            </w:r>
            <w:r w:rsidR="00954CFC" w:rsidRPr="009E79BD">
              <w:rPr>
                <w:rFonts w:ascii="Arial" w:hAnsi="Arial" w:cs="Arial"/>
              </w:rPr>
              <w:t xml:space="preserve"> </w:t>
            </w:r>
            <w:r w:rsidR="00442302" w:rsidRPr="009E79BD">
              <w:rPr>
                <w:rFonts w:ascii="Arial" w:hAnsi="Arial" w:cs="Arial"/>
              </w:rPr>
              <w:t>Colleen Rice, Executive</w:t>
            </w:r>
            <w:r w:rsidR="00BC7DFD" w:rsidRPr="009E79BD">
              <w:rPr>
                <w:rFonts w:ascii="Arial" w:hAnsi="Arial" w:cs="Arial"/>
              </w:rPr>
              <w:t xml:space="preserve"> </w:t>
            </w:r>
            <w:r w:rsidR="00442302" w:rsidRPr="009E79BD">
              <w:rPr>
                <w:rFonts w:ascii="Arial" w:hAnsi="Arial" w:cs="Arial"/>
              </w:rPr>
              <w:t>Assistant Board of Trustees;</w:t>
            </w:r>
            <w:r w:rsidR="0041446B" w:rsidRPr="009E79BD">
              <w:rPr>
                <w:rFonts w:ascii="Arial" w:hAnsi="Arial" w:cs="Arial"/>
              </w:rPr>
              <w:t xml:space="preserve"> Jaime Riewerts</w:t>
            </w:r>
            <w:r w:rsidR="00C94144" w:rsidRPr="009E79BD">
              <w:rPr>
                <w:rFonts w:ascii="Arial" w:hAnsi="Arial" w:cs="Arial"/>
              </w:rPr>
              <w:t>,</w:t>
            </w:r>
            <w:r w:rsidR="009E79BD" w:rsidRPr="009E79BD">
              <w:rPr>
                <w:rFonts w:ascii="Arial" w:hAnsi="Arial" w:cs="Arial"/>
              </w:rPr>
              <w:t xml:space="preserve"> Dean – Liberal Arts</w:t>
            </w:r>
            <w:r w:rsidR="00C94144" w:rsidRPr="009E79BD">
              <w:rPr>
                <w:rFonts w:ascii="Arial" w:hAnsi="Arial" w:cs="Arial"/>
              </w:rPr>
              <w:t>;</w:t>
            </w:r>
            <w:r w:rsidR="00FA2322" w:rsidRPr="009E79BD">
              <w:t xml:space="preserve"> </w:t>
            </w:r>
            <w:r w:rsidR="00991133" w:rsidRPr="009E79BD">
              <w:rPr>
                <w:rFonts w:ascii="Arial" w:hAnsi="Arial" w:cs="Arial"/>
              </w:rPr>
              <w:t>Darlene Schlenbecker</w:t>
            </w:r>
            <w:r w:rsidR="008819F1" w:rsidRPr="009E79BD">
              <w:rPr>
                <w:rFonts w:ascii="Arial" w:hAnsi="Arial" w:cs="Arial"/>
              </w:rPr>
              <w:t>, Vice President of Planning, Research and</w:t>
            </w:r>
            <w:r w:rsidR="00E21C19" w:rsidRPr="009E79BD">
              <w:rPr>
                <w:rFonts w:ascii="Arial" w:hAnsi="Arial" w:cs="Arial"/>
              </w:rPr>
              <w:t xml:space="preserve"> </w:t>
            </w:r>
            <w:r w:rsidR="008819F1" w:rsidRPr="009E79BD">
              <w:rPr>
                <w:rFonts w:ascii="Arial" w:hAnsi="Arial" w:cs="Arial"/>
              </w:rPr>
              <w:t>Institutional Effectiveness</w:t>
            </w:r>
            <w:r w:rsidR="00996B8E" w:rsidRPr="009E79BD">
              <w:rPr>
                <w:rFonts w:ascii="Arial" w:hAnsi="Arial" w:cs="Arial"/>
              </w:rPr>
              <w:t xml:space="preserve">; </w:t>
            </w:r>
            <w:r w:rsidR="004979FE" w:rsidRPr="009E79BD">
              <w:rPr>
                <w:rFonts w:ascii="Arial" w:hAnsi="Arial" w:cs="Arial"/>
              </w:rPr>
              <w:t>Dr. Michelé Smith, Vice President of Workforce Solutions;</w:t>
            </w:r>
            <w:r w:rsidR="00442302" w:rsidRPr="009E79BD">
              <w:rPr>
                <w:rFonts w:ascii="Arial" w:hAnsi="Arial" w:cs="Arial"/>
              </w:rPr>
              <w:t xml:space="preserve"> Dr. Anna Strati, Director Institutional</w:t>
            </w:r>
            <w:r w:rsidR="00D42D0A" w:rsidRPr="009E79BD">
              <w:rPr>
                <w:rFonts w:ascii="Arial" w:hAnsi="Arial" w:cs="Arial"/>
              </w:rPr>
              <w:t xml:space="preserve"> </w:t>
            </w:r>
            <w:r w:rsidR="00442302" w:rsidRPr="009E79BD">
              <w:rPr>
                <w:rFonts w:ascii="Arial" w:hAnsi="Arial" w:cs="Arial"/>
              </w:rPr>
              <w:t>Research and Analytics;</w:t>
            </w:r>
            <w:r w:rsidR="0052283F" w:rsidRPr="009E79BD">
              <w:rPr>
                <w:rFonts w:ascii="Arial" w:hAnsi="Arial" w:cs="Arial"/>
              </w:rPr>
              <w:t xml:space="preserve"> Deann Surdo, Director - Outcomes Assessment and Institutional Effectiveness; </w:t>
            </w:r>
            <w:r w:rsidR="0092658F" w:rsidRPr="009E79BD">
              <w:rPr>
                <w:rFonts w:ascii="Arial" w:hAnsi="Arial" w:cs="Arial"/>
              </w:rPr>
              <w:t>Veronica Tantoco,</w:t>
            </w:r>
            <w:r w:rsidR="005B2791" w:rsidRPr="009E79BD">
              <w:t xml:space="preserve"> </w:t>
            </w:r>
            <w:r w:rsidR="005B2791" w:rsidRPr="009E79BD">
              <w:rPr>
                <w:rFonts w:ascii="Arial" w:hAnsi="Arial" w:cs="Arial"/>
              </w:rPr>
              <w:t>Senior Assistant Director of Facilities and Operations;</w:t>
            </w:r>
            <w:r w:rsidR="0092658F" w:rsidRPr="009E79BD">
              <w:rPr>
                <w:rFonts w:ascii="Arial" w:hAnsi="Arial" w:cs="Arial"/>
              </w:rPr>
              <w:t xml:space="preserve"> </w:t>
            </w:r>
            <w:r w:rsidR="00D42D0A" w:rsidRPr="009E79BD">
              <w:rPr>
                <w:rFonts w:ascii="Arial" w:hAnsi="Arial" w:cs="Arial"/>
              </w:rPr>
              <w:t xml:space="preserve">Brian Thomason, </w:t>
            </w:r>
            <w:r w:rsidR="00636B57" w:rsidRPr="009E79BD">
              <w:rPr>
                <w:rFonts w:ascii="Arial" w:hAnsi="Arial" w:cs="Arial"/>
              </w:rPr>
              <w:t>Director of Client Systems</w:t>
            </w:r>
            <w:r w:rsidR="00D42D0A" w:rsidRPr="009E79BD">
              <w:rPr>
                <w:rFonts w:ascii="Arial" w:hAnsi="Arial" w:cs="Arial"/>
              </w:rPr>
              <w:t xml:space="preserve">; </w:t>
            </w:r>
            <w:r w:rsidR="00442302" w:rsidRPr="009E79BD">
              <w:rPr>
                <w:rFonts w:ascii="Arial" w:hAnsi="Arial" w:cs="Arial"/>
              </w:rPr>
              <w:t>Darice Trout, Senior</w:t>
            </w:r>
            <w:r w:rsidR="00D42D0A" w:rsidRPr="009E79BD">
              <w:rPr>
                <w:rFonts w:ascii="Arial" w:hAnsi="Arial" w:cs="Arial"/>
              </w:rPr>
              <w:t xml:space="preserve"> </w:t>
            </w:r>
            <w:r w:rsidR="00442302" w:rsidRPr="009E79BD">
              <w:rPr>
                <w:rFonts w:ascii="Arial" w:hAnsi="Arial" w:cs="Arial"/>
              </w:rPr>
              <w:t>Director of Workforce Solutions and Job Placement;</w:t>
            </w:r>
            <w:r w:rsidR="00B61F6D" w:rsidRPr="009E79BD">
              <w:rPr>
                <w:rFonts w:ascii="Arial" w:hAnsi="Arial" w:cs="Arial"/>
              </w:rPr>
              <w:t xml:space="preserve"> </w:t>
            </w:r>
            <w:r w:rsidR="00681F48" w:rsidRPr="009E79BD">
              <w:rPr>
                <w:rFonts w:ascii="Arial" w:hAnsi="Arial" w:cs="Arial"/>
              </w:rPr>
              <w:t xml:space="preserve">Dr. Sandra Villanueva, </w:t>
            </w:r>
            <w:r w:rsidR="00490CC5" w:rsidRPr="009E79BD">
              <w:t xml:space="preserve"> </w:t>
            </w:r>
            <w:r w:rsidR="00490CC5" w:rsidRPr="009E79BD">
              <w:rPr>
                <w:rFonts w:ascii="Arial" w:hAnsi="Arial" w:cs="Arial"/>
              </w:rPr>
              <w:t>Dean - Teaching and Learning</w:t>
            </w:r>
            <w:r w:rsidR="00681F48" w:rsidRPr="009E79BD">
              <w:rPr>
                <w:rFonts w:ascii="Arial" w:hAnsi="Arial" w:cs="Arial"/>
              </w:rPr>
              <w:t xml:space="preserve">; </w:t>
            </w:r>
            <w:r w:rsidR="00D42D0A" w:rsidRPr="009E79BD">
              <w:rPr>
                <w:rFonts w:ascii="Arial" w:hAnsi="Arial" w:cs="Arial"/>
              </w:rPr>
              <w:t xml:space="preserve">Dr. Roderica Williams, </w:t>
            </w:r>
            <w:r w:rsidR="00C821F6" w:rsidRPr="009E79BD">
              <w:rPr>
                <w:rFonts w:ascii="Arial" w:hAnsi="Arial" w:cs="Arial"/>
              </w:rPr>
              <w:t xml:space="preserve">Dean of </w:t>
            </w:r>
            <w:r w:rsidR="00C821F6" w:rsidRPr="009E79BD">
              <w:rPr>
                <w:rFonts w:ascii="Arial" w:hAnsi="Arial" w:cs="Arial"/>
              </w:rPr>
              <w:lastRenderedPageBreak/>
              <w:t>Student Success and Retention</w:t>
            </w:r>
            <w:r w:rsidR="00D42D0A" w:rsidRPr="009E79BD">
              <w:rPr>
                <w:rFonts w:ascii="Arial" w:hAnsi="Arial" w:cs="Arial"/>
              </w:rPr>
              <w:t xml:space="preserve">; </w:t>
            </w:r>
            <w:r w:rsidR="00E6110B" w:rsidRPr="009E79BD">
              <w:rPr>
                <w:rFonts w:ascii="Arial" w:hAnsi="Arial" w:cs="Arial"/>
              </w:rPr>
              <w:t xml:space="preserve">Dr. Ruth Williams, Provost; </w:t>
            </w:r>
            <w:r w:rsidR="00B90083" w:rsidRPr="009E79BD">
              <w:rPr>
                <w:rFonts w:ascii="Arial" w:hAnsi="Arial" w:cs="Arial"/>
              </w:rPr>
              <w:t xml:space="preserve">Riaz Yusuff, </w:t>
            </w:r>
            <w:r w:rsidR="00C821F6" w:rsidRPr="009E79BD">
              <w:rPr>
                <w:rFonts w:ascii="Arial" w:hAnsi="Arial" w:cs="Arial"/>
              </w:rPr>
              <w:t>Chief Information Officer</w:t>
            </w:r>
            <w:r w:rsidR="00B90083" w:rsidRPr="009E79BD">
              <w:rPr>
                <w:rFonts w:ascii="Arial" w:hAnsi="Arial" w:cs="Arial"/>
              </w:rPr>
              <w:t>;</w:t>
            </w:r>
            <w:r w:rsidR="00C821F6" w:rsidRPr="009E79BD">
              <w:rPr>
                <w:rFonts w:ascii="Arial" w:hAnsi="Arial" w:cs="Arial"/>
              </w:rPr>
              <w:t xml:space="preserve"> </w:t>
            </w:r>
            <w:r w:rsidR="00442302" w:rsidRPr="009E79BD">
              <w:rPr>
                <w:rFonts w:ascii="Arial" w:hAnsi="Arial" w:cs="Arial"/>
              </w:rPr>
              <w:t>Heather Zoldak, Chief Advancement Officer.</w:t>
            </w:r>
          </w:p>
          <w:p w14:paraId="184604EC" w14:textId="77777777" w:rsidR="00BC7DFD" w:rsidRPr="009E79BD" w:rsidRDefault="00BC7DFD" w:rsidP="006E683C">
            <w:pPr>
              <w:rPr>
                <w:rFonts w:ascii="Arial" w:hAnsi="Arial" w:cs="Arial"/>
              </w:rPr>
            </w:pPr>
          </w:p>
          <w:p w14:paraId="18FA91CA" w14:textId="1CB0F84A" w:rsidR="00A90C73" w:rsidRPr="0025156A" w:rsidRDefault="002032FB" w:rsidP="00A90C73">
            <w:pPr>
              <w:rPr>
                <w:rFonts w:ascii="Arial" w:hAnsi="Arial" w:cs="Arial"/>
              </w:rPr>
            </w:pPr>
            <w:r w:rsidRPr="009E79BD">
              <w:rPr>
                <w:rFonts w:ascii="Arial" w:hAnsi="Arial" w:cs="Arial"/>
              </w:rPr>
              <w:t xml:space="preserve">Guests: </w:t>
            </w:r>
            <w:r w:rsidR="00166FBF" w:rsidRPr="009E79BD">
              <w:rPr>
                <w:rFonts w:ascii="Arial" w:hAnsi="Arial" w:cs="Arial"/>
              </w:rPr>
              <w:t>Greg Spitzer</w:t>
            </w:r>
            <w:r w:rsidR="00DF639E" w:rsidRPr="009E79BD">
              <w:rPr>
                <w:rFonts w:ascii="Arial" w:hAnsi="Arial" w:cs="Arial"/>
              </w:rPr>
              <w:t>, Demonica Kemper Architects; Brian Loftin, Palatine Celtic</w:t>
            </w:r>
            <w:r w:rsidR="00EE7031">
              <w:rPr>
                <w:rFonts w:ascii="Arial" w:hAnsi="Arial" w:cs="Arial"/>
              </w:rPr>
              <w:t xml:space="preserve"> Soccer Club</w:t>
            </w:r>
            <w:r w:rsidR="00DF639E" w:rsidRPr="009E79BD">
              <w:rPr>
                <w:rFonts w:ascii="Arial" w:hAnsi="Arial" w:cs="Arial"/>
              </w:rPr>
              <w:t xml:space="preserve">; </w:t>
            </w:r>
            <w:r w:rsidR="00E9525E" w:rsidRPr="009E79BD">
              <w:rPr>
                <w:rFonts w:ascii="Arial" w:hAnsi="Arial" w:cs="Arial"/>
              </w:rPr>
              <w:t>Andy McDermott</w:t>
            </w:r>
            <w:r w:rsidR="0051722B" w:rsidRPr="009E79BD">
              <w:rPr>
                <w:rFonts w:ascii="Arial" w:hAnsi="Arial" w:cs="Arial"/>
              </w:rPr>
              <w:t>, Palatine Celtic</w:t>
            </w:r>
            <w:r w:rsidR="00EE7031">
              <w:rPr>
                <w:rFonts w:ascii="Arial" w:hAnsi="Arial" w:cs="Arial"/>
              </w:rPr>
              <w:t xml:space="preserve"> Soccer Club</w:t>
            </w:r>
            <w:r w:rsidR="0051722B" w:rsidRPr="009E79BD">
              <w:rPr>
                <w:rFonts w:ascii="Arial" w:hAnsi="Arial" w:cs="Arial"/>
              </w:rPr>
              <w:t xml:space="preserve">; </w:t>
            </w:r>
            <w:r w:rsidR="00E0068F" w:rsidRPr="009E79BD">
              <w:rPr>
                <w:rFonts w:ascii="Arial" w:hAnsi="Arial" w:cs="Arial"/>
              </w:rPr>
              <w:t>Rachael East, ASL Interpreter</w:t>
            </w:r>
            <w:r w:rsidR="00CB1B9E" w:rsidRPr="009E79BD">
              <w:rPr>
                <w:rFonts w:ascii="Arial" w:hAnsi="Arial" w:cs="Arial"/>
              </w:rPr>
              <w:t>;</w:t>
            </w:r>
            <w:r w:rsidR="00A90C73" w:rsidRPr="009E79BD">
              <w:rPr>
                <w:rFonts w:ascii="Arial" w:hAnsi="Arial" w:cs="Arial"/>
              </w:rPr>
              <w:t xml:space="preserve"> Christine Torres, Crowe LLP; Hollis Hanson-Pollock, Crowe LLP</w:t>
            </w:r>
            <w:r w:rsidR="0071758A" w:rsidRPr="009E79BD">
              <w:rPr>
                <w:rFonts w:ascii="Arial" w:hAnsi="Arial" w:cs="Arial"/>
              </w:rPr>
              <w:t>; Dominick D</w:t>
            </w:r>
            <w:r w:rsidR="009D69B0" w:rsidRPr="009E79BD">
              <w:rPr>
                <w:rFonts w:ascii="Arial" w:hAnsi="Arial" w:cs="Arial"/>
              </w:rPr>
              <w:t>emonica, Demonica Kemper Architects</w:t>
            </w:r>
            <w:r w:rsidR="00AA1534" w:rsidRPr="009E79BD">
              <w:rPr>
                <w:rFonts w:ascii="Arial" w:hAnsi="Arial" w:cs="Arial"/>
              </w:rPr>
              <w:t>; Jennifer Renn, Citizen; Andre Sugai, Citizen</w:t>
            </w:r>
            <w:r w:rsidR="00A90C73" w:rsidRPr="009E79BD">
              <w:rPr>
                <w:rFonts w:ascii="Arial" w:hAnsi="Arial" w:cs="Arial"/>
              </w:rPr>
              <w:t>.</w:t>
            </w:r>
          </w:p>
          <w:p w14:paraId="551B5AB3" w14:textId="5FB7C34E" w:rsidR="00C875A3" w:rsidRPr="00F56FFC" w:rsidRDefault="00C875A3" w:rsidP="006E683C">
            <w:pPr>
              <w:rPr>
                <w:rFonts w:ascii="Arial" w:hAnsi="Arial" w:cs="Arial"/>
              </w:rPr>
            </w:pPr>
          </w:p>
        </w:tc>
      </w:tr>
      <w:tr w:rsidR="00C875A3" w:rsidRPr="0025156A" w14:paraId="08FC4B5B" w14:textId="77777777" w:rsidTr="6289A7D8">
        <w:trPr>
          <w:trHeight w:val="540"/>
        </w:trPr>
        <w:tc>
          <w:tcPr>
            <w:tcW w:w="2880" w:type="dxa"/>
          </w:tcPr>
          <w:p w14:paraId="1519B105" w14:textId="38D7B23E" w:rsidR="00C875A3" w:rsidRPr="0025156A" w:rsidRDefault="00C875A3" w:rsidP="006E683C">
            <w:pPr>
              <w:rPr>
                <w:rFonts w:ascii="Arial" w:hAnsi="Arial" w:cs="Arial"/>
                <w:u w:val="single"/>
              </w:rPr>
            </w:pPr>
            <w:r>
              <w:rPr>
                <w:rFonts w:ascii="Arial" w:hAnsi="Arial" w:cs="Arial"/>
                <w:u w:val="single"/>
              </w:rPr>
              <w:lastRenderedPageBreak/>
              <w:t>PUBLIC COMMENTS</w:t>
            </w:r>
          </w:p>
        </w:tc>
        <w:tc>
          <w:tcPr>
            <w:tcW w:w="7020" w:type="dxa"/>
          </w:tcPr>
          <w:p w14:paraId="15A8D4E6" w14:textId="77777777" w:rsidR="00C875A3" w:rsidRPr="000E2372" w:rsidRDefault="00C82B35" w:rsidP="006E683C">
            <w:pPr>
              <w:rPr>
                <w:rFonts w:ascii="Arial" w:hAnsi="Arial" w:cs="Arial"/>
              </w:rPr>
            </w:pPr>
            <w:r>
              <w:rPr>
                <w:rFonts w:ascii="Arial" w:hAnsi="Arial" w:cs="Arial"/>
              </w:rPr>
              <w:t>None</w:t>
            </w:r>
          </w:p>
        </w:tc>
      </w:tr>
      <w:tr w:rsidR="00C82B35" w:rsidRPr="0025156A" w14:paraId="0A1ED368" w14:textId="77777777" w:rsidTr="6289A7D8">
        <w:tc>
          <w:tcPr>
            <w:tcW w:w="2880" w:type="dxa"/>
          </w:tcPr>
          <w:p w14:paraId="51E3A6B1" w14:textId="77777777" w:rsidR="00C82B35" w:rsidRPr="0025156A" w:rsidRDefault="00C82B35" w:rsidP="006E683C">
            <w:pPr>
              <w:rPr>
                <w:rFonts w:ascii="Arial" w:hAnsi="Arial" w:cs="Arial"/>
                <w:u w:val="single"/>
              </w:rPr>
            </w:pPr>
          </w:p>
        </w:tc>
        <w:tc>
          <w:tcPr>
            <w:tcW w:w="7020" w:type="dxa"/>
          </w:tcPr>
          <w:p w14:paraId="257EBCD4" w14:textId="77777777" w:rsidR="00C82B35" w:rsidRPr="0025156A" w:rsidRDefault="00C82B35" w:rsidP="006E683C">
            <w:pPr>
              <w:rPr>
                <w:rFonts w:ascii="Arial" w:hAnsi="Arial" w:cs="Arial"/>
              </w:rPr>
            </w:pPr>
          </w:p>
        </w:tc>
      </w:tr>
      <w:tr w:rsidR="00C875A3" w:rsidRPr="0025156A" w14:paraId="1AC08CBF" w14:textId="77777777" w:rsidTr="6289A7D8">
        <w:tc>
          <w:tcPr>
            <w:tcW w:w="2880" w:type="dxa"/>
          </w:tcPr>
          <w:p w14:paraId="0E22FBE3" w14:textId="6271033F" w:rsidR="00C875A3" w:rsidRPr="00BA5FA5" w:rsidRDefault="00BA5FA5" w:rsidP="006E683C">
            <w:pPr>
              <w:rPr>
                <w:rFonts w:ascii="Arial" w:hAnsi="Arial" w:cs="Arial"/>
                <w:u w:val="single"/>
              </w:rPr>
            </w:pPr>
            <w:r w:rsidRPr="00BA5FA5">
              <w:rPr>
                <w:rFonts w:ascii="Arial" w:hAnsi="Arial" w:cs="Arial"/>
                <w:u w:val="single"/>
              </w:rPr>
              <w:t>DISCUSSION OF FOLLOW UP ITEMS</w:t>
            </w:r>
          </w:p>
        </w:tc>
        <w:tc>
          <w:tcPr>
            <w:tcW w:w="7020" w:type="dxa"/>
          </w:tcPr>
          <w:p w14:paraId="1CCB1EAE" w14:textId="5EC699B1" w:rsidR="00E022C0" w:rsidRDefault="00E022C0" w:rsidP="00E022C0">
            <w:pPr>
              <w:rPr>
                <w:rFonts w:ascii="Arial" w:hAnsi="Arial" w:cs="Arial"/>
              </w:rPr>
            </w:pPr>
            <w:r w:rsidRPr="00E022C0">
              <w:rPr>
                <w:rFonts w:ascii="Arial" w:hAnsi="Arial" w:cs="Arial"/>
              </w:rPr>
              <w:t xml:space="preserve">Christine Torres and Hollis Hanson-Pollock of Crowe LLP </w:t>
            </w:r>
            <w:r>
              <w:rPr>
                <w:rFonts w:ascii="Arial" w:hAnsi="Arial" w:cs="Arial"/>
              </w:rPr>
              <w:t xml:space="preserve">were present to discuss </w:t>
            </w:r>
            <w:r w:rsidRPr="00E022C0">
              <w:rPr>
                <w:rFonts w:ascii="Arial" w:hAnsi="Arial" w:cs="Arial"/>
              </w:rPr>
              <w:t>the results of Harper College’s FY2025 external audit, alongside Bob Grapenthien</w:t>
            </w:r>
            <w:r w:rsidR="00A142A8">
              <w:rPr>
                <w:rFonts w:ascii="Arial" w:hAnsi="Arial" w:cs="Arial"/>
              </w:rPr>
              <w:t xml:space="preserve">, </w:t>
            </w:r>
            <w:r w:rsidR="00A142A8" w:rsidRPr="00E022C0">
              <w:rPr>
                <w:rFonts w:ascii="Arial" w:hAnsi="Arial" w:cs="Arial"/>
              </w:rPr>
              <w:t>Controller</w:t>
            </w:r>
            <w:r w:rsidRPr="00E022C0">
              <w:rPr>
                <w:rFonts w:ascii="Arial" w:hAnsi="Arial" w:cs="Arial"/>
              </w:rPr>
              <w:t>.</w:t>
            </w:r>
          </w:p>
          <w:p w14:paraId="161929BC" w14:textId="77777777" w:rsidR="00A142A8" w:rsidRPr="00E022C0" w:rsidRDefault="00A142A8" w:rsidP="00E022C0">
            <w:pPr>
              <w:rPr>
                <w:rFonts w:ascii="Arial" w:hAnsi="Arial" w:cs="Arial"/>
              </w:rPr>
            </w:pPr>
          </w:p>
          <w:p w14:paraId="3764BD9F" w14:textId="52D3A7E3" w:rsidR="00E022C0" w:rsidRDefault="00E022C0" w:rsidP="00E022C0">
            <w:pPr>
              <w:rPr>
                <w:rFonts w:ascii="Arial" w:hAnsi="Arial" w:cs="Arial"/>
              </w:rPr>
            </w:pPr>
            <w:r w:rsidRPr="00E022C0">
              <w:rPr>
                <w:rFonts w:ascii="Arial" w:hAnsi="Arial" w:cs="Arial"/>
              </w:rPr>
              <w:t>The audit process began in spring 2025, with planning and internal control testing conducted through May and June. Fieldwork continued into late summer and early fall, culminating in t</w:t>
            </w:r>
            <w:r w:rsidR="00E158E7">
              <w:rPr>
                <w:rFonts w:ascii="Arial" w:hAnsi="Arial" w:cs="Arial"/>
              </w:rPr>
              <w:t>onight’s</w:t>
            </w:r>
            <w:r w:rsidRPr="00E022C0">
              <w:rPr>
                <w:rFonts w:ascii="Arial" w:hAnsi="Arial" w:cs="Arial"/>
              </w:rPr>
              <w:t xml:space="preserve"> presentation of results. The Board is scheduled to vote on acceptance of the audit on November 19. Completion of the federal compliance report is pending due to a government shutdown, with issuance expected once operations resume.</w:t>
            </w:r>
          </w:p>
          <w:p w14:paraId="54A31A76" w14:textId="77777777" w:rsidR="00E158E7" w:rsidRPr="00E022C0" w:rsidRDefault="00E158E7" w:rsidP="00E022C0">
            <w:pPr>
              <w:rPr>
                <w:rFonts w:ascii="Arial" w:hAnsi="Arial" w:cs="Arial"/>
              </w:rPr>
            </w:pPr>
          </w:p>
          <w:p w14:paraId="2ECB5062" w14:textId="77777777" w:rsidR="00E022C0" w:rsidRDefault="00E022C0" w:rsidP="00E022C0">
            <w:pPr>
              <w:rPr>
                <w:rFonts w:ascii="Arial" w:hAnsi="Arial" w:cs="Arial"/>
              </w:rPr>
            </w:pPr>
            <w:r w:rsidRPr="00E022C0">
              <w:rPr>
                <w:rFonts w:ascii="Arial" w:hAnsi="Arial" w:cs="Arial"/>
              </w:rPr>
              <w:t>The auditors issued unmodified (“clean”) opinions across all financial statements and state grant activity. No material weaknesses or significant deficiencies were identified in internal controls. The only outstanding item is the federal compliance examination, delayed by external circumstances.</w:t>
            </w:r>
          </w:p>
          <w:p w14:paraId="671D557A" w14:textId="77777777" w:rsidR="00C000CD" w:rsidRPr="00E022C0" w:rsidRDefault="00C000CD" w:rsidP="00E022C0">
            <w:pPr>
              <w:rPr>
                <w:rFonts w:ascii="Arial" w:hAnsi="Arial" w:cs="Arial"/>
              </w:rPr>
            </w:pPr>
          </w:p>
          <w:p w14:paraId="48D78E5A" w14:textId="77777777" w:rsidR="00E022C0" w:rsidRDefault="00E022C0" w:rsidP="00E022C0">
            <w:pPr>
              <w:rPr>
                <w:rFonts w:ascii="Arial" w:hAnsi="Arial" w:cs="Arial"/>
              </w:rPr>
            </w:pPr>
            <w:r w:rsidRPr="00E022C0">
              <w:rPr>
                <w:rFonts w:ascii="Arial" w:hAnsi="Arial" w:cs="Arial"/>
              </w:rPr>
              <w:t>A key change in this year’s reporting was the implementation of GASB Statement 101, which expanded the scope of compensated absences to include sick time and unused personal time. This adjustment increased reported liabilities and was reflected in the FY2025 financials.</w:t>
            </w:r>
          </w:p>
          <w:p w14:paraId="206488F8" w14:textId="77777777" w:rsidR="00C000CD" w:rsidRPr="00E022C0" w:rsidRDefault="00C000CD" w:rsidP="00E022C0">
            <w:pPr>
              <w:rPr>
                <w:rFonts w:ascii="Arial" w:hAnsi="Arial" w:cs="Arial"/>
              </w:rPr>
            </w:pPr>
          </w:p>
          <w:p w14:paraId="107CE8DE" w14:textId="77777777" w:rsidR="00E022C0" w:rsidRDefault="00E022C0" w:rsidP="00E022C0">
            <w:pPr>
              <w:rPr>
                <w:rFonts w:ascii="Arial" w:hAnsi="Arial" w:cs="Arial"/>
              </w:rPr>
            </w:pPr>
            <w:r w:rsidRPr="00E022C0">
              <w:rPr>
                <w:rFonts w:ascii="Arial" w:hAnsi="Arial" w:cs="Arial"/>
              </w:rPr>
              <w:t>Financial highlights included a $26.9 million increase in net position, driven by growth in assets and a reduction in liabilities. Revenues rose to $230.2 million, with notable gains in capital contributions and grant funding. Expenses totaled $203.4 million, with institutional costs—such as tuition waivers and facilities maintenance—representing the largest share.</w:t>
            </w:r>
          </w:p>
          <w:p w14:paraId="0C12139B" w14:textId="77777777" w:rsidR="00577F00" w:rsidRPr="00E022C0" w:rsidRDefault="00577F00" w:rsidP="00E022C0">
            <w:pPr>
              <w:rPr>
                <w:rFonts w:ascii="Arial" w:hAnsi="Arial" w:cs="Arial"/>
              </w:rPr>
            </w:pPr>
          </w:p>
          <w:p w14:paraId="6D980C54" w14:textId="3DC65720" w:rsidR="00516D09" w:rsidRPr="00516D09" w:rsidRDefault="00E022C0" w:rsidP="00E022C0">
            <w:pPr>
              <w:rPr>
                <w:rFonts w:ascii="Arial" w:hAnsi="Arial" w:cs="Arial"/>
              </w:rPr>
            </w:pPr>
            <w:r w:rsidRPr="00E022C0">
              <w:rPr>
                <w:rFonts w:ascii="Arial" w:hAnsi="Arial" w:cs="Arial"/>
              </w:rPr>
              <w:t>Historical data showed consistent improvement in net position since 2018, despite the impact of GASB 75 that year. The College remains well below its legal debt limit and has no current plans to increase borrowing</w:t>
            </w:r>
            <w:r w:rsidR="00CD1FEC">
              <w:rPr>
                <w:rFonts w:ascii="Arial" w:hAnsi="Arial" w:cs="Arial"/>
              </w:rPr>
              <w:t>.</w:t>
            </w:r>
          </w:p>
          <w:p w14:paraId="0EFDBD94" w14:textId="77777777" w:rsidR="007C6FA3" w:rsidRDefault="007C6FA3" w:rsidP="00BA5FA5">
            <w:pPr>
              <w:rPr>
                <w:rFonts w:ascii="Arial" w:hAnsi="Arial" w:cs="Arial"/>
              </w:rPr>
            </w:pPr>
          </w:p>
          <w:p w14:paraId="09813F01" w14:textId="0BD1E577" w:rsidR="00C81593" w:rsidRDefault="00C148A1" w:rsidP="00C81593">
            <w:pPr>
              <w:rPr>
                <w:rFonts w:ascii="Arial" w:hAnsi="Arial" w:cs="Arial"/>
              </w:rPr>
            </w:pPr>
            <w:r>
              <w:rPr>
                <w:rFonts w:ascii="Arial" w:hAnsi="Arial" w:cs="Arial"/>
              </w:rPr>
              <w:lastRenderedPageBreak/>
              <w:t xml:space="preserve">Next, </w:t>
            </w:r>
            <w:r w:rsidR="0030254C">
              <w:rPr>
                <w:rFonts w:ascii="Arial" w:hAnsi="Arial" w:cs="Arial"/>
              </w:rPr>
              <w:t>Craig Duetsch,</w:t>
            </w:r>
            <w:r w:rsidR="0030254C">
              <w:t xml:space="preserve"> </w:t>
            </w:r>
            <w:r w:rsidR="0030254C" w:rsidRPr="0030254C">
              <w:rPr>
                <w:rFonts w:ascii="Arial" w:hAnsi="Arial" w:cs="Arial"/>
              </w:rPr>
              <w:t>EVP Finance and Administrative Services</w:t>
            </w:r>
            <w:r w:rsidR="0030254C">
              <w:rPr>
                <w:rFonts w:ascii="Arial" w:hAnsi="Arial" w:cs="Arial"/>
              </w:rPr>
              <w:t>, introduced</w:t>
            </w:r>
            <w:r w:rsidR="006313B5">
              <w:rPr>
                <w:rFonts w:ascii="Arial" w:hAnsi="Arial" w:cs="Arial"/>
              </w:rPr>
              <w:t xml:space="preserve"> </w:t>
            </w:r>
            <w:r w:rsidR="006313B5" w:rsidRPr="009E79BD">
              <w:rPr>
                <w:rFonts w:ascii="Arial" w:hAnsi="Arial" w:cs="Arial"/>
              </w:rPr>
              <w:t>Dominick Demonica</w:t>
            </w:r>
            <w:r w:rsidR="006313B5">
              <w:rPr>
                <w:rFonts w:ascii="Arial" w:hAnsi="Arial" w:cs="Arial"/>
              </w:rPr>
              <w:t xml:space="preserve"> and </w:t>
            </w:r>
            <w:r w:rsidR="006313B5" w:rsidRPr="009E79BD">
              <w:rPr>
                <w:rFonts w:ascii="Arial" w:hAnsi="Arial" w:cs="Arial"/>
              </w:rPr>
              <w:t>Greg Spitzer</w:t>
            </w:r>
            <w:r w:rsidR="006313B5">
              <w:rPr>
                <w:rFonts w:ascii="Arial" w:hAnsi="Arial" w:cs="Arial"/>
              </w:rPr>
              <w:t xml:space="preserve"> from </w:t>
            </w:r>
            <w:r w:rsidR="006313B5" w:rsidRPr="009E79BD">
              <w:rPr>
                <w:rFonts w:ascii="Arial" w:hAnsi="Arial" w:cs="Arial"/>
              </w:rPr>
              <w:t>Demonica Kemper Architects</w:t>
            </w:r>
            <w:r w:rsidR="00854705">
              <w:rPr>
                <w:rFonts w:ascii="Arial" w:hAnsi="Arial" w:cs="Arial"/>
              </w:rPr>
              <w:t xml:space="preserve"> to discuss the current and future state of the Athletic Fields</w:t>
            </w:r>
            <w:r w:rsidR="006313B5">
              <w:rPr>
                <w:rFonts w:ascii="Arial" w:hAnsi="Arial" w:cs="Arial"/>
              </w:rPr>
              <w:t>.</w:t>
            </w:r>
            <w:r w:rsidR="0030254C">
              <w:rPr>
                <w:rFonts w:ascii="Arial" w:hAnsi="Arial" w:cs="Arial"/>
              </w:rPr>
              <w:t xml:space="preserve"> </w:t>
            </w:r>
          </w:p>
          <w:p w14:paraId="4F07AD58" w14:textId="77777777" w:rsidR="009F35F3" w:rsidRDefault="009F35F3" w:rsidP="00C81593">
            <w:pPr>
              <w:rPr>
                <w:rFonts w:ascii="Arial" w:hAnsi="Arial" w:cs="Arial"/>
              </w:rPr>
            </w:pPr>
          </w:p>
          <w:p w14:paraId="45C1CF74" w14:textId="16246F4E" w:rsidR="009F35F3" w:rsidRDefault="009F35F3" w:rsidP="009F35F3">
            <w:pPr>
              <w:rPr>
                <w:rFonts w:ascii="Arial" w:hAnsi="Arial" w:cs="Arial"/>
              </w:rPr>
            </w:pPr>
            <w:r>
              <w:rPr>
                <w:rFonts w:ascii="Arial" w:hAnsi="Arial" w:cs="Arial"/>
              </w:rPr>
              <w:t>Duetsch</w:t>
            </w:r>
            <w:r w:rsidRPr="009F35F3">
              <w:rPr>
                <w:rFonts w:ascii="Arial" w:hAnsi="Arial" w:cs="Arial"/>
              </w:rPr>
              <w:t xml:space="preserve"> emphasized that while the vision includes large-scale, aspirational projects, the </w:t>
            </w:r>
            <w:r w:rsidR="006A1110">
              <w:rPr>
                <w:rFonts w:ascii="Arial" w:hAnsi="Arial" w:cs="Arial"/>
              </w:rPr>
              <w:t>C</w:t>
            </w:r>
            <w:r w:rsidRPr="009F35F3">
              <w:rPr>
                <w:rFonts w:ascii="Arial" w:hAnsi="Arial" w:cs="Arial"/>
              </w:rPr>
              <w:t>ollege remains committed to addressing urgent needs—most notably, the aging track and field. Regular maintenance is no longer sufficient to ensure safety, and the facility may need to be closed or replaced within the next one to two years.</w:t>
            </w:r>
          </w:p>
          <w:p w14:paraId="5E744A93" w14:textId="77777777" w:rsidR="00413447" w:rsidRPr="009F35F3" w:rsidRDefault="00413447" w:rsidP="009F35F3">
            <w:pPr>
              <w:rPr>
                <w:rFonts w:ascii="Arial" w:hAnsi="Arial" w:cs="Arial"/>
              </w:rPr>
            </w:pPr>
          </w:p>
          <w:p w14:paraId="3C089AB6" w14:textId="0390DDD4" w:rsidR="009F35F3" w:rsidRDefault="00413447" w:rsidP="009F35F3">
            <w:pPr>
              <w:rPr>
                <w:rFonts w:ascii="Arial" w:hAnsi="Arial" w:cs="Arial"/>
              </w:rPr>
            </w:pPr>
            <w:r>
              <w:rPr>
                <w:rFonts w:ascii="Arial" w:hAnsi="Arial" w:cs="Arial"/>
              </w:rPr>
              <w:t>Harper C</w:t>
            </w:r>
            <w:r w:rsidR="009F35F3" w:rsidRPr="009F35F3">
              <w:rPr>
                <w:rFonts w:ascii="Arial" w:hAnsi="Arial" w:cs="Arial"/>
              </w:rPr>
              <w:t>ollege formed an Athletic Fields Committee</w:t>
            </w:r>
            <w:r>
              <w:rPr>
                <w:rFonts w:ascii="Arial" w:hAnsi="Arial" w:cs="Arial"/>
              </w:rPr>
              <w:t xml:space="preserve">, </w:t>
            </w:r>
            <w:r w:rsidR="00D4741A">
              <w:rPr>
                <w:rFonts w:ascii="Arial" w:hAnsi="Arial" w:cs="Arial"/>
              </w:rPr>
              <w:t xml:space="preserve">which </w:t>
            </w:r>
            <w:r>
              <w:rPr>
                <w:rFonts w:ascii="Arial" w:hAnsi="Arial" w:cs="Arial"/>
              </w:rPr>
              <w:t>has been</w:t>
            </w:r>
            <w:r w:rsidR="009F35F3" w:rsidRPr="009F35F3">
              <w:rPr>
                <w:rFonts w:ascii="Arial" w:hAnsi="Arial" w:cs="Arial"/>
              </w:rPr>
              <w:t xml:space="preserve"> collaborat</w:t>
            </w:r>
            <w:r>
              <w:rPr>
                <w:rFonts w:ascii="Arial" w:hAnsi="Arial" w:cs="Arial"/>
              </w:rPr>
              <w:t>ing</w:t>
            </w:r>
            <w:r w:rsidR="009F35F3" w:rsidRPr="009F35F3">
              <w:rPr>
                <w:rFonts w:ascii="Arial" w:hAnsi="Arial" w:cs="Arial"/>
              </w:rPr>
              <w:t xml:space="preserve"> with Demonica Kemper Architects to conduct a comprehensive review of the college’s outdoor athletic facilities, located primarily on the west side of campus.</w:t>
            </w:r>
            <w:r w:rsidR="00A52761">
              <w:rPr>
                <w:rFonts w:ascii="Arial" w:hAnsi="Arial" w:cs="Arial"/>
              </w:rPr>
              <w:t xml:space="preserve"> </w:t>
            </w:r>
            <w:r w:rsidR="009F35F3" w:rsidRPr="009F35F3">
              <w:rPr>
                <w:rFonts w:ascii="Arial" w:hAnsi="Arial" w:cs="Arial"/>
              </w:rPr>
              <w:t>The goal was to assess current and future needs, prioritize improvements, and develop a consensus-based master plan with cost projections. This long-term vision is intended to integrate into the broader campus master plan.</w:t>
            </w:r>
          </w:p>
          <w:p w14:paraId="7A7A9AB8" w14:textId="77777777" w:rsidR="00ED4210" w:rsidRDefault="00ED4210" w:rsidP="009F35F3">
            <w:pPr>
              <w:rPr>
                <w:rFonts w:ascii="Arial" w:hAnsi="Arial" w:cs="Arial"/>
              </w:rPr>
            </w:pPr>
          </w:p>
          <w:p w14:paraId="66E70A9E" w14:textId="30CC7C40" w:rsidR="00BE216E" w:rsidRDefault="00BE216E" w:rsidP="00BE216E">
            <w:pPr>
              <w:rPr>
                <w:rFonts w:ascii="Arial" w:hAnsi="Arial" w:cs="Arial"/>
              </w:rPr>
            </w:pPr>
            <w:r w:rsidRPr="00BE216E">
              <w:rPr>
                <w:rFonts w:ascii="Arial" w:hAnsi="Arial" w:cs="Arial"/>
              </w:rPr>
              <w:t xml:space="preserve">Brian Loftin and Andy McDermott from Palatine Celtic Soccer Club </w:t>
            </w:r>
            <w:r w:rsidR="00BB4230">
              <w:rPr>
                <w:rFonts w:ascii="Arial" w:hAnsi="Arial" w:cs="Arial"/>
              </w:rPr>
              <w:t xml:space="preserve">then </w:t>
            </w:r>
            <w:r w:rsidR="00526C8D">
              <w:rPr>
                <w:rFonts w:ascii="Arial" w:hAnsi="Arial" w:cs="Arial"/>
              </w:rPr>
              <w:t xml:space="preserve">presented </w:t>
            </w:r>
            <w:r w:rsidRPr="00BE216E">
              <w:rPr>
                <w:rFonts w:ascii="Arial" w:hAnsi="Arial" w:cs="Arial"/>
              </w:rPr>
              <w:t>their interest in partnering with Harper College on the development of a sports dome. They proposed a shared-use model in which the club would use the facility during evenings and weekends, while the College and community could access it during the day.</w:t>
            </w:r>
          </w:p>
          <w:p w14:paraId="4FBDA3C4" w14:textId="77777777" w:rsidR="00BE216E" w:rsidRPr="00BE216E" w:rsidRDefault="00BE216E" w:rsidP="00BE216E">
            <w:pPr>
              <w:rPr>
                <w:rFonts w:ascii="Arial" w:hAnsi="Arial" w:cs="Arial"/>
              </w:rPr>
            </w:pPr>
          </w:p>
          <w:p w14:paraId="488F3932" w14:textId="05F2FDB6" w:rsidR="00BE216E" w:rsidRPr="00BE216E" w:rsidRDefault="00BE216E" w:rsidP="00BE216E">
            <w:pPr>
              <w:rPr>
                <w:rFonts w:ascii="Arial" w:hAnsi="Arial" w:cs="Arial"/>
              </w:rPr>
            </w:pPr>
            <w:r w:rsidRPr="00BE216E">
              <w:rPr>
                <w:rFonts w:ascii="Arial" w:hAnsi="Arial" w:cs="Arial"/>
              </w:rPr>
              <w:t>They outlined several partnership options</w:t>
            </w:r>
            <w:r>
              <w:rPr>
                <w:rFonts w:ascii="Arial" w:hAnsi="Arial" w:cs="Arial"/>
              </w:rPr>
              <w:t xml:space="preserve">. </w:t>
            </w:r>
            <w:r w:rsidRPr="00BE216E">
              <w:rPr>
                <w:rFonts w:ascii="Arial" w:hAnsi="Arial" w:cs="Arial"/>
              </w:rPr>
              <w:t>The club emphasized its long-standing community presence and commitment to a 20-year partnership. They also highlighted the potential for the dome to serve as a year-round, multi-sport facility and a regional draw that would introduce thousands of families to Harper’s campus.</w:t>
            </w:r>
          </w:p>
          <w:p w14:paraId="7F5A2ABA" w14:textId="77777777" w:rsidR="006313B5" w:rsidRPr="00C81593" w:rsidRDefault="006313B5" w:rsidP="00C81593">
            <w:pPr>
              <w:rPr>
                <w:rFonts w:ascii="Arial" w:hAnsi="Arial" w:cs="Arial"/>
              </w:rPr>
            </w:pPr>
          </w:p>
          <w:p w14:paraId="5784F4CA" w14:textId="785EA693" w:rsidR="009A051F" w:rsidRDefault="00A27D6A" w:rsidP="00C81593">
            <w:pPr>
              <w:rPr>
                <w:rFonts w:ascii="Arial" w:hAnsi="Arial" w:cs="Arial"/>
              </w:rPr>
            </w:pPr>
            <w:r>
              <w:rPr>
                <w:rFonts w:ascii="Arial" w:hAnsi="Arial" w:cs="Arial"/>
              </w:rPr>
              <w:t>Trustee</w:t>
            </w:r>
            <w:r w:rsidR="009702E1">
              <w:rPr>
                <w:rFonts w:ascii="Arial" w:hAnsi="Arial" w:cs="Arial"/>
              </w:rPr>
              <w:t xml:space="preserve"> Stack</w:t>
            </w:r>
            <w:r w:rsidR="00C81593" w:rsidRPr="00C81593">
              <w:rPr>
                <w:rFonts w:ascii="Arial" w:hAnsi="Arial" w:cs="Arial"/>
              </w:rPr>
              <w:t xml:space="preserve"> raised</w:t>
            </w:r>
            <w:r w:rsidR="009702E1">
              <w:rPr>
                <w:rFonts w:ascii="Arial" w:hAnsi="Arial" w:cs="Arial"/>
              </w:rPr>
              <w:t xml:space="preserve"> a</w:t>
            </w:r>
            <w:r w:rsidR="00C81593" w:rsidRPr="00C81593">
              <w:rPr>
                <w:rFonts w:ascii="Arial" w:hAnsi="Arial" w:cs="Arial"/>
              </w:rPr>
              <w:t xml:space="preserve"> question about space for jumping events</w:t>
            </w:r>
            <w:r w:rsidR="009702E1">
              <w:rPr>
                <w:rFonts w:ascii="Arial" w:hAnsi="Arial" w:cs="Arial"/>
              </w:rPr>
              <w:t xml:space="preserve">. Spritzer </w:t>
            </w:r>
            <w:r w:rsidR="00030D69">
              <w:rPr>
                <w:rFonts w:ascii="Arial" w:hAnsi="Arial" w:cs="Arial"/>
              </w:rPr>
              <w:t xml:space="preserve">identified that this area would still exist. </w:t>
            </w:r>
            <w:r>
              <w:rPr>
                <w:rFonts w:ascii="Arial" w:hAnsi="Arial" w:cs="Arial"/>
              </w:rPr>
              <w:t>Trustee</w:t>
            </w:r>
            <w:r w:rsidR="00030D69">
              <w:rPr>
                <w:rFonts w:ascii="Arial" w:hAnsi="Arial" w:cs="Arial"/>
              </w:rPr>
              <w:t xml:space="preserve"> Robb commented on the positive relationship between District 211 and Palatine Celtic Soccer Club.</w:t>
            </w:r>
            <w:r w:rsidR="00C81593" w:rsidRPr="00C81593">
              <w:rPr>
                <w:rFonts w:ascii="Arial" w:hAnsi="Arial" w:cs="Arial"/>
              </w:rPr>
              <w:t xml:space="preserve"> </w:t>
            </w:r>
          </w:p>
          <w:p w14:paraId="4DAA3ED1" w14:textId="77777777" w:rsidR="009A051F" w:rsidRDefault="009A051F" w:rsidP="00C81593">
            <w:pPr>
              <w:rPr>
                <w:rFonts w:ascii="Arial" w:hAnsi="Arial" w:cs="Arial"/>
              </w:rPr>
            </w:pPr>
          </w:p>
          <w:p w14:paraId="3E5ACF7F" w14:textId="2755C16D" w:rsidR="00C81593" w:rsidRDefault="00A27D6A" w:rsidP="00C81593">
            <w:pPr>
              <w:rPr>
                <w:rFonts w:ascii="Arial" w:hAnsi="Arial" w:cs="Arial"/>
              </w:rPr>
            </w:pPr>
            <w:r>
              <w:rPr>
                <w:rFonts w:ascii="Arial" w:hAnsi="Arial" w:cs="Arial"/>
              </w:rPr>
              <w:t>Trustee</w:t>
            </w:r>
            <w:r w:rsidR="000B7C9F">
              <w:rPr>
                <w:rFonts w:ascii="Arial" w:hAnsi="Arial" w:cs="Arial"/>
              </w:rPr>
              <w:t xml:space="preserve"> Meyer asked</w:t>
            </w:r>
            <w:r w:rsidR="009A051F">
              <w:rPr>
                <w:rFonts w:ascii="Arial" w:hAnsi="Arial" w:cs="Arial"/>
              </w:rPr>
              <w:t xml:space="preserve"> for</w:t>
            </w:r>
            <w:r w:rsidR="000B7C9F">
              <w:rPr>
                <w:rFonts w:ascii="Arial" w:hAnsi="Arial" w:cs="Arial"/>
              </w:rPr>
              <w:t xml:space="preserve"> specifics regarding the dome and it being a year-round facility. </w:t>
            </w:r>
            <w:r w:rsidR="00C81593" w:rsidRPr="00C81593">
              <w:rPr>
                <w:rFonts w:ascii="Arial" w:hAnsi="Arial" w:cs="Arial"/>
              </w:rPr>
              <w:t xml:space="preserve">The dome will be a full-size, multi-sport turf facility with </w:t>
            </w:r>
            <w:r w:rsidR="000B7C9F">
              <w:rPr>
                <w:rFonts w:ascii="Arial" w:hAnsi="Arial" w:cs="Arial"/>
              </w:rPr>
              <w:t>the dome staying up all year</w:t>
            </w:r>
            <w:r w:rsidR="00C81593" w:rsidRPr="00C81593">
              <w:rPr>
                <w:rFonts w:ascii="Arial" w:hAnsi="Arial" w:cs="Arial"/>
              </w:rPr>
              <w:t>. Fencing and access policies are still under consideration, with potential for community use.</w:t>
            </w:r>
          </w:p>
          <w:p w14:paraId="3067921B" w14:textId="77777777" w:rsidR="00057C8C" w:rsidRPr="00C81593" w:rsidRDefault="00057C8C" w:rsidP="00C81593">
            <w:pPr>
              <w:rPr>
                <w:rFonts w:ascii="Arial" w:hAnsi="Arial" w:cs="Arial"/>
              </w:rPr>
            </w:pPr>
          </w:p>
          <w:p w14:paraId="3CD71593" w14:textId="2489B47B" w:rsidR="00C81593" w:rsidRDefault="00C81593" w:rsidP="00C81593">
            <w:pPr>
              <w:rPr>
                <w:rFonts w:ascii="Arial" w:hAnsi="Arial" w:cs="Arial"/>
              </w:rPr>
            </w:pPr>
            <w:r w:rsidRPr="00C81593">
              <w:rPr>
                <w:rFonts w:ascii="Arial" w:hAnsi="Arial" w:cs="Arial"/>
              </w:rPr>
              <w:t>Parking capacity and campus connectivity were discussed, especially in light of increased utilization. Suggestions were made to explore alternative layouts</w:t>
            </w:r>
            <w:r w:rsidR="00057C8C">
              <w:rPr>
                <w:rFonts w:ascii="Arial" w:hAnsi="Arial" w:cs="Arial"/>
              </w:rPr>
              <w:t>.</w:t>
            </w:r>
          </w:p>
          <w:p w14:paraId="53A85B6C" w14:textId="77777777" w:rsidR="00057C8C" w:rsidRPr="00C81593" w:rsidRDefault="00057C8C" w:rsidP="00C81593">
            <w:pPr>
              <w:rPr>
                <w:rFonts w:ascii="Arial" w:hAnsi="Arial" w:cs="Arial"/>
              </w:rPr>
            </w:pPr>
          </w:p>
          <w:p w14:paraId="5FE9E649" w14:textId="0E2ED615" w:rsidR="00C81593" w:rsidRDefault="00A27D6A" w:rsidP="00C81593">
            <w:pPr>
              <w:rPr>
                <w:rFonts w:ascii="Arial" w:hAnsi="Arial" w:cs="Arial"/>
              </w:rPr>
            </w:pPr>
            <w:r>
              <w:rPr>
                <w:rFonts w:ascii="Arial" w:hAnsi="Arial" w:cs="Arial"/>
              </w:rPr>
              <w:t>Vice Chair</w:t>
            </w:r>
            <w:r w:rsidR="00E62006">
              <w:rPr>
                <w:rFonts w:ascii="Arial" w:hAnsi="Arial" w:cs="Arial"/>
              </w:rPr>
              <w:t xml:space="preserve"> Mundt raised c</w:t>
            </w:r>
            <w:r w:rsidR="00C81593" w:rsidRPr="00C81593">
              <w:rPr>
                <w:rFonts w:ascii="Arial" w:hAnsi="Arial" w:cs="Arial"/>
              </w:rPr>
              <w:t xml:space="preserve">oncerns </w:t>
            </w:r>
            <w:r w:rsidR="00E62006">
              <w:rPr>
                <w:rFonts w:ascii="Arial" w:hAnsi="Arial" w:cs="Arial"/>
              </w:rPr>
              <w:t>regarding</w:t>
            </w:r>
            <w:r w:rsidR="00C81593" w:rsidRPr="00C81593">
              <w:rPr>
                <w:rFonts w:ascii="Arial" w:hAnsi="Arial" w:cs="Arial"/>
              </w:rPr>
              <w:t xml:space="preserve"> the lack of direct community input in the planning process. </w:t>
            </w:r>
            <w:r w:rsidR="00E62006">
              <w:rPr>
                <w:rFonts w:ascii="Arial" w:hAnsi="Arial" w:cs="Arial"/>
              </w:rPr>
              <w:t>He</w:t>
            </w:r>
            <w:r w:rsidR="00C81593" w:rsidRPr="00C81593">
              <w:rPr>
                <w:rFonts w:ascii="Arial" w:hAnsi="Arial" w:cs="Arial"/>
              </w:rPr>
              <w:t xml:space="preserve"> emphasized the importance of gathering feedback from local residents and user groups.</w:t>
            </w:r>
            <w:r w:rsidR="00E62006">
              <w:rPr>
                <w:rFonts w:ascii="Arial" w:hAnsi="Arial" w:cs="Arial"/>
              </w:rPr>
              <w:t xml:space="preserve"> Member Mundt also</w:t>
            </w:r>
            <w:r w:rsidR="00C81593" w:rsidRPr="00C81593">
              <w:rPr>
                <w:rFonts w:ascii="Arial" w:hAnsi="Arial" w:cs="Arial"/>
              </w:rPr>
              <w:t xml:space="preserve"> acknowledged the need for a deeper utilization analysis to ensure the complex delivers value and is </w:t>
            </w:r>
            <w:r w:rsidR="00C81593" w:rsidRPr="00C81593">
              <w:rPr>
                <w:rFonts w:ascii="Arial" w:hAnsi="Arial" w:cs="Arial"/>
              </w:rPr>
              <w:lastRenderedPageBreak/>
              <w:t>maintained effectively. The anticipated use of turf fields will require substantial labor and upkeep, and the college will need to plan accordingly.</w:t>
            </w:r>
          </w:p>
          <w:p w14:paraId="1D5E8D89" w14:textId="77777777" w:rsidR="009354FF" w:rsidRDefault="009354FF" w:rsidP="00C81593">
            <w:pPr>
              <w:rPr>
                <w:rFonts w:ascii="Arial" w:hAnsi="Arial" w:cs="Arial"/>
              </w:rPr>
            </w:pPr>
          </w:p>
          <w:p w14:paraId="4613562F" w14:textId="40463CB2" w:rsidR="00EB3D81" w:rsidRDefault="00EB3D81" w:rsidP="00EB3D81">
            <w:pPr>
              <w:rPr>
                <w:rFonts w:ascii="Arial" w:hAnsi="Arial" w:cs="Arial"/>
              </w:rPr>
            </w:pPr>
            <w:r>
              <w:rPr>
                <w:rFonts w:ascii="Arial" w:hAnsi="Arial" w:cs="Arial"/>
              </w:rPr>
              <w:t xml:space="preserve">Riaz Yusuff, </w:t>
            </w:r>
            <w:r w:rsidRPr="00EB3D81">
              <w:rPr>
                <w:rFonts w:ascii="Arial" w:hAnsi="Arial" w:cs="Arial"/>
              </w:rPr>
              <w:t>C</w:t>
            </w:r>
            <w:r>
              <w:rPr>
                <w:rFonts w:ascii="Arial" w:hAnsi="Arial" w:cs="Arial"/>
              </w:rPr>
              <w:t xml:space="preserve">hief </w:t>
            </w:r>
            <w:r w:rsidRPr="00EB3D81">
              <w:rPr>
                <w:rFonts w:ascii="Arial" w:hAnsi="Arial" w:cs="Arial"/>
              </w:rPr>
              <w:t>I</w:t>
            </w:r>
            <w:r>
              <w:rPr>
                <w:rFonts w:ascii="Arial" w:hAnsi="Arial" w:cs="Arial"/>
              </w:rPr>
              <w:t xml:space="preserve">nformation </w:t>
            </w:r>
            <w:r w:rsidRPr="00EB3D81">
              <w:rPr>
                <w:rFonts w:ascii="Arial" w:hAnsi="Arial" w:cs="Arial"/>
              </w:rPr>
              <w:t>O</w:t>
            </w:r>
            <w:r>
              <w:rPr>
                <w:rFonts w:ascii="Arial" w:hAnsi="Arial" w:cs="Arial"/>
              </w:rPr>
              <w:t>fficer,</w:t>
            </w:r>
            <w:r w:rsidRPr="00EB3D81">
              <w:rPr>
                <w:rFonts w:ascii="Arial" w:hAnsi="Arial" w:cs="Arial"/>
              </w:rPr>
              <w:t xml:space="preserve"> provided an update on technology initiatives aligned with strategic goals. A major IT assessment is underway, with seven vendor proposals being reviewed. The project will launch in January</w:t>
            </w:r>
            <w:r w:rsidR="004102A0">
              <w:rPr>
                <w:rFonts w:ascii="Arial" w:hAnsi="Arial" w:cs="Arial"/>
              </w:rPr>
              <w:t xml:space="preserve"> 2026</w:t>
            </w:r>
            <w:r w:rsidRPr="00EB3D81">
              <w:rPr>
                <w:rFonts w:ascii="Arial" w:hAnsi="Arial" w:cs="Arial"/>
              </w:rPr>
              <w:t xml:space="preserve"> and deliver a roadmap by June</w:t>
            </w:r>
            <w:r w:rsidR="004102A0">
              <w:rPr>
                <w:rFonts w:ascii="Arial" w:hAnsi="Arial" w:cs="Arial"/>
              </w:rPr>
              <w:t xml:space="preserve"> 2026</w:t>
            </w:r>
            <w:r w:rsidRPr="00EB3D81">
              <w:rPr>
                <w:rFonts w:ascii="Arial" w:hAnsi="Arial" w:cs="Arial"/>
              </w:rPr>
              <w:t>, benchmarking Harper against peer institutions and identifying opportunities to optimize operations and spending.</w:t>
            </w:r>
          </w:p>
          <w:p w14:paraId="6AF95A3B" w14:textId="77777777" w:rsidR="004102A0" w:rsidRPr="00EB3D81" w:rsidRDefault="004102A0" w:rsidP="00EB3D81">
            <w:pPr>
              <w:rPr>
                <w:rFonts w:ascii="Arial" w:hAnsi="Arial" w:cs="Arial"/>
              </w:rPr>
            </w:pPr>
          </w:p>
          <w:p w14:paraId="6EDE2250" w14:textId="6598FFA4" w:rsidR="00EB3D81" w:rsidRDefault="007377AA" w:rsidP="00EB3D81">
            <w:pPr>
              <w:rPr>
                <w:rFonts w:ascii="Arial" w:hAnsi="Arial" w:cs="Arial"/>
              </w:rPr>
            </w:pPr>
            <w:r>
              <w:rPr>
                <w:rFonts w:ascii="Arial" w:hAnsi="Arial" w:cs="Arial"/>
              </w:rPr>
              <w:t>Yusuff reviewed r</w:t>
            </w:r>
            <w:r w:rsidR="00EB3D81" w:rsidRPr="00EB3D81">
              <w:rPr>
                <w:rFonts w:ascii="Arial" w:hAnsi="Arial" w:cs="Arial"/>
              </w:rPr>
              <w:t>ecent improvements includ</w:t>
            </w:r>
            <w:r>
              <w:rPr>
                <w:rFonts w:ascii="Arial" w:hAnsi="Arial" w:cs="Arial"/>
              </w:rPr>
              <w:t>ing</w:t>
            </w:r>
            <w:r w:rsidR="00EB3D81" w:rsidRPr="00EB3D81">
              <w:rPr>
                <w:rFonts w:ascii="Arial" w:hAnsi="Arial" w:cs="Arial"/>
              </w:rPr>
              <w:t xml:space="preserve"> a new student printing system, a mobile-responsive student portal, and classroom technology upgrades. Harper is hosting a statewide CIO meeting to foster collaboration among Illinois community colleges. The College is also evaluating alternatives to VMware due to rising costs and expanding its Oracle Fusion system to improve reporting and budgeting.</w:t>
            </w:r>
          </w:p>
          <w:p w14:paraId="2D1BB3A0" w14:textId="77777777" w:rsidR="007D7584" w:rsidRPr="00EB3D81" w:rsidRDefault="007D7584" w:rsidP="00EB3D81">
            <w:pPr>
              <w:rPr>
                <w:rFonts w:ascii="Arial" w:hAnsi="Arial" w:cs="Arial"/>
              </w:rPr>
            </w:pPr>
          </w:p>
          <w:p w14:paraId="5AD73DB7" w14:textId="77777777" w:rsidR="00EB3D81" w:rsidRDefault="00EB3D81" w:rsidP="00EB3D81">
            <w:pPr>
              <w:rPr>
                <w:rFonts w:ascii="Arial" w:hAnsi="Arial" w:cs="Arial"/>
              </w:rPr>
            </w:pPr>
            <w:r w:rsidRPr="00EB3D81">
              <w:rPr>
                <w:rFonts w:ascii="Arial" w:hAnsi="Arial" w:cs="Arial"/>
              </w:rPr>
              <w:t>Security efforts include launching a Security Operations Center, resolving 37 of 38 GLBA findings, and conducting regular tabletop exercises. Accessibility compliance is being addressed ahead of the April 2026 deadline, with training and resources provided. Multifactor authentication tokens are now available for users without personal devices.</w:t>
            </w:r>
          </w:p>
          <w:p w14:paraId="58B0B80B" w14:textId="77777777" w:rsidR="00812847" w:rsidRPr="00EB3D81" w:rsidRDefault="00812847" w:rsidP="00EB3D81">
            <w:pPr>
              <w:rPr>
                <w:rFonts w:ascii="Arial" w:hAnsi="Arial" w:cs="Arial"/>
              </w:rPr>
            </w:pPr>
          </w:p>
          <w:p w14:paraId="0E6769A1" w14:textId="77777777" w:rsidR="00EB3D81" w:rsidRPr="00EB3D81" w:rsidRDefault="00EB3D81" w:rsidP="00EB3D81">
            <w:pPr>
              <w:rPr>
                <w:rFonts w:ascii="Arial" w:hAnsi="Arial" w:cs="Arial"/>
              </w:rPr>
            </w:pPr>
            <w:r w:rsidRPr="00EB3D81">
              <w:rPr>
                <w:rFonts w:ascii="Arial" w:hAnsi="Arial" w:cs="Arial"/>
              </w:rPr>
              <w:t>Harper is advancing its data strategy through Fusion Intelligence, completing phase one and beginning phase two to expand unified profiles. An internal task force has published approved generative AI tools and usage guidelines, with licenses available for employees.</w:t>
            </w:r>
          </w:p>
          <w:p w14:paraId="67C13619" w14:textId="77777777" w:rsidR="0075154F" w:rsidRDefault="0075154F" w:rsidP="00EB3D81">
            <w:pPr>
              <w:rPr>
                <w:rFonts w:ascii="Arial" w:hAnsi="Arial" w:cs="Arial"/>
              </w:rPr>
            </w:pPr>
          </w:p>
          <w:p w14:paraId="7A146EF2" w14:textId="4C594E2E" w:rsidR="009354FF" w:rsidRDefault="00A27D6A" w:rsidP="00EB3D81">
            <w:pPr>
              <w:rPr>
                <w:rFonts w:ascii="Arial" w:hAnsi="Arial" w:cs="Arial"/>
              </w:rPr>
            </w:pPr>
            <w:r>
              <w:rPr>
                <w:rFonts w:ascii="Arial" w:hAnsi="Arial" w:cs="Arial"/>
              </w:rPr>
              <w:t>Trustee</w:t>
            </w:r>
            <w:r w:rsidR="0075154F">
              <w:rPr>
                <w:rFonts w:ascii="Arial" w:hAnsi="Arial" w:cs="Arial"/>
              </w:rPr>
              <w:t xml:space="preserve"> Knox</w:t>
            </w:r>
            <w:r w:rsidR="00EB3D81" w:rsidRPr="00EB3D81">
              <w:rPr>
                <w:rFonts w:ascii="Arial" w:hAnsi="Arial" w:cs="Arial"/>
              </w:rPr>
              <w:t xml:space="preserve"> asked </w:t>
            </w:r>
            <w:r w:rsidR="0075154F">
              <w:rPr>
                <w:rFonts w:ascii="Arial" w:hAnsi="Arial" w:cs="Arial"/>
              </w:rPr>
              <w:t>if the current</w:t>
            </w:r>
            <w:r w:rsidR="00EB3D81" w:rsidRPr="00EB3D81">
              <w:rPr>
                <w:rFonts w:ascii="Arial" w:hAnsi="Arial" w:cs="Arial"/>
              </w:rPr>
              <w:t xml:space="preserve"> IT roadmap will</w:t>
            </w:r>
            <w:r w:rsidR="0075154F">
              <w:rPr>
                <w:rFonts w:ascii="Arial" w:hAnsi="Arial" w:cs="Arial"/>
              </w:rPr>
              <w:t xml:space="preserve"> be part of the </w:t>
            </w:r>
            <w:r w:rsidR="00AB70DA">
              <w:rPr>
                <w:rFonts w:ascii="Arial" w:hAnsi="Arial" w:cs="Arial"/>
              </w:rPr>
              <w:t xml:space="preserve">IT assessment. Yusuff </w:t>
            </w:r>
            <w:r w:rsidR="00EB3D81" w:rsidRPr="00EB3D81">
              <w:rPr>
                <w:rFonts w:ascii="Arial" w:hAnsi="Arial" w:cs="Arial"/>
              </w:rPr>
              <w:t xml:space="preserve">confirmed that current work plans will inform the vendor’s </w:t>
            </w:r>
            <w:r w:rsidR="00AB70DA">
              <w:rPr>
                <w:rFonts w:ascii="Arial" w:hAnsi="Arial" w:cs="Arial"/>
              </w:rPr>
              <w:t xml:space="preserve">recommendations and </w:t>
            </w:r>
            <w:r w:rsidR="00EB3D81" w:rsidRPr="00EB3D81">
              <w:rPr>
                <w:rFonts w:ascii="Arial" w:hAnsi="Arial" w:cs="Arial"/>
              </w:rPr>
              <w:t>roadmap</w:t>
            </w:r>
            <w:r w:rsidR="00AB70DA">
              <w:rPr>
                <w:rFonts w:ascii="Arial" w:hAnsi="Arial" w:cs="Arial"/>
              </w:rPr>
              <w:t xml:space="preserve"> proposals</w:t>
            </w:r>
            <w:r w:rsidR="00EB3D81" w:rsidRPr="00EB3D81">
              <w:rPr>
                <w:rFonts w:ascii="Arial" w:hAnsi="Arial" w:cs="Arial"/>
              </w:rPr>
              <w:t xml:space="preserve">. </w:t>
            </w:r>
          </w:p>
          <w:p w14:paraId="5B0D626D" w14:textId="77777777" w:rsidR="00B83235" w:rsidRDefault="00B83235" w:rsidP="00BA5FA5">
            <w:pPr>
              <w:rPr>
                <w:rFonts w:ascii="Arial" w:hAnsi="Arial" w:cs="Arial"/>
              </w:rPr>
            </w:pPr>
          </w:p>
          <w:p w14:paraId="6F25DDF2" w14:textId="2EBE714D" w:rsidR="00C875A3" w:rsidRPr="0025156A" w:rsidRDefault="00BA5FA5" w:rsidP="00BA5FA5">
            <w:pPr>
              <w:rPr>
                <w:rFonts w:ascii="Arial" w:hAnsi="Arial" w:cs="Arial"/>
                <w:u w:val="single"/>
              </w:rPr>
            </w:pPr>
            <w:r>
              <w:rPr>
                <w:rFonts w:ascii="Arial" w:hAnsi="Arial" w:cs="Arial"/>
              </w:rPr>
              <w:t>J</w:t>
            </w:r>
            <w:r w:rsidR="000251F6">
              <w:rPr>
                <w:rFonts w:ascii="Arial" w:hAnsi="Arial" w:cs="Arial"/>
              </w:rPr>
              <w:t>eff Julian</w:t>
            </w:r>
            <w:r w:rsidR="00C875A3" w:rsidRPr="0025156A">
              <w:rPr>
                <w:rFonts w:ascii="Arial" w:hAnsi="Arial" w:cs="Arial"/>
              </w:rPr>
              <w:t xml:space="preserve"> reviewed the Board Packet.</w:t>
            </w:r>
          </w:p>
        </w:tc>
      </w:tr>
      <w:tr w:rsidR="00C875A3" w:rsidRPr="0025156A" w14:paraId="4DF8AFF4" w14:textId="77777777" w:rsidTr="6289A7D8">
        <w:tc>
          <w:tcPr>
            <w:tcW w:w="2880" w:type="dxa"/>
          </w:tcPr>
          <w:p w14:paraId="67E42A5D" w14:textId="77777777" w:rsidR="00C875A3" w:rsidRPr="0025156A" w:rsidRDefault="00C875A3" w:rsidP="006E683C">
            <w:pPr>
              <w:rPr>
                <w:rFonts w:ascii="Arial" w:hAnsi="Arial" w:cs="Arial"/>
                <w:u w:val="single"/>
              </w:rPr>
            </w:pPr>
          </w:p>
        </w:tc>
        <w:tc>
          <w:tcPr>
            <w:tcW w:w="7020" w:type="dxa"/>
          </w:tcPr>
          <w:p w14:paraId="373A2DB8" w14:textId="77777777" w:rsidR="00C875A3" w:rsidRPr="0025156A" w:rsidRDefault="00C875A3" w:rsidP="006E683C">
            <w:pPr>
              <w:rPr>
                <w:rFonts w:ascii="Arial" w:hAnsi="Arial" w:cs="Arial"/>
                <w:u w:val="single"/>
              </w:rPr>
            </w:pPr>
          </w:p>
        </w:tc>
      </w:tr>
      <w:tr w:rsidR="00C875A3" w:rsidRPr="0025156A" w14:paraId="5B17820F" w14:textId="77777777" w:rsidTr="6289A7D8">
        <w:tc>
          <w:tcPr>
            <w:tcW w:w="2880" w:type="dxa"/>
          </w:tcPr>
          <w:p w14:paraId="588301C0" w14:textId="77777777" w:rsidR="00C875A3" w:rsidRPr="0025156A" w:rsidRDefault="00C875A3" w:rsidP="006E683C">
            <w:pPr>
              <w:rPr>
                <w:rFonts w:ascii="Arial" w:hAnsi="Arial" w:cs="Arial"/>
                <w:u w:val="single"/>
              </w:rPr>
            </w:pPr>
            <w:r w:rsidRPr="0025156A">
              <w:rPr>
                <w:rFonts w:ascii="Arial" w:hAnsi="Arial" w:cs="Arial"/>
                <w:u w:val="single"/>
              </w:rPr>
              <w:t>FORMAL ACTIONS</w:t>
            </w:r>
          </w:p>
          <w:p w14:paraId="34E701FC" w14:textId="77777777" w:rsidR="00C875A3" w:rsidRPr="0025156A" w:rsidRDefault="00C875A3" w:rsidP="006E683C">
            <w:pPr>
              <w:rPr>
                <w:rFonts w:ascii="Arial" w:hAnsi="Arial" w:cs="Arial"/>
              </w:rPr>
            </w:pPr>
          </w:p>
        </w:tc>
        <w:tc>
          <w:tcPr>
            <w:tcW w:w="7020" w:type="dxa"/>
          </w:tcPr>
          <w:p w14:paraId="777EABB3" w14:textId="679AC2B0" w:rsidR="005E625F" w:rsidRPr="005E625F" w:rsidRDefault="00F2437F" w:rsidP="005E625F">
            <w:pPr>
              <w:rPr>
                <w:rFonts w:ascii="Arial" w:hAnsi="Arial" w:cs="Arial"/>
              </w:rPr>
            </w:pPr>
            <w:r>
              <w:rPr>
                <w:rFonts w:ascii="Arial" w:hAnsi="Arial" w:cs="Arial"/>
                <w:u w:val="single"/>
              </w:rPr>
              <w:t xml:space="preserve">Member </w:t>
            </w:r>
            <w:r w:rsidR="007111DD">
              <w:rPr>
                <w:rFonts w:ascii="Arial" w:hAnsi="Arial" w:cs="Arial"/>
                <w:u w:val="single"/>
              </w:rPr>
              <w:t>Stack</w:t>
            </w:r>
            <w:r w:rsidR="00C875A3" w:rsidRPr="000E2372">
              <w:rPr>
                <w:rFonts w:ascii="Arial" w:hAnsi="Arial" w:cs="Arial"/>
                <w:u w:val="single"/>
              </w:rPr>
              <w:t xml:space="preserve"> motioned</w:t>
            </w:r>
            <w:r w:rsidR="00C875A3" w:rsidRPr="0025156A">
              <w:rPr>
                <w:rFonts w:ascii="Arial" w:hAnsi="Arial" w:cs="Arial"/>
              </w:rPr>
              <w:t xml:space="preserve">, </w:t>
            </w:r>
            <w:r w:rsidR="000D25C9">
              <w:rPr>
                <w:rFonts w:ascii="Arial" w:hAnsi="Arial" w:cs="Arial"/>
              </w:rPr>
              <w:t xml:space="preserve">Member </w:t>
            </w:r>
            <w:r w:rsidR="007111DD">
              <w:rPr>
                <w:rFonts w:ascii="Arial" w:hAnsi="Arial" w:cs="Arial"/>
              </w:rPr>
              <w:t>M</w:t>
            </w:r>
            <w:r w:rsidR="009F0602">
              <w:rPr>
                <w:rFonts w:ascii="Arial" w:hAnsi="Arial" w:cs="Arial"/>
              </w:rPr>
              <w:t>eyer</w:t>
            </w:r>
            <w:r w:rsidR="00C654A0">
              <w:rPr>
                <w:rFonts w:ascii="Arial" w:hAnsi="Arial" w:cs="Arial"/>
              </w:rPr>
              <w:t xml:space="preserve"> </w:t>
            </w:r>
            <w:r w:rsidR="00C875A3" w:rsidRPr="0025156A">
              <w:rPr>
                <w:rFonts w:ascii="Arial" w:hAnsi="Arial" w:cs="Arial"/>
              </w:rPr>
              <w:t xml:space="preserve">seconded to enter closed session to discuss </w:t>
            </w:r>
            <w:r w:rsidR="000F0B35" w:rsidRPr="000F0B35">
              <w:rPr>
                <w:rFonts w:ascii="Arial" w:hAnsi="Arial" w:cs="Arial"/>
              </w:rPr>
              <w:t>OMA section</w:t>
            </w:r>
            <w:r w:rsidR="00B42256">
              <w:rPr>
                <w:rFonts w:ascii="Arial" w:hAnsi="Arial" w:cs="Arial"/>
              </w:rPr>
              <w:t xml:space="preserve"> </w:t>
            </w:r>
            <w:r w:rsidR="00B42256" w:rsidRPr="00B42256">
              <w:rPr>
                <w:rFonts w:ascii="Arial" w:hAnsi="Arial" w:cs="Arial"/>
              </w:rPr>
              <w:t>2(c)(1):</w:t>
            </w:r>
            <w:r w:rsidR="00B42256">
              <w:rPr>
                <w:rFonts w:ascii="Arial" w:hAnsi="Arial" w:cs="Arial"/>
              </w:rPr>
              <w:t xml:space="preserve"> </w:t>
            </w:r>
            <w:r w:rsidR="00B42256" w:rsidRPr="00B42256">
              <w:rPr>
                <w:rFonts w:ascii="Arial" w:hAnsi="Arial" w:cs="Arial"/>
              </w:rPr>
              <w:t>The appointment, employment, compensation, discipline, performance, or dismissal of specific employees of the public body…</w:t>
            </w:r>
            <w:r w:rsidR="009F0602">
              <w:rPr>
                <w:rFonts w:ascii="Arial" w:hAnsi="Arial" w:cs="Arial"/>
              </w:rPr>
              <w:t xml:space="preserve">; </w:t>
            </w:r>
            <w:r w:rsidR="005E625F" w:rsidRPr="005E625F">
              <w:rPr>
                <w:rFonts w:ascii="Arial" w:hAnsi="Arial" w:cs="Arial"/>
              </w:rPr>
              <w:t>OMA section 2(c)(15):</w:t>
            </w:r>
          </w:p>
          <w:p w14:paraId="4CFA3A1C" w14:textId="6F17E31D" w:rsidR="005E625F" w:rsidRPr="005E625F" w:rsidRDefault="005E625F" w:rsidP="005E625F">
            <w:pPr>
              <w:rPr>
                <w:rFonts w:ascii="Arial" w:hAnsi="Arial" w:cs="Arial"/>
              </w:rPr>
            </w:pPr>
            <w:r w:rsidRPr="005E625F">
              <w:rPr>
                <w:rFonts w:ascii="Arial" w:hAnsi="Arial" w:cs="Arial"/>
              </w:rPr>
              <w:t>Discussion of minutes of meetings lawfully closed under the Open Meetings Act, whether for purposes of approval by the body of the minutes or semi-annual review of the minutes as mandated by Section 2.06. 5 ILCS 120/2(c)(21)</w:t>
            </w:r>
            <w:r>
              <w:rPr>
                <w:rFonts w:ascii="Arial" w:hAnsi="Arial" w:cs="Arial"/>
              </w:rPr>
              <w:t xml:space="preserve">; and </w:t>
            </w:r>
            <w:r w:rsidRPr="005E625F">
              <w:rPr>
                <w:rFonts w:ascii="Arial" w:hAnsi="Arial" w:cs="Arial"/>
              </w:rPr>
              <w:t>OMA section 2(c)(11):​</w:t>
            </w:r>
          </w:p>
          <w:p w14:paraId="6CFC6921" w14:textId="0270B2E5" w:rsidR="00C875A3" w:rsidRDefault="005E625F" w:rsidP="005E625F">
            <w:pPr>
              <w:rPr>
                <w:rFonts w:ascii="Arial" w:hAnsi="Arial" w:cs="Arial"/>
              </w:rPr>
            </w:pPr>
            <w:r w:rsidRPr="005E625F">
              <w:rPr>
                <w:rFonts w:ascii="Arial" w:hAnsi="Arial" w:cs="Arial"/>
              </w:rPr>
              <w:t>Litigation</w:t>
            </w:r>
            <w:r>
              <w:rPr>
                <w:rFonts w:ascii="Arial" w:hAnsi="Arial" w:cs="Arial"/>
              </w:rPr>
              <w:t xml:space="preserve"> </w:t>
            </w:r>
            <w:r w:rsidR="00C875A3" w:rsidRPr="0025156A">
              <w:rPr>
                <w:rFonts w:ascii="Arial" w:hAnsi="Arial" w:cs="Arial"/>
              </w:rPr>
              <w:t xml:space="preserve">at </w:t>
            </w:r>
            <w:r w:rsidR="00BE22C6">
              <w:rPr>
                <w:rFonts w:ascii="Arial" w:hAnsi="Arial" w:cs="Arial"/>
              </w:rPr>
              <w:t>6</w:t>
            </w:r>
            <w:r w:rsidR="00C875A3" w:rsidRPr="000E2372">
              <w:rPr>
                <w:rFonts w:ascii="Arial" w:hAnsi="Arial" w:cs="Arial"/>
              </w:rPr>
              <w:t>:</w:t>
            </w:r>
            <w:r w:rsidR="007111DD">
              <w:rPr>
                <w:rFonts w:ascii="Arial" w:hAnsi="Arial" w:cs="Arial"/>
              </w:rPr>
              <w:t>0</w:t>
            </w:r>
            <w:r w:rsidR="009F0602">
              <w:rPr>
                <w:rFonts w:ascii="Arial" w:hAnsi="Arial" w:cs="Arial"/>
              </w:rPr>
              <w:t>9</w:t>
            </w:r>
            <w:r w:rsidR="00C875A3" w:rsidRPr="0025156A">
              <w:rPr>
                <w:rFonts w:ascii="Arial" w:hAnsi="Arial" w:cs="Arial"/>
              </w:rPr>
              <w:t xml:space="preserve"> p.m. In a roll call vote, the motion passed unanimously.</w:t>
            </w:r>
          </w:p>
          <w:p w14:paraId="4B261C42" w14:textId="77777777" w:rsidR="003F7783" w:rsidRDefault="003F7783" w:rsidP="006E683C">
            <w:pPr>
              <w:rPr>
                <w:rFonts w:ascii="Arial" w:hAnsi="Arial" w:cs="Arial"/>
              </w:rPr>
            </w:pPr>
          </w:p>
          <w:p w14:paraId="3D2E83ED" w14:textId="13A53FE6" w:rsidR="0091755D" w:rsidRDefault="003F7783" w:rsidP="006E683C">
            <w:pPr>
              <w:rPr>
                <w:rFonts w:ascii="Arial" w:hAnsi="Arial" w:cs="Arial"/>
              </w:rPr>
            </w:pPr>
            <w:r w:rsidRPr="005363C2">
              <w:rPr>
                <w:rFonts w:ascii="Arial" w:hAnsi="Arial" w:cs="Arial"/>
              </w:rPr>
              <w:t xml:space="preserve">Closed session began at </w:t>
            </w:r>
            <w:r w:rsidR="00C9116F" w:rsidRPr="005363C2">
              <w:rPr>
                <w:rFonts w:ascii="Arial" w:hAnsi="Arial" w:cs="Arial"/>
              </w:rPr>
              <w:t>6:</w:t>
            </w:r>
            <w:r w:rsidR="00A35D69">
              <w:rPr>
                <w:rFonts w:ascii="Arial" w:hAnsi="Arial" w:cs="Arial"/>
              </w:rPr>
              <w:t>1</w:t>
            </w:r>
            <w:r w:rsidR="00AC30D8">
              <w:rPr>
                <w:rFonts w:ascii="Arial" w:hAnsi="Arial" w:cs="Arial"/>
              </w:rPr>
              <w:t>3</w:t>
            </w:r>
            <w:r w:rsidR="00C9116F" w:rsidRPr="005363C2">
              <w:rPr>
                <w:rFonts w:ascii="Arial" w:hAnsi="Arial" w:cs="Arial"/>
              </w:rPr>
              <w:t xml:space="preserve"> p.m. </w:t>
            </w:r>
          </w:p>
          <w:p w14:paraId="2DCE1874" w14:textId="77777777" w:rsidR="0091755D" w:rsidRDefault="0091755D" w:rsidP="006E683C">
            <w:pPr>
              <w:rPr>
                <w:rFonts w:ascii="Arial" w:hAnsi="Arial" w:cs="Arial"/>
              </w:rPr>
            </w:pPr>
          </w:p>
          <w:p w14:paraId="069F4743" w14:textId="1CAD5606" w:rsidR="0091755D" w:rsidRDefault="00F2441E" w:rsidP="006E683C">
            <w:pPr>
              <w:rPr>
                <w:rFonts w:ascii="Arial" w:hAnsi="Arial" w:cs="Arial"/>
              </w:rPr>
            </w:pPr>
            <w:r>
              <w:rPr>
                <w:rFonts w:ascii="Arial" w:hAnsi="Arial" w:cs="Arial"/>
              </w:rPr>
              <w:t xml:space="preserve">Present: </w:t>
            </w:r>
            <w:r w:rsidRPr="0025156A">
              <w:rPr>
                <w:rFonts w:ascii="Arial" w:hAnsi="Arial" w:cs="Arial"/>
              </w:rPr>
              <w:t>Members</w:t>
            </w:r>
            <w:r>
              <w:rPr>
                <w:rFonts w:ascii="Arial" w:hAnsi="Arial" w:cs="Arial"/>
              </w:rPr>
              <w:t xml:space="preserve"> </w:t>
            </w:r>
            <w:r w:rsidR="00AC30D8">
              <w:rPr>
                <w:rFonts w:ascii="Arial" w:hAnsi="Arial" w:cs="Arial"/>
              </w:rPr>
              <w:t xml:space="preserve">Diane Hill, </w:t>
            </w:r>
            <w:r>
              <w:rPr>
                <w:rFonts w:ascii="Arial" w:hAnsi="Arial" w:cs="Arial"/>
              </w:rPr>
              <w:t xml:space="preserve">Bill Kelley, Eric Knox, </w:t>
            </w:r>
            <w:r w:rsidR="0091755D">
              <w:rPr>
                <w:rFonts w:ascii="Arial" w:hAnsi="Arial" w:cs="Arial"/>
              </w:rPr>
              <w:t xml:space="preserve">James Meyer, Nancy Robb, </w:t>
            </w:r>
            <w:r w:rsidRPr="0025156A">
              <w:rPr>
                <w:rFonts w:ascii="Arial" w:hAnsi="Arial" w:cs="Arial"/>
              </w:rPr>
              <w:t>Pat Stack</w:t>
            </w:r>
            <w:r>
              <w:rPr>
                <w:rFonts w:ascii="Arial" w:hAnsi="Arial" w:cs="Arial"/>
              </w:rPr>
              <w:t xml:space="preserve">, and Student Member Adekunbi Aransiola. </w:t>
            </w:r>
          </w:p>
          <w:p w14:paraId="151375D1" w14:textId="77777777" w:rsidR="0091755D" w:rsidRDefault="0091755D" w:rsidP="006E683C">
            <w:pPr>
              <w:rPr>
                <w:rFonts w:ascii="Arial" w:hAnsi="Arial" w:cs="Arial"/>
              </w:rPr>
            </w:pPr>
          </w:p>
          <w:p w14:paraId="5D66827A" w14:textId="23A4C091" w:rsidR="003D2D75" w:rsidRDefault="00AC30D8" w:rsidP="006E683C">
            <w:pPr>
              <w:rPr>
                <w:rFonts w:ascii="Arial" w:hAnsi="Arial" w:cs="Arial"/>
              </w:rPr>
            </w:pPr>
            <w:r>
              <w:rPr>
                <w:rFonts w:ascii="Arial" w:hAnsi="Arial" w:cs="Arial"/>
              </w:rPr>
              <w:t xml:space="preserve">Present via Webex:  Member Walt Mundt </w:t>
            </w:r>
          </w:p>
          <w:p w14:paraId="19B6A177" w14:textId="77777777" w:rsidR="00AC30D8" w:rsidRDefault="00AC30D8" w:rsidP="006E683C">
            <w:pPr>
              <w:rPr>
                <w:rFonts w:ascii="Arial" w:hAnsi="Arial" w:cs="Arial"/>
              </w:rPr>
            </w:pPr>
          </w:p>
          <w:p w14:paraId="242EE5B8" w14:textId="01DDAB68" w:rsidR="00AC30D8" w:rsidRDefault="00AC30D8" w:rsidP="006E683C">
            <w:pPr>
              <w:rPr>
                <w:rFonts w:ascii="Arial" w:hAnsi="Arial" w:cs="Arial"/>
              </w:rPr>
            </w:pPr>
            <w:r>
              <w:rPr>
                <w:rFonts w:ascii="Arial" w:hAnsi="Arial" w:cs="Arial"/>
              </w:rPr>
              <w:t xml:space="preserve">Also attending: </w:t>
            </w:r>
            <w:r w:rsidR="00A51055">
              <w:rPr>
                <w:rFonts w:ascii="Arial" w:hAnsi="Arial" w:cs="Arial"/>
              </w:rPr>
              <w:t>Craig Duetsch,</w:t>
            </w:r>
            <w:r w:rsidR="000F11FF">
              <w:rPr>
                <w:rFonts w:ascii="Arial" w:hAnsi="Arial" w:cs="Arial"/>
              </w:rPr>
              <w:t xml:space="preserve"> </w:t>
            </w:r>
            <w:r w:rsidR="000F11FF" w:rsidRPr="009E79BD">
              <w:rPr>
                <w:rFonts w:ascii="Arial" w:hAnsi="Arial" w:cs="Arial"/>
              </w:rPr>
              <w:t>EVP Finance and Administrative Services</w:t>
            </w:r>
            <w:r w:rsidR="000F11FF">
              <w:rPr>
                <w:rFonts w:ascii="Arial" w:hAnsi="Arial" w:cs="Arial"/>
              </w:rPr>
              <w:t xml:space="preserve">; Jeff Julian, </w:t>
            </w:r>
            <w:r w:rsidR="000F11FF" w:rsidRPr="009E79BD">
              <w:rPr>
                <w:rFonts w:ascii="Arial" w:hAnsi="Arial" w:cs="Arial"/>
              </w:rPr>
              <w:t>Chief of Staff/Vice President of External Affairs</w:t>
            </w:r>
            <w:r w:rsidR="000F11FF">
              <w:rPr>
                <w:rFonts w:ascii="Arial" w:hAnsi="Arial" w:cs="Arial"/>
              </w:rPr>
              <w:t xml:space="preserve">; </w:t>
            </w:r>
            <w:r w:rsidR="00A51055">
              <w:rPr>
                <w:rFonts w:ascii="Arial" w:hAnsi="Arial" w:cs="Arial"/>
              </w:rPr>
              <w:t>Dr. Avis Proctor</w:t>
            </w:r>
            <w:r w:rsidR="000F11FF">
              <w:rPr>
                <w:rFonts w:ascii="Arial" w:hAnsi="Arial" w:cs="Arial"/>
              </w:rPr>
              <w:t>, President.</w:t>
            </w:r>
          </w:p>
          <w:p w14:paraId="6C2BA2BA" w14:textId="77777777" w:rsidR="00503F46" w:rsidRDefault="00503F46" w:rsidP="006E683C">
            <w:pPr>
              <w:rPr>
                <w:rFonts w:ascii="Arial" w:hAnsi="Arial" w:cs="Arial"/>
              </w:rPr>
            </w:pPr>
          </w:p>
          <w:p w14:paraId="4A71ADC0" w14:textId="77777777" w:rsidR="009455B6" w:rsidRDefault="009455B6" w:rsidP="009455B6">
            <w:pPr>
              <w:rPr>
                <w:rFonts w:ascii="Arial" w:hAnsi="Arial" w:cs="Arial"/>
              </w:rPr>
            </w:pPr>
            <w:r>
              <w:rPr>
                <w:rFonts w:ascii="Arial" w:hAnsi="Arial" w:cs="Arial"/>
              </w:rPr>
              <w:t>Jeff Julian and Craig Duetsch left at 6:17 p.m.</w:t>
            </w:r>
          </w:p>
          <w:p w14:paraId="0D6F4B30" w14:textId="77777777" w:rsidR="00A3360A" w:rsidRDefault="00A3360A" w:rsidP="00A3360A">
            <w:pPr>
              <w:rPr>
                <w:rFonts w:ascii="Arial" w:hAnsi="Arial" w:cs="Arial"/>
              </w:rPr>
            </w:pPr>
          </w:p>
          <w:p w14:paraId="01A42E1C" w14:textId="77777777" w:rsidR="00A3360A" w:rsidRDefault="00A3360A" w:rsidP="00A3360A">
            <w:pPr>
              <w:rPr>
                <w:rFonts w:ascii="Arial" w:hAnsi="Arial" w:cs="Arial"/>
              </w:rPr>
            </w:pPr>
            <w:r>
              <w:rPr>
                <w:rFonts w:ascii="Arial" w:hAnsi="Arial" w:cs="Arial"/>
              </w:rPr>
              <w:t>Jeff Julian reentered at 6:43 p.m.</w:t>
            </w:r>
          </w:p>
          <w:p w14:paraId="69748446" w14:textId="77777777" w:rsidR="00BE79A6" w:rsidRDefault="00BE79A6" w:rsidP="00A3360A">
            <w:pPr>
              <w:rPr>
                <w:rFonts w:ascii="Arial" w:hAnsi="Arial" w:cs="Arial"/>
              </w:rPr>
            </w:pPr>
          </w:p>
          <w:p w14:paraId="223472EC" w14:textId="77777777" w:rsidR="00BE79A6" w:rsidRDefault="00BE79A6" w:rsidP="00BE79A6">
            <w:pPr>
              <w:rPr>
                <w:rFonts w:ascii="Arial" w:hAnsi="Arial" w:cs="Arial"/>
              </w:rPr>
            </w:pPr>
            <w:r>
              <w:rPr>
                <w:rFonts w:ascii="Arial" w:hAnsi="Arial" w:cs="Arial"/>
              </w:rPr>
              <w:t>Jeff Julian and Dr. Avis Proctor left at 6:45 p.m.</w:t>
            </w:r>
          </w:p>
          <w:p w14:paraId="7641C371" w14:textId="77777777" w:rsidR="00AC30D8" w:rsidRDefault="00AC30D8" w:rsidP="006E683C">
            <w:pPr>
              <w:rPr>
                <w:rFonts w:ascii="Arial" w:hAnsi="Arial" w:cs="Arial"/>
              </w:rPr>
            </w:pPr>
          </w:p>
          <w:p w14:paraId="3F745C13" w14:textId="58023B99" w:rsidR="009F7CE5" w:rsidRPr="009F7CE5" w:rsidRDefault="009F7CE5" w:rsidP="006E683C">
            <w:pPr>
              <w:rPr>
                <w:rFonts w:ascii="Arial" w:hAnsi="Arial" w:cs="Arial"/>
              </w:rPr>
            </w:pPr>
            <w:r w:rsidRPr="005D3056">
              <w:rPr>
                <w:rFonts w:ascii="Arial" w:hAnsi="Arial" w:cs="Arial"/>
                <w:u w:val="single"/>
              </w:rPr>
              <w:t>Member</w:t>
            </w:r>
            <w:r w:rsidR="00A35D69" w:rsidRPr="005D3056">
              <w:rPr>
                <w:rFonts w:ascii="Arial" w:hAnsi="Arial" w:cs="Arial"/>
                <w:u w:val="single"/>
              </w:rPr>
              <w:t xml:space="preserve"> </w:t>
            </w:r>
            <w:r w:rsidR="00197A8F">
              <w:rPr>
                <w:rFonts w:ascii="Arial" w:hAnsi="Arial" w:cs="Arial"/>
                <w:u w:val="single"/>
              </w:rPr>
              <w:t>Mundt</w:t>
            </w:r>
            <w:r w:rsidRPr="005D3056">
              <w:rPr>
                <w:rFonts w:ascii="Arial" w:hAnsi="Arial" w:cs="Arial"/>
                <w:u w:val="single"/>
              </w:rPr>
              <w:t xml:space="preserve"> motioned</w:t>
            </w:r>
            <w:r w:rsidRPr="009F7CE5">
              <w:rPr>
                <w:rFonts w:ascii="Arial" w:hAnsi="Arial" w:cs="Arial"/>
              </w:rPr>
              <w:t xml:space="preserve">; Member </w:t>
            </w:r>
            <w:r w:rsidR="005D3056">
              <w:rPr>
                <w:rFonts w:ascii="Arial" w:hAnsi="Arial" w:cs="Arial"/>
              </w:rPr>
              <w:t>Meyer</w:t>
            </w:r>
            <w:r w:rsidRPr="009F7CE5">
              <w:rPr>
                <w:rFonts w:ascii="Arial" w:hAnsi="Arial" w:cs="Arial"/>
              </w:rPr>
              <w:t xml:space="preserve"> seconded to</w:t>
            </w:r>
          </w:p>
          <w:p w14:paraId="6DFD20FD" w14:textId="77777777" w:rsidR="009F7CE5" w:rsidRPr="009F7CE5" w:rsidRDefault="009F7CE5" w:rsidP="006E683C">
            <w:pPr>
              <w:rPr>
                <w:rFonts w:ascii="Arial" w:hAnsi="Arial" w:cs="Arial"/>
              </w:rPr>
            </w:pPr>
            <w:r w:rsidRPr="009F7CE5">
              <w:rPr>
                <w:rFonts w:ascii="Arial" w:hAnsi="Arial" w:cs="Arial"/>
              </w:rPr>
              <w:t>adjourn the closed session and re-enter the regular meeting</w:t>
            </w:r>
          </w:p>
          <w:p w14:paraId="22E76CD1" w14:textId="7DB27C1B" w:rsidR="009F7CE5" w:rsidRPr="009F7CE5" w:rsidRDefault="009F7CE5" w:rsidP="006E683C">
            <w:pPr>
              <w:rPr>
                <w:rFonts w:ascii="Arial" w:hAnsi="Arial" w:cs="Arial"/>
              </w:rPr>
            </w:pPr>
            <w:r w:rsidRPr="009F7CE5">
              <w:rPr>
                <w:rFonts w:ascii="Arial" w:hAnsi="Arial" w:cs="Arial"/>
              </w:rPr>
              <w:t xml:space="preserve">at </w:t>
            </w:r>
            <w:r w:rsidR="005D3056">
              <w:rPr>
                <w:rFonts w:ascii="Arial" w:hAnsi="Arial" w:cs="Arial"/>
              </w:rPr>
              <w:t>7</w:t>
            </w:r>
            <w:r w:rsidRPr="009F7CE5">
              <w:rPr>
                <w:rFonts w:ascii="Arial" w:hAnsi="Arial" w:cs="Arial"/>
              </w:rPr>
              <w:t>:</w:t>
            </w:r>
            <w:r w:rsidR="005D3056">
              <w:rPr>
                <w:rFonts w:ascii="Arial" w:hAnsi="Arial" w:cs="Arial"/>
              </w:rPr>
              <w:t>37</w:t>
            </w:r>
            <w:r w:rsidRPr="009F7CE5">
              <w:rPr>
                <w:rFonts w:ascii="Arial" w:hAnsi="Arial" w:cs="Arial"/>
              </w:rPr>
              <w:t xml:space="preserve"> p.m. In a roll call vote, the motion passed</w:t>
            </w:r>
          </w:p>
          <w:p w14:paraId="2425D98B" w14:textId="0F631DB7" w:rsidR="003D2D75" w:rsidRPr="0025156A" w:rsidRDefault="009F7CE5" w:rsidP="006E683C">
            <w:pPr>
              <w:rPr>
                <w:rFonts w:ascii="Arial" w:hAnsi="Arial" w:cs="Arial"/>
              </w:rPr>
            </w:pPr>
            <w:r w:rsidRPr="009F7CE5">
              <w:rPr>
                <w:rFonts w:ascii="Arial" w:hAnsi="Arial" w:cs="Arial"/>
              </w:rPr>
              <w:t>unanimously.</w:t>
            </w:r>
          </w:p>
        </w:tc>
      </w:tr>
      <w:tr w:rsidR="00C875A3" w:rsidRPr="0025156A" w14:paraId="0C0EA8D6" w14:textId="77777777" w:rsidTr="6289A7D8">
        <w:tc>
          <w:tcPr>
            <w:tcW w:w="2880" w:type="dxa"/>
          </w:tcPr>
          <w:p w14:paraId="2FE56E1D" w14:textId="77777777" w:rsidR="00C875A3" w:rsidRPr="0025156A" w:rsidRDefault="00C875A3" w:rsidP="006E683C">
            <w:pPr>
              <w:rPr>
                <w:rFonts w:ascii="Arial" w:hAnsi="Arial" w:cs="Arial"/>
                <w:u w:val="single"/>
              </w:rPr>
            </w:pPr>
          </w:p>
        </w:tc>
        <w:tc>
          <w:tcPr>
            <w:tcW w:w="7020" w:type="dxa"/>
          </w:tcPr>
          <w:p w14:paraId="0FBE2142" w14:textId="77777777" w:rsidR="00C875A3" w:rsidRPr="0025156A" w:rsidRDefault="00C875A3" w:rsidP="006E683C">
            <w:pPr>
              <w:rPr>
                <w:rFonts w:ascii="Arial" w:hAnsi="Arial" w:cs="Arial"/>
              </w:rPr>
            </w:pPr>
          </w:p>
        </w:tc>
      </w:tr>
      <w:tr w:rsidR="00C875A3" w:rsidRPr="0025156A" w14:paraId="082DF197" w14:textId="77777777" w:rsidTr="6289A7D8">
        <w:trPr>
          <w:trHeight w:val="350"/>
        </w:trPr>
        <w:tc>
          <w:tcPr>
            <w:tcW w:w="2880" w:type="dxa"/>
          </w:tcPr>
          <w:p w14:paraId="296FD4A3" w14:textId="77777777" w:rsidR="00C875A3" w:rsidRPr="00AC3F5D" w:rsidRDefault="00C875A3" w:rsidP="006E683C">
            <w:pPr>
              <w:rPr>
                <w:rFonts w:ascii="Arial" w:hAnsi="Arial" w:cs="Arial"/>
                <w:u w:val="single"/>
              </w:rPr>
            </w:pPr>
            <w:r w:rsidRPr="00AC3F5D">
              <w:rPr>
                <w:rFonts w:ascii="Arial" w:hAnsi="Arial" w:cs="Arial"/>
                <w:u w:val="single"/>
              </w:rPr>
              <w:t>ADJOURNMENT</w:t>
            </w:r>
          </w:p>
          <w:p w14:paraId="423D4236" w14:textId="77777777" w:rsidR="00C875A3" w:rsidRPr="0025156A" w:rsidRDefault="00C875A3" w:rsidP="006E683C">
            <w:pPr>
              <w:rPr>
                <w:rFonts w:ascii="Arial" w:hAnsi="Arial" w:cs="Arial"/>
              </w:rPr>
            </w:pPr>
          </w:p>
        </w:tc>
        <w:tc>
          <w:tcPr>
            <w:tcW w:w="7020" w:type="dxa"/>
          </w:tcPr>
          <w:p w14:paraId="4321F905" w14:textId="7FA7C637" w:rsidR="00C875A3" w:rsidRPr="0025156A" w:rsidRDefault="001B492E" w:rsidP="006E683C">
            <w:pPr>
              <w:autoSpaceDE w:val="0"/>
              <w:autoSpaceDN w:val="0"/>
              <w:adjustRightInd w:val="0"/>
              <w:rPr>
                <w:rFonts w:ascii="Arial" w:hAnsi="Arial" w:cs="Arial"/>
              </w:rPr>
            </w:pPr>
            <w:r w:rsidRPr="005D3056">
              <w:rPr>
                <w:rFonts w:ascii="Arial" w:hAnsi="Arial" w:cs="Arial"/>
                <w:u w:val="single"/>
              </w:rPr>
              <w:t xml:space="preserve">Member </w:t>
            </w:r>
            <w:r w:rsidR="005D3056" w:rsidRPr="005D3056">
              <w:rPr>
                <w:rFonts w:ascii="Arial" w:hAnsi="Arial" w:cs="Arial"/>
                <w:u w:val="single"/>
              </w:rPr>
              <w:t>Stack</w:t>
            </w:r>
            <w:r w:rsidR="00C875A3" w:rsidRPr="005D3056">
              <w:rPr>
                <w:rFonts w:ascii="Arial" w:hAnsi="Arial" w:cs="Arial"/>
                <w:u w:val="single"/>
              </w:rPr>
              <w:t xml:space="preserve"> moved</w:t>
            </w:r>
            <w:r w:rsidR="00C875A3" w:rsidRPr="0025156A">
              <w:rPr>
                <w:rFonts w:ascii="Arial" w:hAnsi="Arial" w:cs="Arial"/>
              </w:rPr>
              <w:t xml:space="preserve">, Member </w:t>
            </w:r>
            <w:r w:rsidR="00A35D69">
              <w:rPr>
                <w:rFonts w:ascii="Arial" w:hAnsi="Arial" w:cs="Arial"/>
              </w:rPr>
              <w:t>M</w:t>
            </w:r>
            <w:r w:rsidR="005D3056">
              <w:rPr>
                <w:rFonts w:ascii="Arial" w:hAnsi="Arial" w:cs="Arial"/>
              </w:rPr>
              <w:t xml:space="preserve">eyer </w:t>
            </w:r>
            <w:r w:rsidR="00C875A3" w:rsidRPr="0025156A">
              <w:rPr>
                <w:rFonts w:ascii="Arial" w:hAnsi="Arial" w:cs="Arial"/>
              </w:rPr>
              <w:t xml:space="preserve">seconded, adjournment at </w:t>
            </w:r>
            <w:r w:rsidR="005D3056">
              <w:rPr>
                <w:rFonts w:ascii="Arial" w:hAnsi="Arial" w:cs="Arial"/>
              </w:rPr>
              <w:t>7</w:t>
            </w:r>
            <w:r w:rsidR="00C875A3" w:rsidRPr="000E2372">
              <w:rPr>
                <w:rFonts w:ascii="Arial" w:hAnsi="Arial" w:cs="Arial"/>
              </w:rPr>
              <w:t>:</w:t>
            </w:r>
            <w:r w:rsidR="005D3056">
              <w:rPr>
                <w:rFonts w:ascii="Arial" w:hAnsi="Arial" w:cs="Arial"/>
              </w:rPr>
              <w:t>38</w:t>
            </w:r>
            <w:r w:rsidR="00C875A3" w:rsidRPr="0025156A">
              <w:rPr>
                <w:rFonts w:ascii="Arial" w:hAnsi="Arial" w:cs="Arial"/>
              </w:rPr>
              <w:t xml:space="preserve"> p.m.</w:t>
            </w:r>
          </w:p>
          <w:p w14:paraId="095B01C5" w14:textId="77777777" w:rsidR="00C875A3" w:rsidRPr="0025156A" w:rsidRDefault="00C875A3" w:rsidP="006E683C">
            <w:pPr>
              <w:autoSpaceDE w:val="0"/>
              <w:autoSpaceDN w:val="0"/>
              <w:adjustRightInd w:val="0"/>
              <w:rPr>
                <w:rFonts w:ascii="Arial" w:hAnsi="Arial" w:cs="Arial"/>
              </w:rPr>
            </w:pPr>
          </w:p>
          <w:p w14:paraId="035FAAF3" w14:textId="77777777" w:rsidR="00C875A3" w:rsidRPr="0025156A" w:rsidRDefault="00C875A3" w:rsidP="006E683C">
            <w:pPr>
              <w:autoSpaceDE w:val="0"/>
              <w:autoSpaceDN w:val="0"/>
              <w:adjustRightInd w:val="0"/>
              <w:rPr>
                <w:rFonts w:ascii="Arial" w:hAnsi="Arial" w:cs="Arial"/>
              </w:rPr>
            </w:pPr>
            <w:r w:rsidRPr="0025156A">
              <w:rPr>
                <w:rFonts w:ascii="Arial" w:hAnsi="Arial" w:cs="Arial"/>
              </w:rPr>
              <w:t xml:space="preserve">In a voice vote, </w:t>
            </w:r>
            <w:r w:rsidRPr="00030EDE">
              <w:rPr>
                <w:rFonts w:ascii="Arial" w:hAnsi="Arial" w:cs="Arial"/>
              </w:rPr>
              <w:t>motion</w:t>
            </w:r>
            <w:r w:rsidRPr="0025156A">
              <w:rPr>
                <w:rFonts w:ascii="Arial" w:hAnsi="Arial" w:cs="Arial"/>
              </w:rPr>
              <w:t xml:space="preserve"> carried. </w:t>
            </w:r>
          </w:p>
        </w:tc>
      </w:tr>
    </w:tbl>
    <w:p w14:paraId="6599E201" w14:textId="16BAD641" w:rsidR="008970F1" w:rsidRDefault="006E683C" w:rsidP="008970F1">
      <w:pPr>
        <w:tabs>
          <w:tab w:val="left" w:pos="2880"/>
        </w:tabs>
        <w:spacing w:after="0" w:line="240" w:lineRule="auto"/>
        <w:ind w:left="4320" w:hanging="4320"/>
        <w:rPr>
          <w:rFonts w:ascii="Arial" w:hAnsi="Arial" w:cs="Arial"/>
        </w:rPr>
      </w:pPr>
      <w:r>
        <w:rPr>
          <w:rFonts w:ascii="Arial" w:hAnsi="Arial" w:cs="Arial"/>
        </w:rPr>
        <w:br w:type="textWrapping" w:clear="all"/>
      </w:r>
    </w:p>
    <w:p w14:paraId="5B802A63" w14:textId="77777777" w:rsidR="000E2372" w:rsidRPr="0025156A" w:rsidRDefault="000E2372" w:rsidP="008970F1">
      <w:pPr>
        <w:tabs>
          <w:tab w:val="left" w:pos="2880"/>
        </w:tabs>
        <w:spacing w:after="0" w:line="240" w:lineRule="auto"/>
        <w:ind w:left="4320" w:hanging="4320"/>
        <w:rPr>
          <w:rFonts w:ascii="Arial" w:hAnsi="Arial" w:cs="Arial"/>
        </w:rPr>
      </w:pPr>
    </w:p>
    <w:p w14:paraId="5EE6F2A0" w14:textId="77777777" w:rsidR="003900B1" w:rsidRPr="0025156A" w:rsidRDefault="003900B1" w:rsidP="002B4B02">
      <w:pPr>
        <w:spacing w:after="0" w:line="240" w:lineRule="auto"/>
        <w:ind w:left="2880" w:hanging="2880"/>
        <w:rPr>
          <w:rFonts w:ascii="Arial" w:hAnsi="Arial" w:cs="Arial"/>
        </w:rPr>
      </w:pPr>
    </w:p>
    <w:p w14:paraId="5CF6DC15" w14:textId="77777777" w:rsidR="002B4B02" w:rsidRPr="0025156A" w:rsidRDefault="002B4B02" w:rsidP="002B4B02">
      <w:pPr>
        <w:spacing w:after="0" w:line="240" w:lineRule="auto"/>
        <w:ind w:left="2880" w:hanging="2880"/>
        <w:rPr>
          <w:rFonts w:ascii="Arial" w:hAnsi="Arial" w:cs="Arial"/>
        </w:rPr>
      </w:pPr>
      <w:r w:rsidRPr="0025156A">
        <w:rPr>
          <w:rFonts w:ascii="Arial" w:hAnsi="Arial" w:cs="Arial"/>
        </w:rPr>
        <w:t>_________________________          _________________________</w:t>
      </w:r>
    </w:p>
    <w:p w14:paraId="05660A6B" w14:textId="77777777" w:rsidR="00071629" w:rsidRDefault="002B4B02" w:rsidP="00B81C60">
      <w:pPr>
        <w:spacing w:after="0" w:line="240" w:lineRule="auto"/>
        <w:ind w:left="2880" w:hanging="2880"/>
        <w:rPr>
          <w:rFonts w:ascii="Arial" w:hAnsi="Arial" w:cs="Arial"/>
        </w:rPr>
      </w:pPr>
      <w:r w:rsidRPr="0025156A">
        <w:rPr>
          <w:rFonts w:ascii="Arial" w:hAnsi="Arial" w:cs="Arial"/>
        </w:rPr>
        <w:t xml:space="preserve"> Chair</w:t>
      </w:r>
      <w:r w:rsidRPr="0025156A">
        <w:rPr>
          <w:rFonts w:ascii="Arial" w:hAnsi="Arial" w:cs="Arial"/>
        </w:rPr>
        <w:tab/>
      </w:r>
      <w:r w:rsidRPr="0025156A">
        <w:rPr>
          <w:rFonts w:ascii="Arial" w:hAnsi="Arial" w:cs="Arial"/>
        </w:rPr>
        <w:tab/>
        <w:t xml:space="preserve">  Secretary</w:t>
      </w:r>
    </w:p>
    <w:p w14:paraId="36AA56DB" w14:textId="77777777" w:rsidR="006F7E49" w:rsidRPr="003C3694" w:rsidRDefault="006F7E49" w:rsidP="00B81C60">
      <w:pPr>
        <w:spacing w:after="0" w:line="240" w:lineRule="auto"/>
        <w:ind w:left="2880" w:hanging="2880"/>
        <w:rPr>
          <w:rFonts w:ascii="Arial" w:hAnsi="Arial" w:cs="Arial"/>
        </w:rPr>
      </w:pPr>
    </w:p>
    <w:sectPr w:rsidR="006F7E49" w:rsidRPr="003C3694" w:rsidSect="00B723A3">
      <w:headerReference w:type="default" r:id="rId11"/>
      <w:pgSz w:w="12240" w:h="15840"/>
      <w:pgMar w:top="126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701486" w14:textId="77777777" w:rsidR="00AD2DC5" w:rsidRDefault="00AD2DC5" w:rsidP="00B723A3">
      <w:pPr>
        <w:spacing w:after="0" w:line="240" w:lineRule="auto"/>
      </w:pPr>
      <w:r>
        <w:separator/>
      </w:r>
    </w:p>
  </w:endnote>
  <w:endnote w:type="continuationSeparator" w:id="0">
    <w:p w14:paraId="0AF4BE8A" w14:textId="77777777" w:rsidR="00AD2DC5" w:rsidRDefault="00AD2DC5" w:rsidP="00B723A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E98082" w14:textId="77777777" w:rsidR="00AD2DC5" w:rsidRDefault="00AD2DC5" w:rsidP="00B723A3">
      <w:pPr>
        <w:spacing w:after="0" w:line="240" w:lineRule="auto"/>
      </w:pPr>
      <w:r>
        <w:separator/>
      </w:r>
    </w:p>
  </w:footnote>
  <w:footnote w:type="continuationSeparator" w:id="0">
    <w:p w14:paraId="575C773C" w14:textId="77777777" w:rsidR="00AD2DC5" w:rsidRDefault="00AD2DC5" w:rsidP="00B723A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0A5E98" w14:textId="41F0010F" w:rsidR="004C779F" w:rsidRDefault="00AD2DC5" w:rsidP="00B723A3">
    <w:pPr>
      <w:pStyle w:val="Header"/>
      <w:jc w:val="right"/>
    </w:pPr>
    <w:sdt>
      <w:sdtPr>
        <w:id w:val="1065994628"/>
        <w:docPartObj>
          <w:docPartGallery w:val="Page Numbers (Top of Page)"/>
          <w:docPartUnique/>
        </w:docPartObj>
      </w:sdtPr>
      <w:sdtEndPr/>
      <w:sdtContent>
        <w:r w:rsidR="004C779F" w:rsidRPr="00870A16">
          <w:rPr>
            <w:rFonts w:ascii="Arial" w:hAnsi="Arial" w:cs="Arial"/>
            <w:sz w:val="20"/>
            <w:szCs w:val="20"/>
          </w:rPr>
          <w:t xml:space="preserve">Minutes of </w:t>
        </w:r>
        <w:r w:rsidR="00640DB0" w:rsidRPr="00870A16">
          <w:rPr>
            <w:rFonts w:ascii="Arial" w:hAnsi="Arial" w:cs="Arial"/>
            <w:sz w:val="20"/>
            <w:szCs w:val="20"/>
          </w:rPr>
          <w:t>Committee of the Whole</w:t>
        </w:r>
        <w:r w:rsidR="004C779F" w:rsidRPr="00870A16">
          <w:rPr>
            <w:rFonts w:ascii="Arial" w:hAnsi="Arial" w:cs="Arial"/>
            <w:sz w:val="20"/>
            <w:szCs w:val="20"/>
          </w:rPr>
          <w:t xml:space="preserve"> of Wednesday, </w:t>
        </w:r>
        <w:r w:rsidR="005D3056">
          <w:rPr>
            <w:rFonts w:ascii="Arial" w:hAnsi="Arial" w:cs="Arial"/>
            <w:sz w:val="20"/>
            <w:szCs w:val="20"/>
          </w:rPr>
          <w:t>November 12</w:t>
        </w:r>
        <w:r w:rsidR="00870A16" w:rsidRPr="00870A16">
          <w:rPr>
            <w:rFonts w:ascii="Arial" w:hAnsi="Arial" w:cs="Arial"/>
            <w:sz w:val="20"/>
            <w:szCs w:val="20"/>
          </w:rPr>
          <w:t>, 2025</w:t>
        </w:r>
        <w:r w:rsidR="004C779F">
          <w:tab/>
          <w:t xml:space="preserve"> </w:t>
        </w:r>
        <w:r w:rsidR="004C779F">
          <w:fldChar w:fldCharType="begin"/>
        </w:r>
        <w:r w:rsidR="004C779F">
          <w:instrText xml:space="preserve"> PAGE   \* MERGEFORMAT </w:instrText>
        </w:r>
        <w:r w:rsidR="004C779F">
          <w:fldChar w:fldCharType="separate"/>
        </w:r>
        <w:r w:rsidR="00C82B35">
          <w:rPr>
            <w:noProof/>
          </w:rPr>
          <w:t>2</w:t>
        </w:r>
        <w:r w:rsidR="004C779F">
          <w:rPr>
            <w:noProof/>
          </w:rPr>
          <w:fldChar w:fldCharType="end"/>
        </w:r>
      </w:sdtContent>
    </w:sdt>
  </w:p>
  <w:p w14:paraId="53DBB3BA" w14:textId="77777777" w:rsidR="004C779F" w:rsidRDefault="004C779F">
    <w:pPr>
      <w:pStyle w:val="Header"/>
    </w:pPr>
  </w:p>
  <w:p w14:paraId="2E8ABD7D" w14:textId="77777777" w:rsidR="004C779F" w:rsidRDefault="004C779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A657C9"/>
    <w:multiLevelType w:val="hybridMultilevel"/>
    <w:tmpl w:val="F880E2A4"/>
    <w:lvl w:ilvl="0" w:tplc="407428E4">
      <w:start w:val="1"/>
      <w:numFmt w:val="bullet"/>
      <w:lvlText w:val=""/>
      <w:lvlJc w:val="left"/>
      <w:pPr>
        <w:tabs>
          <w:tab w:val="num" w:pos="720"/>
        </w:tabs>
        <w:ind w:left="720" w:hanging="360"/>
      </w:pPr>
      <w:rPr>
        <w:rFonts w:ascii="Wingdings" w:hAnsi="Wingdings" w:hint="default"/>
      </w:rPr>
    </w:lvl>
    <w:lvl w:ilvl="1" w:tplc="2A7C2ECA">
      <w:start w:val="23"/>
      <w:numFmt w:val="bullet"/>
      <w:lvlText w:val=""/>
      <w:lvlJc w:val="left"/>
      <w:pPr>
        <w:tabs>
          <w:tab w:val="num" w:pos="1440"/>
        </w:tabs>
        <w:ind w:left="1440" w:hanging="360"/>
      </w:pPr>
      <w:rPr>
        <w:rFonts w:ascii="Wingdings 2" w:hAnsi="Wingdings 2" w:hint="default"/>
      </w:rPr>
    </w:lvl>
    <w:lvl w:ilvl="2" w:tplc="5080D6BC" w:tentative="1">
      <w:start w:val="1"/>
      <w:numFmt w:val="bullet"/>
      <w:lvlText w:val=""/>
      <w:lvlJc w:val="left"/>
      <w:pPr>
        <w:tabs>
          <w:tab w:val="num" w:pos="2160"/>
        </w:tabs>
        <w:ind w:left="2160" w:hanging="360"/>
      </w:pPr>
      <w:rPr>
        <w:rFonts w:ascii="Wingdings" w:hAnsi="Wingdings" w:hint="default"/>
      </w:rPr>
    </w:lvl>
    <w:lvl w:ilvl="3" w:tplc="86562E56" w:tentative="1">
      <w:start w:val="1"/>
      <w:numFmt w:val="bullet"/>
      <w:lvlText w:val=""/>
      <w:lvlJc w:val="left"/>
      <w:pPr>
        <w:tabs>
          <w:tab w:val="num" w:pos="2880"/>
        </w:tabs>
        <w:ind w:left="2880" w:hanging="360"/>
      </w:pPr>
      <w:rPr>
        <w:rFonts w:ascii="Wingdings" w:hAnsi="Wingdings" w:hint="default"/>
      </w:rPr>
    </w:lvl>
    <w:lvl w:ilvl="4" w:tplc="ECCE2974" w:tentative="1">
      <w:start w:val="1"/>
      <w:numFmt w:val="bullet"/>
      <w:lvlText w:val=""/>
      <w:lvlJc w:val="left"/>
      <w:pPr>
        <w:tabs>
          <w:tab w:val="num" w:pos="3600"/>
        </w:tabs>
        <w:ind w:left="3600" w:hanging="360"/>
      </w:pPr>
      <w:rPr>
        <w:rFonts w:ascii="Wingdings" w:hAnsi="Wingdings" w:hint="default"/>
      </w:rPr>
    </w:lvl>
    <w:lvl w:ilvl="5" w:tplc="A5006F5A" w:tentative="1">
      <w:start w:val="1"/>
      <w:numFmt w:val="bullet"/>
      <w:lvlText w:val=""/>
      <w:lvlJc w:val="left"/>
      <w:pPr>
        <w:tabs>
          <w:tab w:val="num" w:pos="4320"/>
        </w:tabs>
        <w:ind w:left="4320" w:hanging="360"/>
      </w:pPr>
      <w:rPr>
        <w:rFonts w:ascii="Wingdings" w:hAnsi="Wingdings" w:hint="default"/>
      </w:rPr>
    </w:lvl>
    <w:lvl w:ilvl="6" w:tplc="3776FC08" w:tentative="1">
      <w:start w:val="1"/>
      <w:numFmt w:val="bullet"/>
      <w:lvlText w:val=""/>
      <w:lvlJc w:val="left"/>
      <w:pPr>
        <w:tabs>
          <w:tab w:val="num" w:pos="5040"/>
        </w:tabs>
        <w:ind w:left="5040" w:hanging="360"/>
      </w:pPr>
      <w:rPr>
        <w:rFonts w:ascii="Wingdings" w:hAnsi="Wingdings" w:hint="default"/>
      </w:rPr>
    </w:lvl>
    <w:lvl w:ilvl="7" w:tplc="81565A86" w:tentative="1">
      <w:start w:val="1"/>
      <w:numFmt w:val="bullet"/>
      <w:lvlText w:val=""/>
      <w:lvlJc w:val="left"/>
      <w:pPr>
        <w:tabs>
          <w:tab w:val="num" w:pos="5760"/>
        </w:tabs>
        <w:ind w:left="5760" w:hanging="360"/>
      </w:pPr>
      <w:rPr>
        <w:rFonts w:ascii="Wingdings" w:hAnsi="Wingdings" w:hint="default"/>
      </w:rPr>
    </w:lvl>
    <w:lvl w:ilvl="8" w:tplc="38BE59AC"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15B7C45"/>
    <w:multiLevelType w:val="hybridMultilevel"/>
    <w:tmpl w:val="74D46A1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63476A5"/>
    <w:multiLevelType w:val="hybridMultilevel"/>
    <w:tmpl w:val="CAB2C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78E50B8"/>
    <w:multiLevelType w:val="hybridMultilevel"/>
    <w:tmpl w:val="AC7CC6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F35FC4"/>
    <w:multiLevelType w:val="hybridMultilevel"/>
    <w:tmpl w:val="42A4DA64"/>
    <w:lvl w:ilvl="0" w:tplc="0409000F">
      <w:start w:val="1"/>
      <w:numFmt w:val="decimal"/>
      <w:lvlText w:val="%1."/>
      <w:lvlJc w:val="left"/>
      <w:pPr>
        <w:ind w:left="780" w:hanging="360"/>
      </w:p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5" w15:restartNumberingAfterBreak="0">
    <w:nsid w:val="4E2D55E3"/>
    <w:multiLevelType w:val="hybridMultilevel"/>
    <w:tmpl w:val="C4767DDE"/>
    <w:lvl w:ilvl="0" w:tplc="7CB219A2">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528468B1"/>
    <w:multiLevelType w:val="hybridMultilevel"/>
    <w:tmpl w:val="4B649C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DB740C"/>
    <w:multiLevelType w:val="hybridMultilevel"/>
    <w:tmpl w:val="987EBA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7E6C509D"/>
    <w:multiLevelType w:val="hybridMultilevel"/>
    <w:tmpl w:val="D3D89E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78358438">
    <w:abstractNumId w:val="5"/>
  </w:num>
  <w:num w:numId="2" w16cid:durableId="414788113">
    <w:abstractNumId w:val="8"/>
  </w:num>
  <w:num w:numId="3" w16cid:durableId="1424107942">
    <w:abstractNumId w:val="3"/>
  </w:num>
  <w:num w:numId="4" w16cid:durableId="844517705">
    <w:abstractNumId w:val="1"/>
  </w:num>
  <w:num w:numId="5" w16cid:durableId="504176047">
    <w:abstractNumId w:val="4"/>
  </w:num>
  <w:num w:numId="6" w16cid:durableId="570622598">
    <w:abstractNumId w:val="0"/>
  </w:num>
  <w:num w:numId="7" w16cid:durableId="1058288923">
    <w:abstractNumId w:val="2"/>
  </w:num>
  <w:num w:numId="8" w16cid:durableId="594293224">
    <w:abstractNumId w:val="6"/>
  </w:num>
  <w:num w:numId="9" w16cid:durableId="94923933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US" w:vendorID="64" w:dllVersion="0" w:nlCheck="1" w:checkStyle="0"/>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B534B"/>
    <w:rsid w:val="000023CB"/>
    <w:rsid w:val="000053AB"/>
    <w:rsid w:val="00005DC6"/>
    <w:rsid w:val="00006B1F"/>
    <w:rsid w:val="00007BC0"/>
    <w:rsid w:val="00010741"/>
    <w:rsid w:val="000114F6"/>
    <w:rsid w:val="00011CCC"/>
    <w:rsid w:val="00012920"/>
    <w:rsid w:val="00014E41"/>
    <w:rsid w:val="00015772"/>
    <w:rsid w:val="000232C9"/>
    <w:rsid w:val="000251F6"/>
    <w:rsid w:val="00025421"/>
    <w:rsid w:val="00030D69"/>
    <w:rsid w:val="00030EDE"/>
    <w:rsid w:val="00031BD2"/>
    <w:rsid w:val="00032EA4"/>
    <w:rsid w:val="000334BB"/>
    <w:rsid w:val="000348CB"/>
    <w:rsid w:val="00034B3B"/>
    <w:rsid w:val="000417E1"/>
    <w:rsid w:val="000422B9"/>
    <w:rsid w:val="00042E8A"/>
    <w:rsid w:val="00047478"/>
    <w:rsid w:val="00050F61"/>
    <w:rsid w:val="00053CDC"/>
    <w:rsid w:val="0005703C"/>
    <w:rsid w:val="00057046"/>
    <w:rsid w:val="00057C8C"/>
    <w:rsid w:val="000604F5"/>
    <w:rsid w:val="00063119"/>
    <w:rsid w:val="00063ED7"/>
    <w:rsid w:val="00070ADD"/>
    <w:rsid w:val="00070CF3"/>
    <w:rsid w:val="00071629"/>
    <w:rsid w:val="0007219E"/>
    <w:rsid w:val="00075FD3"/>
    <w:rsid w:val="00084929"/>
    <w:rsid w:val="000860CA"/>
    <w:rsid w:val="00087CB0"/>
    <w:rsid w:val="000902B5"/>
    <w:rsid w:val="0009077E"/>
    <w:rsid w:val="0009107A"/>
    <w:rsid w:val="000915CF"/>
    <w:rsid w:val="0009288B"/>
    <w:rsid w:val="00093EDD"/>
    <w:rsid w:val="00094B38"/>
    <w:rsid w:val="00094CB0"/>
    <w:rsid w:val="000A253A"/>
    <w:rsid w:val="000A275F"/>
    <w:rsid w:val="000A61B2"/>
    <w:rsid w:val="000B1635"/>
    <w:rsid w:val="000B3CC6"/>
    <w:rsid w:val="000B3D15"/>
    <w:rsid w:val="000B3E69"/>
    <w:rsid w:val="000B593D"/>
    <w:rsid w:val="000B5B94"/>
    <w:rsid w:val="000B67DA"/>
    <w:rsid w:val="000B71D7"/>
    <w:rsid w:val="000B7C9F"/>
    <w:rsid w:val="000C1E48"/>
    <w:rsid w:val="000C26B0"/>
    <w:rsid w:val="000C379E"/>
    <w:rsid w:val="000C5EEB"/>
    <w:rsid w:val="000C651F"/>
    <w:rsid w:val="000C7452"/>
    <w:rsid w:val="000D098F"/>
    <w:rsid w:val="000D25C9"/>
    <w:rsid w:val="000D383B"/>
    <w:rsid w:val="000D538D"/>
    <w:rsid w:val="000D686B"/>
    <w:rsid w:val="000D707A"/>
    <w:rsid w:val="000D72D8"/>
    <w:rsid w:val="000D75A7"/>
    <w:rsid w:val="000E2372"/>
    <w:rsid w:val="000E47BB"/>
    <w:rsid w:val="000F0B35"/>
    <w:rsid w:val="000F0C3F"/>
    <w:rsid w:val="000F11FF"/>
    <w:rsid w:val="000F174D"/>
    <w:rsid w:val="000F3C9D"/>
    <w:rsid w:val="000F3D2A"/>
    <w:rsid w:val="000F4D8E"/>
    <w:rsid w:val="001064FA"/>
    <w:rsid w:val="001070DA"/>
    <w:rsid w:val="00111B01"/>
    <w:rsid w:val="00114DDB"/>
    <w:rsid w:val="00122D2A"/>
    <w:rsid w:val="001253ED"/>
    <w:rsid w:val="00125AC5"/>
    <w:rsid w:val="0012718F"/>
    <w:rsid w:val="00133009"/>
    <w:rsid w:val="001330CD"/>
    <w:rsid w:val="00135891"/>
    <w:rsid w:val="001369A1"/>
    <w:rsid w:val="00136F33"/>
    <w:rsid w:val="00137A4F"/>
    <w:rsid w:val="00142218"/>
    <w:rsid w:val="00144114"/>
    <w:rsid w:val="001475BD"/>
    <w:rsid w:val="00150797"/>
    <w:rsid w:val="00151793"/>
    <w:rsid w:val="001548A5"/>
    <w:rsid w:val="0015750F"/>
    <w:rsid w:val="00161D2D"/>
    <w:rsid w:val="001621EE"/>
    <w:rsid w:val="00164CBE"/>
    <w:rsid w:val="001655D1"/>
    <w:rsid w:val="00165A05"/>
    <w:rsid w:val="00166DAA"/>
    <w:rsid w:val="00166FBF"/>
    <w:rsid w:val="00171E81"/>
    <w:rsid w:val="00172452"/>
    <w:rsid w:val="001732AD"/>
    <w:rsid w:val="001771B1"/>
    <w:rsid w:val="00182C0C"/>
    <w:rsid w:val="00183276"/>
    <w:rsid w:val="001841CE"/>
    <w:rsid w:val="001877B7"/>
    <w:rsid w:val="00191B9E"/>
    <w:rsid w:val="0019265B"/>
    <w:rsid w:val="00193856"/>
    <w:rsid w:val="0019457B"/>
    <w:rsid w:val="001947FB"/>
    <w:rsid w:val="00195524"/>
    <w:rsid w:val="00195C3C"/>
    <w:rsid w:val="001975B4"/>
    <w:rsid w:val="00197A8F"/>
    <w:rsid w:val="00197C33"/>
    <w:rsid w:val="001A196A"/>
    <w:rsid w:val="001A2913"/>
    <w:rsid w:val="001A34F5"/>
    <w:rsid w:val="001A433C"/>
    <w:rsid w:val="001A56DF"/>
    <w:rsid w:val="001A6150"/>
    <w:rsid w:val="001A6CEF"/>
    <w:rsid w:val="001B258A"/>
    <w:rsid w:val="001B2B53"/>
    <w:rsid w:val="001B329B"/>
    <w:rsid w:val="001B492E"/>
    <w:rsid w:val="001B50D5"/>
    <w:rsid w:val="001C1A4F"/>
    <w:rsid w:val="001C1DCB"/>
    <w:rsid w:val="001C2ED8"/>
    <w:rsid w:val="001C3451"/>
    <w:rsid w:val="001C46E3"/>
    <w:rsid w:val="001C474B"/>
    <w:rsid w:val="001C501D"/>
    <w:rsid w:val="001C74DC"/>
    <w:rsid w:val="001D1A17"/>
    <w:rsid w:val="001D3659"/>
    <w:rsid w:val="001D7166"/>
    <w:rsid w:val="001E3AD7"/>
    <w:rsid w:val="001F368F"/>
    <w:rsid w:val="001F497D"/>
    <w:rsid w:val="001F620F"/>
    <w:rsid w:val="001F76A4"/>
    <w:rsid w:val="002032FB"/>
    <w:rsid w:val="00207277"/>
    <w:rsid w:val="00207FD0"/>
    <w:rsid w:val="0021137E"/>
    <w:rsid w:val="00213ADA"/>
    <w:rsid w:val="00213B35"/>
    <w:rsid w:val="00214083"/>
    <w:rsid w:val="002151C2"/>
    <w:rsid w:val="002153B6"/>
    <w:rsid w:val="0021624A"/>
    <w:rsid w:val="0021658A"/>
    <w:rsid w:val="00217831"/>
    <w:rsid w:val="00223FBE"/>
    <w:rsid w:val="00224553"/>
    <w:rsid w:val="00225031"/>
    <w:rsid w:val="002267D8"/>
    <w:rsid w:val="00227FBA"/>
    <w:rsid w:val="00233012"/>
    <w:rsid w:val="00234050"/>
    <w:rsid w:val="00237833"/>
    <w:rsid w:val="002421EA"/>
    <w:rsid w:val="0025156A"/>
    <w:rsid w:val="00252256"/>
    <w:rsid w:val="00252421"/>
    <w:rsid w:val="002528BF"/>
    <w:rsid w:val="002624B9"/>
    <w:rsid w:val="00267196"/>
    <w:rsid w:val="00267356"/>
    <w:rsid w:val="002675D0"/>
    <w:rsid w:val="00267DC6"/>
    <w:rsid w:val="00272224"/>
    <w:rsid w:val="002778F1"/>
    <w:rsid w:val="002801A2"/>
    <w:rsid w:val="00283BDD"/>
    <w:rsid w:val="002852E3"/>
    <w:rsid w:val="00287F4D"/>
    <w:rsid w:val="0029075D"/>
    <w:rsid w:val="0029222C"/>
    <w:rsid w:val="00292B85"/>
    <w:rsid w:val="00293317"/>
    <w:rsid w:val="0029676E"/>
    <w:rsid w:val="002A01D9"/>
    <w:rsid w:val="002A1AEF"/>
    <w:rsid w:val="002A3DA3"/>
    <w:rsid w:val="002B1DE9"/>
    <w:rsid w:val="002B3261"/>
    <w:rsid w:val="002B4B02"/>
    <w:rsid w:val="002B7E30"/>
    <w:rsid w:val="002C2DD4"/>
    <w:rsid w:val="002C6615"/>
    <w:rsid w:val="002C681D"/>
    <w:rsid w:val="002D2582"/>
    <w:rsid w:val="002D26B3"/>
    <w:rsid w:val="002D5B16"/>
    <w:rsid w:val="002E1A50"/>
    <w:rsid w:val="002E3BFB"/>
    <w:rsid w:val="002E5C5B"/>
    <w:rsid w:val="002E61D7"/>
    <w:rsid w:val="002F26D6"/>
    <w:rsid w:val="0030254C"/>
    <w:rsid w:val="00303E26"/>
    <w:rsid w:val="003052AF"/>
    <w:rsid w:val="00307BC0"/>
    <w:rsid w:val="00310051"/>
    <w:rsid w:val="0031013A"/>
    <w:rsid w:val="0031089D"/>
    <w:rsid w:val="003115EA"/>
    <w:rsid w:val="0031220B"/>
    <w:rsid w:val="003201D4"/>
    <w:rsid w:val="00320390"/>
    <w:rsid w:val="00320D98"/>
    <w:rsid w:val="0032357A"/>
    <w:rsid w:val="0032442C"/>
    <w:rsid w:val="003371A9"/>
    <w:rsid w:val="00342805"/>
    <w:rsid w:val="00345436"/>
    <w:rsid w:val="0034556A"/>
    <w:rsid w:val="0034637F"/>
    <w:rsid w:val="0035119C"/>
    <w:rsid w:val="003531CB"/>
    <w:rsid w:val="00354C32"/>
    <w:rsid w:val="00356CE4"/>
    <w:rsid w:val="00356D81"/>
    <w:rsid w:val="003576DA"/>
    <w:rsid w:val="00361608"/>
    <w:rsid w:val="00362205"/>
    <w:rsid w:val="00362D8C"/>
    <w:rsid w:val="003648A1"/>
    <w:rsid w:val="00383192"/>
    <w:rsid w:val="00384573"/>
    <w:rsid w:val="00385555"/>
    <w:rsid w:val="003900B1"/>
    <w:rsid w:val="00392124"/>
    <w:rsid w:val="00392EA5"/>
    <w:rsid w:val="0039385D"/>
    <w:rsid w:val="00394938"/>
    <w:rsid w:val="003A7BC7"/>
    <w:rsid w:val="003B2ADD"/>
    <w:rsid w:val="003B5965"/>
    <w:rsid w:val="003B706D"/>
    <w:rsid w:val="003B76C4"/>
    <w:rsid w:val="003B7777"/>
    <w:rsid w:val="003C0A86"/>
    <w:rsid w:val="003C0F0D"/>
    <w:rsid w:val="003C3694"/>
    <w:rsid w:val="003C3DFA"/>
    <w:rsid w:val="003C5CD5"/>
    <w:rsid w:val="003C6CD9"/>
    <w:rsid w:val="003D1A7B"/>
    <w:rsid w:val="003D2D75"/>
    <w:rsid w:val="003D4115"/>
    <w:rsid w:val="003E01CE"/>
    <w:rsid w:val="003E03EE"/>
    <w:rsid w:val="003E1DCC"/>
    <w:rsid w:val="003E48CF"/>
    <w:rsid w:val="003E6D78"/>
    <w:rsid w:val="003F3677"/>
    <w:rsid w:val="003F3EFE"/>
    <w:rsid w:val="003F4023"/>
    <w:rsid w:val="003F7783"/>
    <w:rsid w:val="00400A8C"/>
    <w:rsid w:val="00402B8F"/>
    <w:rsid w:val="00403B6E"/>
    <w:rsid w:val="004051EA"/>
    <w:rsid w:val="004102A0"/>
    <w:rsid w:val="0041046A"/>
    <w:rsid w:val="00411420"/>
    <w:rsid w:val="004127F8"/>
    <w:rsid w:val="00413447"/>
    <w:rsid w:val="0041400E"/>
    <w:rsid w:val="0041446B"/>
    <w:rsid w:val="004166EB"/>
    <w:rsid w:val="0042139A"/>
    <w:rsid w:val="00424BF5"/>
    <w:rsid w:val="00425380"/>
    <w:rsid w:val="004338A7"/>
    <w:rsid w:val="00435E72"/>
    <w:rsid w:val="004369E3"/>
    <w:rsid w:val="00437B0F"/>
    <w:rsid w:val="00442302"/>
    <w:rsid w:val="00442D3E"/>
    <w:rsid w:val="004460C2"/>
    <w:rsid w:val="004507C1"/>
    <w:rsid w:val="00452755"/>
    <w:rsid w:val="00454D38"/>
    <w:rsid w:val="00454FC6"/>
    <w:rsid w:val="004611E0"/>
    <w:rsid w:val="00461847"/>
    <w:rsid w:val="00462242"/>
    <w:rsid w:val="004660C2"/>
    <w:rsid w:val="004663B1"/>
    <w:rsid w:val="00467807"/>
    <w:rsid w:val="00467843"/>
    <w:rsid w:val="004733E1"/>
    <w:rsid w:val="00476901"/>
    <w:rsid w:val="00477CCB"/>
    <w:rsid w:val="00480D77"/>
    <w:rsid w:val="00485352"/>
    <w:rsid w:val="00485779"/>
    <w:rsid w:val="00486624"/>
    <w:rsid w:val="00486CE8"/>
    <w:rsid w:val="00486F78"/>
    <w:rsid w:val="00490CC5"/>
    <w:rsid w:val="00492572"/>
    <w:rsid w:val="00492A5A"/>
    <w:rsid w:val="00495F0B"/>
    <w:rsid w:val="00496534"/>
    <w:rsid w:val="004979FE"/>
    <w:rsid w:val="004A2D44"/>
    <w:rsid w:val="004B31D2"/>
    <w:rsid w:val="004B326E"/>
    <w:rsid w:val="004B4249"/>
    <w:rsid w:val="004B67D9"/>
    <w:rsid w:val="004B6C39"/>
    <w:rsid w:val="004C43BF"/>
    <w:rsid w:val="004C460F"/>
    <w:rsid w:val="004C5D67"/>
    <w:rsid w:val="004C779F"/>
    <w:rsid w:val="004D1CDE"/>
    <w:rsid w:val="004D3326"/>
    <w:rsid w:val="004D34E1"/>
    <w:rsid w:val="004D375E"/>
    <w:rsid w:val="004D6549"/>
    <w:rsid w:val="004E688B"/>
    <w:rsid w:val="004E7263"/>
    <w:rsid w:val="004E7EEA"/>
    <w:rsid w:val="004F0EB6"/>
    <w:rsid w:val="004F238D"/>
    <w:rsid w:val="004F28F6"/>
    <w:rsid w:val="004F3AE3"/>
    <w:rsid w:val="004F429E"/>
    <w:rsid w:val="004F48A6"/>
    <w:rsid w:val="00500D6C"/>
    <w:rsid w:val="00501236"/>
    <w:rsid w:val="005023D9"/>
    <w:rsid w:val="00503080"/>
    <w:rsid w:val="005038C5"/>
    <w:rsid w:val="00503F46"/>
    <w:rsid w:val="005047E8"/>
    <w:rsid w:val="005053D4"/>
    <w:rsid w:val="00505E9F"/>
    <w:rsid w:val="0050700C"/>
    <w:rsid w:val="00507812"/>
    <w:rsid w:val="00510A89"/>
    <w:rsid w:val="0051324A"/>
    <w:rsid w:val="00513B23"/>
    <w:rsid w:val="00514513"/>
    <w:rsid w:val="0051457E"/>
    <w:rsid w:val="00515B96"/>
    <w:rsid w:val="00516D09"/>
    <w:rsid w:val="00516DE3"/>
    <w:rsid w:val="00517097"/>
    <w:rsid w:val="0051722B"/>
    <w:rsid w:val="005225DC"/>
    <w:rsid w:val="0052283F"/>
    <w:rsid w:val="005230C8"/>
    <w:rsid w:val="00524B26"/>
    <w:rsid w:val="005259AE"/>
    <w:rsid w:val="00526C8D"/>
    <w:rsid w:val="00526E32"/>
    <w:rsid w:val="0053157C"/>
    <w:rsid w:val="005363C2"/>
    <w:rsid w:val="0054399E"/>
    <w:rsid w:val="00543ECD"/>
    <w:rsid w:val="00546170"/>
    <w:rsid w:val="0054703B"/>
    <w:rsid w:val="00550381"/>
    <w:rsid w:val="0055688B"/>
    <w:rsid w:val="00556ECA"/>
    <w:rsid w:val="00562335"/>
    <w:rsid w:val="00564DB5"/>
    <w:rsid w:val="00565EDA"/>
    <w:rsid w:val="00566652"/>
    <w:rsid w:val="005666EE"/>
    <w:rsid w:val="00571A41"/>
    <w:rsid w:val="00571E48"/>
    <w:rsid w:val="00574661"/>
    <w:rsid w:val="00574942"/>
    <w:rsid w:val="005757F4"/>
    <w:rsid w:val="005766C3"/>
    <w:rsid w:val="00577F00"/>
    <w:rsid w:val="005807A2"/>
    <w:rsid w:val="00581A6B"/>
    <w:rsid w:val="00582489"/>
    <w:rsid w:val="00582D6E"/>
    <w:rsid w:val="00584727"/>
    <w:rsid w:val="00584C76"/>
    <w:rsid w:val="00586FC4"/>
    <w:rsid w:val="00587ADB"/>
    <w:rsid w:val="005915D0"/>
    <w:rsid w:val="00594D3A"/>
    <w:rsid w:val="00595160"/>
    <w:rsid w:val="005A345A"/>
    <w:rsid w:val="005A433A"/>
    <w:rsid w:val="005B2791"/>
    <w:rsid w:val="005B2E1D"/>
    <w:rsid w:val="005B3827"/>
    <w:rsid w:val="005B4014"/>
    <w:rsid w:val="005B44A7"/>
    <w:rsid w:val="005B4724"/>
    <w:rsid w:val="005B489A"/>
    <w:rsid w:val="005B5326"/>
    <w:rsid w:val="005B7A0E"/>
    <w:rsid w:val="005C1FAF"/>
    <w:rsid w:val="005C35A2"/>
    <w:rsid w:val="005C3A51"/>
    <w:rsid w:val="005C5CA4"/>
    <w:rsid w:val="005D17CE"/>
    <w:rsid w:val="005D1B07"/>
    <w:rsid w:val="005D1BCC"/>
    <w:rsid w:val="005D3056"/>
    <w:rsid w:val="005D5F8F"/>
    <w:rsid w:val="005D74AB"/>
    <w:rsid w:val="005E3F8E"/>
    <w:rsid w:val="005E3FE4"/>
    <w:rsid w:val="005E4BEA"/>
    <w:rsid w:val="005E625F"/>
    <w:rsid w:val="005E65A0"/>
    <w:rsid w:val="005F4CE6"/>
    <w:rsid w:val="005F6446"/>
    <w:rsid w:val="005F7A7D"/>
    <w:rsid w:val="00600C0A"/>
    <w:rsid w:val="00600DE3"/>
    <w:rsid w:val="006012B9"/>
    <w:rsid w:val="00601C14"/>
    <w:rsid w:val="006035C9"/>
    <w:rsid w:val="00604B93"/>
    <w:rsid w:val="00605D7F"/>
    <w:rsid w:val="0060736B"/>
    <w:rsid w:val="0061159D"/>
    <w:rsid w:val="00612D47"/>
    <w:rsid w:val="00614BD1"/>
    <w:rsid w:val="00615165"/>
    <w:rsid w:val="00616411"/>
    <w:rsid w:val="00620F72"/>
    <w:rsid w:val="00621905"/>
    <w:rsid w:val="006313B5"/>
    <w:rsid w:val="00634225"/>
    <w:rsid w:val="00635A0F"/>
    <w:rsid w:val="00635FC2"/>
    <w:rsid w:val="00636B57"/>
    <w:rsid w:val="00636DDD"/>
    <w:rsid w:val="00640426"/>
    <w:rsid w:val="00640DB0"/>
    <w:rsid w:val="00647957"/>
    <w:rsid w:val="00651E6F"/>
    <w:rsid w:val="00655236"/>
    <w:rsid w:val="00656903"/>
    <w:rsid w:val="00660D3C"/>
    <w:rsid w:val="0066125F"/>
    <w:rsid w:val="0066693C"/>
    <w:rsid w:val="00666AA0"/>
    <w:rsid w:val="0066787D"/>
    <w:rsid w:val="00672582"/>
    <w:rsid w:val="0067462B"/>
    <w:rsid w:val="006757BE"/>
    <w:rsid w:val="00676E26"/>
    <w:rsid w:val="00681F48"/>
    <w:rsid w:val="006831F9"/>
    <w:rsid w:val="00685C8B"/>
    <w:rsid w:val="00690291"/>
    <w:rsid w:val="006909D4"/>
    <w:rsid w:val="00691DDA"/>
    <w:rsid w:val="00693170"/>
    <w:rsid w:val="0069515E"/>
    <w:rsid w:val="0069631C"/>
    <w:rsid w:val="006A1110"/>
    <w:rsid w:val="006A269B"/>
    <w:rsid w:val="006B3670"/>
    <w:rsid w:val="006B534B"/>
    <w:rsid w:val="006B68BF"/>
    <w:rsid w:val="006C43B3"/>
    <w:rsid w:val="006C6B8A"/>
    <w:rsid w:val="006D1433"/>
    <w:rsid w:val="006D14F5"/>
    <w:rsid w:val="006D2D6F"/>
    <w:rsid w:val="006D4DBC"/>
    <w:rsid w:val="006D5D73"/>
    <w:rsid w:val="006D6AF8"/>
    <w:rsid w:val="006E37A3"/>
    <w:rsid w:val="006E40F5"/>
    <w:rsid w:val="006E683C"/>
    <w:rsid w:val="006E7871"/>
    <w:rsid w:val="006F116E"/>
    <w:rsid w:val="006F576D"/>
    <w:rsid w:val="006F5F92"/>
    <w:rsid w:val="006F7E49"/>
    <w:rsid w:val="00702712"/>
    <w:rsid w:val="00705676"/>
    <w:rsid w:val="00705C27"/>
    <w:rsid w:val="007106CB"/>
    <w:rsid w:val="007111DD"/>
    <w:rsid w:val="00711534"/>
    <w:rsid w:val="0071170D"/>
    <w:rsid w:val="0071758A"/>
    <w:rsid w:val="00722316"/>
    <w:rsid w:val="007224FD"/>
    <w:rsid w:val="0072268B"/>
    <w:rsid w:val="00730E51"/>
    <w:rsid w:val="0073511D"/>
    <w:rsid w:val="0073575B"/>
    <w:rsid w:val="007377AA"/>
    <w:rsid w:val="00737E84"/>
    <w:rsid w:val="0074677D"/>
    <w:rsid w:val="00747C34"/>
    <w:rsid w:val="00747CF2"/>
    <w:rsid w:val="0075154F"/>
    <w:rsid w:val="00754337"/>
    <w:rsid w:val="0075577D"/>
    <w:rsid w:val="00757C16"/>
    <w:rsid w:val="00761360"/>
    <w:rsid w:val="0076151B"/>
    <w:rsid w:val="00763A72"/>
    <w:rsid w:val="00763D66"/>
    <w:rsid w:val="00763E06"/>
    <w:rsid w:val="00766955"/>
    <w:rsid w:val="00766E14"/>
    <w:rsid w:val="00767200"/>
    <w:rsid w:val="007676EA"/>
    <w:rsid w:val="00770E01"/>
    <w:rsid w:val="00770F6A"/>
    <w:rsid w:val="00771E16"/>
    <w:rsid w:val="00774C51"/>
    <w:rsid w:val="00774E8F"/>
    <w:rsid w:val="00780148"/>
    <w:rsid w:val="0078140F"/>
    <w:rsid w:val="007826A0"/>
    <w:rsid w:val="00783536"/>
    <w:rsid w:val="00792035"/>
    <w:rsid w:val="00793398"/>
    <w:rsid w:val="007941C2"/>
    <w:rsid w:val="00794CB4"/>
    <w:rsid w:val="007A012B"/>
    <w:rsid w:val="007A4C93"/>
    <w:rsid w:val="007A6ADC"/>
    <w:rsid w:val="007B11A5"/>
    <w:rsid w:val="007B1925"/>
    <w:rsid w:val="007B267F"/>
    <w:rsid w:val="007B36D0"/>
    <w:rsid w:val="007C0C63"/>
    <w:rsid w:val="007C2BCC"/>
    <w:rsid w:val="007C5693"/>
    <w:rsid w:val="007C5DAD"/>
    <w:rsid w:val="007C6FA3"/>
    <w:rsid w:val="007D009F"/>
    <w:rsid w:val="007D0B81"/>
    <w:rsid w:val="007D5996"/>
    <w:rsid w:val="007D6005"/>
    <w:rsid w:val="007D6CAD"/>
    <w:rsid w:val="007D7584"/>
    <w:rsid w:val="007D7F12"/>
    <w:rsid w:val="007E04ED"/>
    <w:rsid w:val="007E1EDB"/>
    <w:rsid w:val="007E405E"/>
    <w:rsid w:val="007E5D98"/>
    <w:rsid w:val="007F234E"/>
    <w:rsid w:val="007F2496"/>
    <w:rsid w:val="007F25AE"/>
    <w:rsid w:val="007F4D07"/>
    <w:rsid w:val="007F75D0"/>
    <w:rsid w:val="007F79C0"/>
    <w:rsid w:val="007F7B1F"/>
    <w:rsid w:val="008005E2"/>
    <w:rsid w:val="00800CC8"/>
    <w:rsid w:val="0080323D"/>
    <w:rsid w:val="00810B26"/>
    <w:rsid w:val="00812847"/>
    <w:rsid w:val="0081402F"/>
    <w:rsid w:val="00817B14"/>
    <w:rsid w:val="0082126A"/>
    <w:rsid w:val="00822FDA"/>
    <w:rsid w:val="00823607"/>
    <w:rsid w:val="008237BF"/>
    <w:rsid w:val="00824DEF"/>
    <w:rsid w:val="00825C0B"/>
    <w:rsid w:val="008319B2"/>
    <w:rsid w:val="00832EF9"/>
    <w:rsid w:val="00834F05"/>
    <w:rsid w:val="00835696"/>
    <w:rsid w:val="008371B0"/>
    <w:rsid w:val="008373CD"/>
    <w:rsid w:val="0084016E"/>
    <w:rsid w:val="0084558E"/>
    <w:rsid w:val="00846C72"/>
    <w:rsid w:val="0084710D"/>
    <w:rsid w:val="008502D5"/>
    <w:rsid w:val="00851DF3"/>
    <w:rsid w:val="00852385"/>
    <w:rsid w:val="00854705"/>
    <w:rsid w:val="00854F57"/>
    <w:rsid w:val="00855FB4"/>
    <w:rsid w:val="00860AFE"/>
    <w:rsid w:val="00861E5C"/>
    <w:rsid w:val="008622A6"/>
    <w:rsid w:val="00865F48"/>
    <w:rsid w:val="008703C6"/>
    <w:rsid w:val="008707F3"/>
    <w:rsid w:val="00870A16"/>
    <w:rsid w:val="00871959"/>
    <w:rsid w:val="0087211D"/>
    <w:rsid w:val="00877E3C"/>
    <w:rsid w:val="008819F1"/>
    <w:rsid w:val="00882561"/>
    <w:rsid w:val="00884BDF"/>
    <w:rsid w:val="00885482"/>
    <w:rsid w:val="00885C1E"/>
    <w:rsid w:val="00887E41"/>
    <w:rsid w:val="00894FB3"/>
    <w:rsid w:val="008970F1"/>
    <w:rsid w:val="008A01B4"/>
    <w:rsid w:val="008A0C3B"/>
    <w:rsid w:val="008A1646"/>
    <w:rsid w:val="008A4900"/>
    <w:rsid w:val="008A5420"/>
    <w:rsid w:val="008B1C6A"/>
    <w:rsid w:val="008B1C72"/>
    <w:rsid w:val="008B3B9E"/>
    <w:rsid w:val="008C006B"/>
    <w:rsid w:val="008C0C12"/>
    <w:rsid w:val="008C14CD"/>
    <w:rsid w:val="008C4B2A"/>
    <w:rsid w:val="008C6AEE"/>
    <w:rsid w:val="008D06D7"/>
    <w:rsid w:val="008D1B00"/>
    <w:rsid w:val="008D2EF2"/>
    <w:rsid w:val="008D429E"/>
    <w:rsid w:val="008D6A72"/>
    <w:rsid w:val="008D7785"/>
    <w:rsid w:val="008E25F7"/>
    <w:rsid w:val="008F098F"/>
    <w:rsid w:val="008F2FE4"/>
    <w:rsid w:val="008F451A"/>
    <w:rsid w:val="008F58B3"/>
    <w:rsid w:val="008F5C4B"/>
    <w:rsid w:val="008F7B2C"/>
    <w:rsid w:val="009023CC"/>
    <w:rsid w:val="0090240B"/>
    <w:rsid w:val="00903A98"/>
    <w:rsid w:val="00904110"/>
    <w:rsid w:val="00905B98"/>
    <w:rsid w:val="009137E4"/>
    <w:rsid w:val="0091532C"/>
    <w:rsid w:val="00915EB6"/>
    <w:rsid w:val="0091755D"/>
    <w:rsid w:val="009200FC"/>
    <w:rsid w:val="00921DC2"/>
    <w:rsid w:val="00923A7B"/>
    <w:rsid w:val="009255F6"/>
    <w:rsid w:val="0092658F"/>
    <w:rsid w:val="00926B58"/>
    <w:rsid w:val="009308C8"/>
    <w:rsid w:val="009316AC"/>
    <w:rsid w:val="0093231F"/>
    <w:rsid w:val="00932C90"/>
    <w:rsid w:val="00932CF8"/>
    <w:rsid w:val="009337A8"/>
    <w:rsid w:val="009349D3"/>
    <w:rsid w:val="009354FF"/>
    <w:rsid w:val="009359FE"/>
    <w:rsid w:val="00940259"/>
    <w:rsid w:val="0094051A"/>
    <w:rsid w:val="00941369"/>
    <w:rsid w:val="009419D6"/>
    <w:rsid w:val="00942457"/>
    <w:rsid w:val="00942985"/>
    <w:rsid w:val="00943EC6"/>
    <w:rsid w:val="009455B6"/>
    <w:rsid w:val="009467F6"/>
    <w:rsid w:val="00954CFC"/>
    <w:rsid w:val="00955B8F"/>
    <w:rsid w:val="00955E8B"/>
    <w:rsid w:val="00956F52"/>
    <w:rsid w:val="00960217"/>
    <w:rsid w:val="00962CF7"/>
    <w:rsid w:val="0096378F"/>
    <w:rsid w:val="00963A7B"/>
    <w:rsid w:val="009640EB"/>
    <w:rsid w:val="00967C89"/>
    <w:rsid w:val="009702E1"/>
    <w:rsid w:val="009717A9"/>
    <w:rsid w:val="0097199F"/>
    <w:rsid w:val="00974099"/>
    <w:rsid w:val="00976FF2"/>
    <w:rsid w:val="00983B76"/>
    <w:rsid w:val="00985A9B"/>
    <w:rsid w:val="00991133"/>
    <w:rsid w:val="0099287A"/>
    <w:rsid w:val="00992B89"/>
    <w:rsid w:val="00993582"/>
    <w:rsid w:val="00996B8E"/>
    <w:rsid w:val="00996E76"/>
    <w:rsid w:val="009972DC"/>
    <w:rsid w:val="009A0321"/>
    <w:rsid w:val="009A0507"/>
    <w:rsid w:val="009A051F"/>
    <w:rsid w:val="009A33CC"/>
    <w:rsid w:val="009A4C4E"/>
    <w:rsid w:val="009A5986"/>
    <w:rsid w:val="009B1F07"/>
    <w:rsid w:val="009B3C6A"/>
    <w:rsid w:val="009B454A"/>
    <w:rsid w:val="009B66BD"/>
    <w:rsid w:val="009C1053"/>
    <w:rsid w:val="009C1E83"/>
    <w:rsid w:val="009C2545"/>
    <w:rsid w:val="009C30D6"/>
    <w:rsid w:val="009C6C94"/>
    <w:rsid w:val="009D1161"/>
    <w:rsid w:val="009D5E70"/>
    <w:rsid w:val="009D6146"/>
    <w:rsid w:val="009D69B0"/>
    <w:rsid w:val="009E047C"/>
    <w:rsid w:val="009E065F"/>
    <w:rsid w:val="009E1998"/>
    <w:rsid w:val="009E1C95"/>
    <w:rsid w:val="009E3344"/>
    <w:rsid w:val="009E3EF1"/>
    <w:rsid w:val="009E58E3"/>
    <w:rsid w:val="009E5D16"/>
    <w:rsid w:val="009E79BD"/>
    <w:rsid w:val="009F0602"/>
    <w:rsid w:val="009F35F3"/>
    <w:rsid w:val="009F36E8"/>
    <w:rsid w:val="009F3754"/>
    <w:rsid w:val="009F6942"/>
    <w:rsid w:val="009F7517"/>
    <w:rsid w:val="009F7CE5"/>
    <w:rsid w:val="00A009C5"/>
    <w:rsid w:val="00A00A88"/>
    <w:rsid w:val="00A01546"/>
    <w:rsid w:val="00A05721"/>
    <w:rsid w:val="00A117C0"/>
    <w:rsid w:val="00A142A8"/>
    <w:rsid w:val="00A21EFA"/>
    <w:rsid w:val="00A24E64"/>
    <w:rsid w:val="00A250F8"/>
    <w:rsid w:val="00A27D6A"/>
    <w:rsid w:val="00A3003B"/>
    <w:rsid w:val="00A3360A"/>
    <w:rsid w:val="00A34DE2"/>
    <w:rsid w:val="00A35D69"/>
    <w:rsid w:val="00A40632"/>
    <w:rsid w:val="00A43758"/>
    <w:rsid w:val="00A44528"/>
    <w:rsid w:val="00A47B53"/>
    <w:rsid w:val="00A50112"/>
    <w:rsid w:val="00A50417"/>
    <w:rsid w:val="00A51055"/>
    <w:rsid w:val="00A51C0A"/>
    <w:rsid w:val="00A52761"/>
    <w:rsid w:val="00A53BEA"/>
    <w:rsid w:val="00A54AD6"/>
    <w:rsid w:val="00A57364"/>
    <w:rsid w:val="00A62D1B"/>
    <w:rsid w:val="00A671AE"/>
    <w:rsid w:val="00A672AC"/>
    <w:rsid w:val="00A70C97"/>
    <w:rsid w:val="00A711A0"/>
    <w:rsid w:val="00A72379"/>
    <w:rsid w:val="00A725B3"/>
    <w:rsid w:val="00A733EC"/>
    <w:rsid w:val="00A756E6"/>
    <w:rsid w:val="00A811BE"/>
    <w:rsid w:val="00A84612"/>
    <w:rsid w:val="00A84958"/>
    <w:rsid w:val="00A86D85"/>
    <w:rsid w:val="00A9094E"/>
    <w:rsid w:val="00A90C73"/>
    <w:rsid w:val="00A9617D"/>
    <w:rsid w:val="00A96EAD"/>
    <w:rsid w:val="00A97176"/>
    <w:rsid w:val="00AA1534"/>
    <w:rsid w:val="00AA71EF"/>
    <w:rsid w:val="00AB2896"/>
    <w:rsid w:val="00AB3B86"/>
    <w:rsid w:val="00AB3FA2"/>
    <w:rsid w:val="00AB5C06"/>
    <w:rsid w:val="00AB70DA"/>
    <w:rsid w:val="00AC0DA1"/>
    <w:rsid w:val="00AC1006"/>
    <w:rsid w:val="00AC2083"/>
    <w:rsid w:val="00AC30D8"/>
    <w:rsid w:val="00AC3EEA"/>
    <w:rsid w:val="00AC3F5D"/>
    <w:rsid w:val="00AC4521"/>
    <w:rsid w:val="00AC488F"/>
    <w:rsid w:val="00AC523E"/>
    <w:rsid w:val="00AC5413"/>
    <w:rsid w:val="00AC6C58"/>
    <w:rsid w:val="00AD2DC5"/>
    <w:rsid w:val="00AE23CF"/>
    <w:rsid w:val="00AF3287"/>
    <w:rsid w:val="00B00DDD"/>
    <w:rsid w:val="00B051A3"/>
    <w:rsid w:val="00B0783F"/>
    <w:rsid w:val="00B07842"/>
    <w:rsid w:val="00B107A1"/>
    <w:rsid w:val="00B111B0"/>
    <w:rsid w:val="00B14789"/>
    <w:rsid w:val="00B15518"/>
    <w:rsid w:val="00B16ED7"/>
    <w:rsid w:val="00B1710E"/>
    <w:rsid w:val="00B21476"/>
    <w:rsid w:val="00B2326D"/>
    <w:rsid w:val="00B252CF"/>
    <w:rsid w:val="00B26ECC"/>
    <w:rsid w:val="00B279D3"/>
    <w:rsid w:val="00B27EF2"/>
    <w:rsid w:val="00B30B6A"/>
    <w:rsid w:val="00B3374F"/>
    <w:rsid w:val="00B35F1D"/>
    <w:rsid w:val="00B36231"/>
    <w:rsid w:val="00B36442"/>
    <w:rsid w:val="00B36E05"/>
    <w:rsid w:val="00B408CF"/>
    <w:rsid w:val="00B42256"/>
    <w:rsid w:val="00B4254B"/>
    <w:rsid w:val="00B425C7"/>
    <w:rsid w:val="00B42B01"/>
    <w:rsid w:val="00B4464F"/>
    <w:rsid w:val="00B45A7A"/>
    <w:rsid w:val="00B46B96"/>
    <w:rsid w:val="00B53B70"/>
    <w:rsid w:val="00B55C6A"/>
    <w:rsid w:val="00B56BB6"/>
    <w:rsid w:val="00B57B0B"/>
    <w:rsid w:val="00B61F6D"/>
    <w:rsid w:val="00B63624"/>
    <w:rsid w:val="00B66442"/>
    <w:rsid w:val="00B67845"/>
    <w:rsid w:val="00B70491"/>
    <w:rsid w:val="00B71C79"/>
    <w:rsid w:val="00B723A3"/>
    <w:rsid w:val="00B723D1"/>
    <w:rsid w:val="00B7395C"/>
    <w:rsid w:val="00B75B55"/>
    <w:rsid w:val="00B75BD0"/>
    <w:rsid w:val="00B75FC8"/>
    <w:rsid w:val="00B773AF"/>
    <w:rsid w:val="00B80CC9"/>
    <w:rsid w:val="00B81336"/>
    <w:rsid w:val="00B81C60"/>
    <w:rsid w:val="00B83235"/>
    <w:rsid w:val="00B83992"/>
    <w:rsid w:val="00B86539"/>
    <w:rsid w:val="00B90083"/>
    <w:rsid w:val="00B91445"/>
    <w:rsid w:val="00B92BF4"/>
    <w:rsid w:val="00B93EF9"/>
    <w:rsid w:val="00B97CE7"/>
    <w:rsid w:val="00BA0628"/>
    <w:rsid w:val="00BA3945"/>
    <w:rsid w:val="00BA47CD"/>
    <w:rsid w:val="00BA5479"/>
    <w:rsid w:val="00BA5FA5"/>
    <w:rsid w:val="00BA6924"/>
    <w:rsid w:val="00BA7B6A"/>
    <w:rsid w:val="00BA7FBF"/>
    <w:rsid w:val="00BB1637"/>
    <w:rsid w:val="00BB3FAE"/>
    <w:rsid w:val="00BB4230"/>
    <w:rsid w:val="00BB43C2"/>
    <w:rsid w:val="00BB533B"/>
    <w:rsid w:val="00BC1AD7"/>
    <w:rsid w:val="00BC23A2"/>
    <w:rsid w:val="00BC7DFD"/>
    <w:rsid w:val="00BD0D1C"/>
    <w:rsid w:val="00BD177D"/>
    <w:rsid w:val="00BD67CB"/>
    <w:rsid w:val="00BD6FF0"/>
    <w:rsid w:val="00BE216E"/>
    <w:rsid w:val="00BE22C6"/>
    <w:rsid w:val="00BE2D59"/>
    <w:rsid w:val="00BE6568"/>
    <w:rsid w:val="00BE6E18"/>
    <w:rsid w:val="00BE79A6"/>
    <w:rsid w:val="00BF0BAA"/>
    <w:rsid w:val="00BF4A06"/>
    <w:rsid w:val="00C000CD"/>
    <w:rsid w:val="00C051C0"/>
    <w:rsid w:val="00C05EDD"/>
    <w:rsid w:val="00C115AB"/>
    <w:rsid w:val="00C13371"/>
    <w:rsid w:val="00C148A1"/>
    <w:rsid w:val="00C15C81"/>
    <w:rsid w:val="00C20F41"/>
    <w:rsid w:val="00C2313A"/>
    <w:rsid w:val="00C27BFF"/>
    <w:rsid w:val="00C32014"/>
    <w:rsid w:val="00C33981"/>
    <w:rsid w:val="00C353DB"/>
    <w:rsid w:val="00C35753"/>
    <w:rsid w:val="00C413FF"/>
    <w:rsid w:val="00C4224C"/>
    <w:rsid w:val="00C430DE"/>
    <w:rsid w:val="00C45996"/>
    <w:rsid w:val="00C5062A"/>
    <w:rsid w:val="00C51638"/>
    <w:rsid w:val="00C51A83"/>
    <w:rsid w:val="00C5208A"/>
    <w:rsid w:val="00C532E1"/>
    <w:rsid w:val="00C53445"/>
    <w:rsid w:val="00C63F7D"/>
    <w:rsid w:val="00C640B3"/>
    <w:rsid w:val="00C6442C"/>
    <w:rsid w:val="00C64AD6"/>
    <w:rsid w:val="00C654A0"/>
    <w:rsid w:val="00C65963"/>
    <w:rsid w:val="00C65DB0"/>
    <w:rsid w:val="00C66DC3"/>
    <w:rsid w:val="00C721D4"/>
    <w:rsid w:val="00C72685"/>
    <w:rsid w:val="00C738D4"/>
    <w:rsid w:val="00C74454"/>
    <w:rsid w:val="00C767DC"/>
    <w:rsid w:val="00C80905"/>
    <w:rsid w:val="00C811BE"/>
    <w:rsid w:val="00C81593"/>
    <w:rsid w:val="00C821F6"/>
    <w:rsid w:val="00C8279A"/>
    <w:rsid w:val="00C82B35"/>
    <w:rsid w:val="00C85299"/>
    <w:rsid w:val="00C86F0D"/>
    <w:rsid w:val="00C8716A"/>
    <w:rsid w:val="00C875A3"/>
    <w:rsid w:val="00C90847"/>
    <w:rsid w:val="00C90CFC"/>
    <w:rsid w:val="00C91019"/>
    <w:rsid w:val="00C9116F"/>
    <w:rsid w:val="00C92349"/>
    <w:rsid w:val="00C92AA4"/>
    <w:rsid w:val="00C94144"/>
    <w:rsid w:val="00C941E8"/>
    <w:rsid w:val="00CA21C8"/>
    <w:rsid w:val="00CA2868"/>
    <w:rsid w:val="00CA329E"/>
    <w:rsid w:val="00CA4630"/>
    <w:rsid w:val="00CA4E55"/>
    <w:rsid w:val="00CA7E7A"/>
    <w:rsid w:val="00CB064B"/>
    <w:rsid w:val="00CB102C"/>
    <w:rsid w:val="00CB1237"/>
    <w:rsid w:val="00CB1B9E"/>
    <w:rsid w:val="00CB6BFA"/>
    <w:rsid w:val="00CC03FC"/>
    <w:rsid w:val="00CC0EF3"/>
    <w:rsid w:val="00CC1ABE"/>
    <w:rsid w:val="00CC3101"/>
    <w:rsid w:val="00CC3BC1"/>
    <w:rsid w:val="00CC477A"/>
    <w:rsid w:val="00CC5C1A"/>
    <w:rsid w:val="00CD1FEC"/>
    <w:rsid w:val="00CD543D"/>
    <w:rsid w:val="00CD5B06"/>
    <w:rsid w:val="00CD61DA"/>
    <w:rsid w:val="00CD652E"/>
    <w:rsid w:val="00CE0314"/>
    <w:rsid w:val="00CE2C9E"/>
    <w:rsid w:val="00CE2CF9"/>
    <w:rsid w:val="00CE5C96"/>
    <w:rsid w:val="00CE6EDA"/>
    <w:rsid w:val="00CF0489"/>
    <w:rsid w:val="00CF1180"/>
    <w:rsid w:val="00CF3221"/>
    <w:rsid w:val="00CF3CB8"/>
    <w:rsid w:val="00CF4823"/>
    <w:rsid w:val="00CF5C31"/>
    <w:rsid w:val="00D0261E"/>
    <w:rsid w:val="00D11BE2"/>
    <w:rsid w:val="00D13B0A"/>
    <w:rsid w:val="00D140D6"/>
    <w:rsid w:val="00D154E2"/>
    <w:rsid w:val="00D15743"/>
    <w:rsid w:val="00D200B0"/>
    <w:rsid w:val="00D24AFA"/>
    <w:rsid w:val="00D254B8"/>
    <w:rsid w:val="00D371E9"/>
    <w:rsid w:val="00D41E00"/>
    <w:rsid w:val="00D429A6"/>
    <w:rsid w:val="00D42D0A"/>
    <w:rsid w:val="00D432C2"/>
    <w:rsid w:val="00D44D0D"/>
    <w:rsid w:val="00D4504C"/>
    <w:rsid w:val="00D45637"/>
    <w:rsid w:val="00D468E7"/>
    <w:rsid w:val="00D4741A"/>
    <w:rsid w:val="00D50F47"/>
    <w:rsid w:val="00D51B2D"/>
    <w:rsid w:val="00D5376B"/>
    <w:rsid w:val="00D540DF"/>
    <w:rsid w:val="00D5417C"/>
    <w:rsid w:val="00D54E9E"/>
    <w:rsid w:val="00D54F19"/>
    <w:rsid w:val="00D5767D"/>
    <w:rsid w:val="00D57DD5"/>
    <w:rsid w:val="00D61091"/>
    <w:rsid w:val="00D61BFA"/>
    <w:rsid w:val="00D6424C"/>
    <w:rsid w:val="00D74F3B"/>
    <w:rsid w:val="00D77F45"/>
    <w:rsid w:val="00D81B3B"/>
    <w:rsid w:val="00D83210"/>
    <w:rsid w:val="00D832E7"/>
    <w:rsid w:val="00D835FC"/>
    <w:rsid w:val="00D84B9D"/>
    <w:rsid w:val="00D86AEC"/>
    <w:rsid w:val="00D8728B"/>
    <w:rsid w:val="00D87E37"/>
    <w:rsid w:val="00D94AFD"/>
    <w:rsid w:val="00DA1D96"/>
    <w:rsid w:val="00DA2B89"/>
    <w:rsid w:val="00DA4462"/>
    <w:rsid w:val="00DA52C3"/>
    <w:rsid w:val="00DA6537"/>
    <w:rsid w:val="00DB1D04"/>
    <w:rsid w:val="00DB2EAE"/>
    <w:rsid w:val="00DB3920"/>
    <w:rsid w:val="00DB6428"/>
    <w:rsid w:val="00DB6F6D"/>
    <w:rsid w:val="00DC31E8"/>
    <w:rsid w:val="00DC5AE8"/>
    <w:rsid w:val="00DC6868"/>
    <w:rsid w:val="00DD507E"/>
    <w:rsid w:val="00DD6C44"/>
    <w:rsid w:val="00DD7A7B"/>
    <w:rsid w:val="00DD7D10"/>
    <w:rsid w:val="00DE04CF"/>
    <w:rsid w:val="00DE11B8"/>
    <w:rsid w:val="00DE7023"/>
    <w:rsid w:val="00DE7E70"/>
    <w:rsid w:val="00DF346F"/>
    <w:rsid w:val="00DF51E5"/>
    <w:rsid w:val="00DF639E"/>
    <w:rsid w:val="00DF6512"/>
    <w:rsid w:val="00DF71A6"/>
    <w:rsid w:val="00E0068F"/>
    <w:rsid w:val="00E015E9"/>
    <w:rsid w:val="00E022C0"/>
    <w:rsid w:val="00E0345F"/>
    <w:rsid w:val="00E03E57"/>
    <w:rsid w:val="00E067BD"/>
    <w:rsid w:val="00E07367"/>
    <w:rsid w:val="00E14AE4"/>
    <w:rsid w:val="00E158E7"/>
    <w:rsid w:val="00E21C19"/>
    <w:rsid w:val="00E30883"/>
    <w:rsid w:val="00E30E4D"/>
    <w:rsid w:val="00E3275B"/>
    <w:rsid w:val="00E37CD5"/>
    <w:rsid w:val="00E407F4"/>
    <w:rsid w:val="00E420AE"/>
    <w:rsid w:val="00E4308B"/>
    <w:rsid w:val="00E435BC"/>
    <w:rsid w:val="00E439FA"/>
    <w:rsid w:val="00E51C9F"/>
    <w:rsid w:val="00E52B2C"/>
    <w:rsid w:val="00E54021"/>
    <w:rsid w:val="00E54A18"/>
    <w:rsid w:val="00E554DA"/>
    <w:rsid w:val="00E56532"/>
    <w:rsid w:val="00E6110B"/>
    <w:rsid w:val="00E62006"/>
    <w:rsid w:val="00E65688"/>
    <w:rsid w:val="00E661DD"/>
    <w:rsid w:val="00E70B39"/>
    <w:rsid w:val="00E72528"/>
    <w:rsid w:val="00E72640"/>
    <w:rsid w:val="00E75867"/>
    <w:rsid w:val="00E77A7C"/>
    <w:rsid w:val="00E77DB5"/>
    <w:rsid w:val="00E80DBE"/>
    <w:rsid w:val="00E81004"/>
    <w:rsid w:val="00E81D35"/>
    <w:rsid w:val="00E94E53"/>
    <w:rsid w:val="00E9525E"/>
    <w:rsid w:val="00E9584C"/>
    <w:rsid w:val="00E96EC7"/>
    <w:rsid w:val="00EA1154"/>
    <w:rsid w:val="00EA1454"/>
    <w:rsid w:val="00EA2392"/>
    <w:rsid w:val="00EA2FBD"/>
    <w:rsid w:val="00EA4BEB"/>
    <w:rsid w:val="00EA5FC1"/>
    <w:rsid w:val="00EA7028"/>
    <w:rsid w:val="00EB0058"/>
    <w:rsid w:val="00EB0682"/>
    <w:rsid w:val="00EB3D81"/>
    <w:rsid w:val="00EB402B"/>
    <w:rsid w:val="00EB54B0"/>
    <w:rsid w:val="00EC65D5"/>
    <w:rsid w:val="00EC6930"/>
    <w:rsid w:val="00EC72EC"/>
    <w:rsid w:val="00ED0E94"/>
    <w:rsid w:val="00ED14E2"/>
    <w:rsid w:val="00ED4158"/>
    <w:rsid w:val="00ED4210"/>
    <w:rsid w:val="00EE089E"/>
    <w:rsid w:val="00EE3214"/>
    <w:rsid w:val="00EE3741"/>
    <w:rsid w:val="00EE7031"/>
    <w:rsid w:val="00EE7AFE"/>
    <w:rsid w:val="00EF3042"/>
    <w:rsid w:val="00F03465"/>
    <w:rsid w:val="00F060F2"/>
    <w:rsid w:val="00F14BAC"/>
    <w:rsid w:val="00F236D4"/>
    <w:rsid w:val="00F2393B"/>
    <w:rsid w:val="00F2437F"/>
    <w:rsid w:val="00F2441E"/>
    <w:rsid w:val="00F322FE"/>
    <w:rsid w:val="00F323D1"/>
    <w:rsid w:val="00F33301"/>
    <w:rsid w:val="00F340D4"/>
    <w:rsid w:val="00F34411"/>
    <w:rsid w:val="00F35667"/>
    <w:rsid w:val="00F3618C"/>
    <w:rsid w:val="00F41B13"/>
    <w:rsid w:val="00F44C2F"/>
    <w:rsid w:val="00F460F0"/>
    <w:rsid w:val="00F46227"/>
    <w:rsid w:val="00F51B91"/>
    <w:rsid w:val="00F53D4F"/>
    <w:rsid w:val="00F566A3"/>
    <w:rsid w:val="00F56FFC"/>
    <w:rsid w:val="00F57B85"/>
    <w:rsid w:val="00F6314D"/>
    <w:rsid w:val="00F65004"/>
    <w:rsid w:val="00F67945"/>
    <w:rsid w:val="00F717EA"/>
    <w:rsid w:val="00F72A47"/>
    <w:rsid w:val="00F74360"/>
    <w:rsid w:val="00F74B7D"/>
    <w:rsid w:val="00F7625D"/>
    <w:rsid w:val="00F76D95"/>
    <w:rsid w:val="00F81992"/>
    <w:rsid w:val="00F8235C"/>
    <w:rsid w:val="00F83FD6"/>
    <w:rsid w:val="00F879B2"/>
    <w:rsid w:val="00F9046A"/>
    <w:rsid w:val="00F910F9"/>
    <w:rsid w:val="00F93429"/>
    <w:rsid w:val="00F934F7"/>
    <w:rsid w:val="00F937E7"/>
    <w:rsid w:val="00F9607E"/>
    <w:rsid w:val="00F96AD9"/>
    <w:rsid w:val="00F97825"/>
    <w:rsid w:val="00FA1925"/>
    <w:rsid w:val="00FA2067"/>
    <w:rsid w:val="00FA2322"/>
    <w:rsid w:val="00FB192D"/>
    <w:rsid w:val="00FB1BB0"/>
    <w:rsid w:val="00FB4149"/>
    <w:rsid w:val="00FB4BF0"/>
    <w:rsid w:val="00FB505E"/>
    <w:rsid w:val="00FC1704"/>
    <w:rsid w:val="00FC2034"/>
    <w:rsid w:val="00FC2C82"/>
    <w:rsid w:val="00FC3BDD"/>
    <w:rsid w:val="00FD3536"/>
    <w:rsid w:val="00FD3881"/>
    <w:rsid w:val="00FD5779"/>
    <w:rsid w:val="00FD6237"/>
    <w:rsid w:val="00FE0319"/>
    <w:rsid w:val="00FE1B3D"/>
    <w:rsid w:val="00FE1B40"/>
    <w:rsid w:val="00FE2292"/>
    <w:rsid w:val="00FE3492"/>
    <w:rsid w:val="00FE3724"/>
    <w:rsid w:val="00FE7F31"/>
    <w:rsid w:val="00FF4F3E"/>
    <w:rsid w:val="00FF5E95"/>
    <w:rsid w:val="00FF7AE5"/>
    <w:rsid w:val="01EE7B79"/>
    <w:rsid w:val="0224EC0A"/>
    <w:rsid w:val="0F412A6C"/>
    <w:rsid w:val="1B6B5BED"/>
    <w:rsid w:val="1D4A2042"/>
    <w:rsid w:val="1D5DA307"/>
    <w:rsid w:val="202A4734"/>
    <w:rsid w:val="20D48959"/>
    <w:rsid w:val="2538EB92"/>
    <w:rsid w:val="260441D5"/>
    <w:rsid w:val="2A2E6060"/>
    <w:rsid w:val="2A3CFE7C"/>
    <w:rsid w:val="2A4452AD"/>
    <w:rsid w:val="2DEFC6F4"/>
    <w:rsid w:val="2F263619"/>
    <w:rsid w:val="301A3FB7"/>
    <w:rsid w:val="31843EA7"/>
    <w:rsid w:val="31F16C85"/>
    <w:rsid w:val="3826865D"/>
    <w:rsid w:val="39A3E84A"/>
    <w:rsid w:val="3A4A76FB"/>
    <w:rsid w:val="3EDB8C3C"/>
    <w:rsid w:val="412194BB"/>
    <w:rsid w:val="46D1150C"/>
    <w:rsid w:val="483499D0"/>
    <w:rsid w:val="4845FB58"/>
    <w:rsid w:val="48F4F3E6"/>
    <w:rsid w:val="50906E31"/>
    <w:rsid w:val="51A41724"/>
    <w:rsid w:val="52BC23B0"/>
    <w:rsid w:val="5B07C0B1"/>
    <w:rsid w:val="5C16F905"/>
    <w:rsid w:val="6289A7D8"/>
    <w:rsid w:val="64EF0882"/>
    <w:rsid w:val="6AE74FB6"/>
    <w:rsid w:val="6BAAE4E4"/>
    <w:rsid w:val="6EDE77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24D409"/>
  <w15:docId w15:val="{363979E4-D267-4120-B701-60CF2CAA1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0F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723A3"/>
    <w:pPr>
      <w:tabs>
        <w:tab w:val="center" w:pos="4680"/>
        <w:tab w:val="right" w:pos="9360"/>
      </w:tabs>
      <w:spacing w:after="0" w:line="240" w:lineRule="auto"/>
    </w:pPr>
  </w:style>
  <w:style w:type="character" w:customStyle="1" w:styleId="HeaderChar">
    <w:name w:val="Header Char"/>
    <w:basedOn w:val="DefaultParagraphFont"/>
    <w:link w:val="Header"/>
    <w:uiPriority w:val="99"/>
    <w:rsid w:val="00B723A3"/>
  </w:style>
  <w:style w:type="paragraph" w:styleId="Footer">
    <w:name w:val="footer"/>
    <w:basedOn w:val="Normal"/>
    <w:link w:val="FooterChar"/>
    <w:uiPriority w:val="99"/>
    <w:unhideWhenUsed/>
    <w:rsid w:val="00B723A3"/>
    <w:pPr>
      <w:tabs>
        <w:tab w:val="center" w:pos="4680"/>
        <w:tab w:val="right" w:pos="9360"/>
      </w:tabs>
      <w:spacing w:after="0" w:line="240" w:lineRule="auto"/>
    </w:pPr>
  </w:style>
  <w:style w:type="character" w:customStyle="1" w:styleId="FooterChar">
    <w:name w:val="Footer Char"/>
    <w:basedOn w:val="DefaultParagraphFont"/>
    <w:link w:val="Footer"/>
    <w:uiPriority w:val="99"/>
    <w:rsid w:val="00B723A3"/>
  </w:style>
  <w:style w:type="paragraph" w:styleId="BalloonText">
    <w:name w:val="Balloon Text"/>
    <w:basedOn w:val="Normal"/>
    <w:link w:val="BalloonTextChar"/>
    <w:uiPriority w:val="99"/>
    <w:semiHidden/>
    <w:unhideWhenUsed/>
    <w:rsid w:val="00B723A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723A3"/>
    <w:rPr>
      <w:rFonts w:ascii="Tahoma" w:hAnsi="Tahoma" w:cs="Tahoma"/>
      <w:sz w:val="16"/>
      <w:szCs w:val="16"/>
    </w:rPr>
  </w:style>
  <w:style w:type="paragraph" w:styleId="ListParagraph">
    <w:name w:val="List Paragraph"/>
    <w:basedOn w:val="Normal"/>
    <w:uiPriority w:val="34"/>
    <w:qFormat/>
    <w:rsid w:val="00582489"/>
    <w:pPr>
      <w:ind w:left="720"/>
      <w:contextualSpacing/>
    </w:pPr>
  </w:style>
  <w:style w:type="table" w:styleId="TableGrid">
    <w:name w:val="Table Grid"/>
    <w:basedOn w:val="TableNormal"/>
    <w:uiPriority w:val="59"/>
    <w:rsid w:val="00DD7D1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0C651F"/>
    <w:pPr>
      <w:spacing w:after="0" w:line="240" w:lineRule="auto"/>
    </w:pPr>
  </w:style>
  <w:style w:type="character" w:styleId="CommentReference">
    <w:name w:val="annotation reference"/>
    <w:basedOn w:val="DefaultParagraphFont"/>
    <w:uiPriority w:val="99"/>
    <w:semiHidden/>
    <w:unhideWhenUsed/>
    <w:rsid w:val="000C5EEB"/>
    <w:rPr>
      <w:sz w:val="16"/>
      <w:szCs w:val="16"/>
    </w:rPr>
  </w:style>
  <w:style w:type="paragraph" w:styleId="CommentText">
    <w:name w:val="annotation text"/>
    <w:basedOn w:val="Normal"/>
    <w:link w:val="CommentTextChar"/>
    <w:uiPriority w:val="99"/>
    <w:unhideWhenUsed/>
    <w:rsid w:val="000C5EEB"/>
    <w:pPr>
      <w:spacing w:line="240" w:lineRule="auto"/>
    </w:pPr>
    <w:rPr>
      <w:sz w:val="20"/>
      <w:szCs w:val="20"/>
    </w:rPr>
  </w:style>
  <w:style w:type="character" w:customStyle="1" w:styleId="CommentTextChar">
    <w:name w:val="Comment Text Char"/>
    <w:basedOn w:val="DefaultParagraphFont"/>
    <w:link w:val="CommentText"/>
    <w:uiPriority w:val="99"/>
    <w:rsid w:val="000C5EEB"/>
    <w:rPr>
      <w:sz w:val="20"/>
      <w:szCs w:val="20"/>
    </w:rPr>
  </w:style>
  <w:style w:type="paragraph" w:styleId="CommentSubject">
    <w:name w:val="annotation subject"/>
    <w:basedOn w:val="CommentText"/>
    <w:next w:val="CommentText"/>
    <w:link w:val="CommentSubjectChar"/>
    <w:uiPriority w:val="99"/>
    <w:semiHidden/>
    <w:unhideWhenUsed/>
    <w:rsid w:val="000C5EEB"/>
    <w:rPr>
      <w:b/>
      <w:bCs/>
    </w:rPr>
  </w:style>
  <w:style w:type="character" w:customStyle="1" w:styleId="CommentSubjectChar">
    <w:name w:val="Comment Subject Char"/>
    <w:basedOn w:val="CommentTextChar"/>
    <w:link w:val="CommentSubject"/>
    <w:uiPriority w:val="99"/>
    <w:semiHidden/>
    <w:rsid w:val="000C5EEB"/>
    <w:rPr>
      <w:b/>
      <w:bCs/>
      <w:sz w:val="20"/>
      <w:szCs w:val="20"/>
    </w:rPr>
  </w:style>
  <w:style w:type="character" w:styleId="Mention">
    <w:name w:val="Mention"/>
    <w:basedOn w:val="DefaultParagraphFont"/>
    <w:uiPriority w:val="99"/>
    <w:unhideWhenUsed/>
    <w:rsid w:val="00601C1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5328243">
      <w:bodyDiv w:val="1"/>
      <w:marLeft w:val="0"/>
      <w:marRight w:val="0"/>
      <w:marTop w:val="0"/>
      <w:marBottom w:val="0"/>
      <w:divBdr>
        <w:top w:val="none" w:sz="0" w:space="0" w:color="auto"/>
        <w:left w:val="none" w:sz="0" w:space="0" w:color="auto"/>
        <w:bottom w:val="none" w:sz="0" w:space="0" w:color="auto"/>
        <w:right w:val="none" w:sz="0" w:space="0" w:color="auto"/>
      </w:divBdr>
      <w:divsChild>
        <w:div w:id="133181168">
          <w:marLeft w:val="1800"/>
          <w:marRight w:val="0"/>
          <w:marTop w:val="100"/>
          <w:marBottom w:val="0"/>
          <w:divBdr>
            <w:top w:val="none" w:sz="0" w:space="0" w:color="auto"/>
            <w:left w:val="none" w:sz="0" w:space="0" w:color="auto"/>
            <w:bottom w:val="none" w:sz="0" w:space="0" w:color="auto"/>
            <w:right w:val="none" w:sz="0" w:space="0" w:color="auto"/>
          </w:divBdr>
        </w:div>
        <w:div w:id="232738712">
          <w:marLeft w:val="1800"/>
          <w:marRight w:val="0"/>
          <w:marTop w:val="0"/>
          <w:marBottom w:val="0"/>
          <w:divBdr>
            <w:top w:val="none" w:sz="0" w:space="0" w:color="auto"/>
            <w:left w:val="none" w:sz="0" w:space="0" w:color="auto"/>
            <w:bottom w:val="none" w:sz="0" w:space="0" w:color="auto"/>
            <w:right w:val="none" w:sz="0" w:space="0" w:color="auto"/>
          </w:divBdr>
        </w:div>
      </w:divsChild>
    </w:div>
    <w:div w:id="1431202719">
      <w:bodyDiv w:val="1"/>
      <w:marLeft w:val="0"/>
      <w:marRight w:val="0"/>
      <w:marTop w:val="0"/>
      <w:marBottom w:val="0"/>
      <w:divBdr>
        <w:top w:val="none" w:sz="0" w:space="0" w:color="auto"/>
        <w:left w:val="none" w:sz="0" w:space="0" w:color="auto"/>
        <w:bottom w:val="none" w:sz="0" w:space="0" w:color="auto"/>
        <w:right w:val="none" w:sz="0" w:space="0" w:color="auto"/>
      </w:divBdr>
      <w:divsChild>
        <w:div w:id="27264366">
          <w:marLeft w:val="1008"/>
          <w:marRight w:val="0"/>
          <w:marTop w:val="110"/>
          <w:marBottom w:val="0"/>
          <w:divBdr>
            <w:top w:val="none" w:sz="0" w:space="0" w:color="auto"/>
            <w:left w:val="none" w:sz="0" w:space="0" w:color="auto"/>
            <w:bottom w:val="none" w:sz="0" w:space="0" w:color="auto"/>
            <w:right w:val="none" w:sz="0" w:space="0" w:color="auto"/>
          </w:divBdr>
        </w:div>
        <w:div w:id="540748621">
          <w:marLeft w:val="504"/>
          <w:marRight w:val="0"/>
          <w:marTop w:val="140"/>
          <w:marBottom w:val="0"/>
          <w:divBdr>
            <w:top w:val="none" w:sz="0" w:space="0" w:color="auto"/>
            <w:left w:val="none" w:sz="0" w:space="0" w:color="auto"/>
            <w:bottom w:val="none" w:sz="0" w:space="0" w:color="auto"/>
            <w:right w:val="none" w:sz="0" w:space="0" w:color="auto"/>
          </w:divBdr>
        </w:div>
        <w:div w:id="847136386">
          <w:marLeft w:val="1008"/>
          <w:marRight w:val="0"/>
          <w:marTop w:val="110"/>
          <w:marBottom w:val="0"/>
          <w:divBdr>
            <w:top w:val="none" w:sz="0" w:space="0" w:color="auto"/>
            <w:left w:val="none" w:sz="0" w:space="0" w:color="auto"/>
            <w:bottom w:val="none" w:sz="0" w:space="0" w:color="auto"/>
            <w:right w:val="none" w:sz="0" w:space="0" w:color="auto"/>
          </w:divBdr>
        </w:div>
        <w:div w:id="873732706">
          <w:marLeft w:val="504"/>
          <w:marRight w:val="0"/>
          <w:marTop w:val="140"/>
          <w:marBottom w:val="0"/>
          <w:divBdr>
            <w:top w:val="none" w:sz="0" w:space="0" w:color="auto"/>
            <w:left w:val="none" w:sz="0" w:space="0" w:color="auto"/>
            <w:bottom w:val="none" w:sz="0" w:space="0" w:color="auto"/>
            <w:right w:val="none" w:sz="0" w:space="0" w:color="auto"/>
          </w:divBdr>
        </w:div>
        <w:div w:id="1700736598">
          <w:marLeft w:val="1008"/>
          <w:marRight w:val="0"/>
          <w:marTop w:val="110"/>
          <w:marBottom w:val="0"/>
          <w:divBdr>
            <w:top w:val="none" w:sz="0" w:space="0" w:color="auto"/>
            <w:left w:val="none" w:sz="0" w:space="0" w:color="auto"/>
            <w:bottom w:val="none" w:sz="0" w:space="0" w:color="auto"/>
            <w:right w:val="none" w:sz="0" w:space="0" w:color="auto"/>
          </w:divBdr>
        </w:div>
        <w:div w:id="1930964402">
          <w:marLeft w:val="1008"/>
          <w:marRight w:val="0"/>
          <w:marTop w:val="11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589258ABF803B5439F7B3649EE882EBF" ma:contentTypeVersion="12" ma:contentTypeDescription="Create a new document." ma:contentTypeScope="" ma:versionID="8512e1184592183deb6a7654186e9102">
  <xsd:schema xmlns:xsd="http://www.w3.org/2001/XMLSchema" xmlns:xs="http://www.w3.org/2001/XMLSchema" xmlns:p="http://schemas.microsoft.com/office/2006/metadata/properties" xmlns:ns2="7d4e02d8-8c68-4464-a4be-05e5eda78ca3" xmlns:ns3="f3230961-97c5-4cde-a856-11ade4cb95a7" targetNamespace="http://schemas.microsoft.com/office/2006/metadata/properties" ma:root="true" ma:fieldsID="639bc6f8b46f3fbb50634d3c55c19205" ns2:_="" ns3:_="">
    <xsd:import namespace="7d4e02d8-8c68-4464-a4be-05e5eda78ca3"/>
    <xsd:import namespace="f3230961-97c5-4cde-a856-11ade4cb95a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d4e02d8-8c68-4464-a4be-05e5eda78c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a433601d-bfcb-4ac3-ac9b-de9983f37aeb"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3230961-97c5-4cde-a856-11ade4cb95a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31a359e5-ee3a-4a34-86b4-89d0cded3910}" ma:internalName="TaxCatchAll" ma:showField="CatchAllData" ma:web="f3230961-97c5-4cde-a856-11ade4cb9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f3230961-97c5-4cde-a856-11ade4cb95a7" xsi:nil="true"/>
    <lcf76f155ced4ddcb4097134ff3c332f xmlns="7d4e02d8-8c68-4464-a4be-05e5eda78ca3">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04B91E2-6D0A-4AC1-9BAA-A8FE6066039A}">
  <ds:schemaRefs>
    <ds:schemaRef ds:uri="http://schemas.microsoft.com/sharepoint/v3/contenttype/forms"/>
  </ds:schemaRefs>
</ds:datastoreItem>
</file>

<file path=customXml/itemProps2.xml><?xml version="1.0" encoding="utf-8"?>
<ds:datastoreItem xmlns:ds="http://schemas.openxmlformats.org/officeDocument/2006/customXml" ds:itemID="{FB76177F-F21F-4E33-B87F-943089AB94FC}">
  <ds:schemaRefs>
    <ds:schemaRef ds:uri="http://schemas.openxmlformats.org/officeDocument/2006/bibliography"/>
  </ds:schemaRefs>
</ds:datastoreItem>
</file>

<file path=customXml/itemProps3.xml><?xml version="1.0" encoding="utf-8"?>
<ds:datastoreItem xmlns:ds="http://schemas.openxmlformats.org/officeDocument/2006/customXml" ds:itemID="{646169D3-A53A-42D3-AE3C-4100CC9145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d4e02d8-8c68-4464-a4be-05e5eda78ca3"/>
    <ds:schemaRef ds:uri="f3230961-97c5-4cde-a856-11ade4cb9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A1F1A9A-F93D-4E6E-9D7F-690A2B3F036B}">
  <ds:schemaRefs>
    <ds:schemaRef ds:uri="http://schemas.microsoft.com/office/2006/metadata/properties"/>
    <ds:schemaRef ds:uri="http://schemas.microsoft.com/office/infopath/2007/PartnerControls"/>
    <ds:schemaRef ds:uri="f3230961-97c5-4cde-a856-11ade4cb95a7"/>
    <ds:schemaRef ds:uri="7d4e02d8-8c68-4464-a4be-05e5eda78ca3"/>
  </ds:schemaRefs>
</ds:datastoreItem>
</file>

<file path=docProps/app.xml><?xml version="1.0" encoding="utf-8"?>
<Properties xmlns="http://schemas.openxmlformats.org/officeDocument/2006/extended-properties" xmlns:vt="http://schemas.openxmlformats.org/officeDocument/2006/docPropsVTypes">
  <Template>Normal</Template>
  <TotalTime>105</TotalTime>
  <Pages>5</Pages>
  <Words>1629</Words>
  <Characters>9287</Characters>
  <Application>Microsoft Office Word</Application>
  <DocSecurity>0</DocSecurity>
  <Lines>77</Lines>
  <Paragraphs>21</Paragraphs>
  <ScaleCrop>false</ScaleCrop>
  <Company>William Rainey Harper College</Company>
  <LinksUpToDate>false</LinksUpToDate>
  <CharactersWithSpaces>10895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Evelyn Seiler</dc:creator>
  <cp:keywords/>
  <cp:lastModifiedBy>Colleen Rice</cp:lastModifiedBy>
  <cp:revision>96</cp:revision>
  <cp:lastPrinted>2017-08-16T18:03:00Z</cp:lastPrinted>
  <dcterms:created xsi:type="dcterms:W3CDTF">2025-11-19T15:06:00Z</dcterms:created>
  <dcterms:modified xsi:type="dcterms:W3CDTF">2026-05-26T15:06:00Z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xd_ProgID">
    <vt:lpwstr/>
  </property>
  <property fmtid="{D5CDD505-2E9C-101B-9397-08002B2CF9AE}" pid="4" name="ComplianceAssetId">
    <vt:lpwstr/>
  </property>
  <property fmtid="{D5CDD505-2E9C-101B-9397-08002B2CF9AE}" pid="5" name="TemplateUrl">
    <vt:lpwstr/>
  </property>
  <property fmtid="{D5CDD505-2E9C-101B-9397-08002B2CF9AE}" pid="6" name="_ExtendedDescription">
    <vt:lpwstr/>
  </property>
  <property fmtid="{D5CDD505-2E9C-101B-9397-08002B2CF9AE}" pid="7" name="TriggerFlowInfo">
    <vt:lpwstr/>
  </property>
  <property fmtid="{D5CDD505-2E9C-101B-9397-08002B2CF9AE}" pid="8" name="xd_Signature">
    <vt:bool>false</vt:bool>
  </property>
  <property fmtid="{D5CDD505-2E9C-101B-9397-08002B2CF9AE}" pid="9" name="ContentTypeId">
    <vt:lpwstr>0x010100589258ABF803B5439F7B3649EE882EBF</vt:lpwstr>
  </property>
  <property fmtid="{D5CDD505-2E9C-101B-9397-08002B2CF9AE}" pid="10" name="docLang">
    <vt:lpwstr>en</vt:lpwstr>
  </property>
</Properties>
</file>