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0B923" w14:textId="77777777" w:rsidR="005053D4" w:rsidRPr="006B534B" w:rsidRDefault="006B534B" w:rsidP="006B534B">
      <w:pPr>
        <w:spacing w:after="0" w:line="240" w:lineRule="auto"/>
        <w:jc w:val="center"/>
        <w:rPr>
          <w:rFonts w:ascii="Arial" w:hAnsi="Arial" w:cs="Arial"/>
          <w:sz w:val="24"/>
          <w:szCs w:val="24"/>
        </w:rPr>
      </w:pPr>
      <w:r w:rsidRPr="006B534B">
        <w:rPr>
          <w:rFonts w:ascii="Arial" w:hAnsi="Arial" w:cs="Arial"/>
          <w:sz w:val="24"/>
          <w:szCs w:val="24"/>
        </w:rPr>
        <w:t>WILLIAM RAINEY HARPER COLLEGE</w:t>
      </w:r>
    </w:p>
    <w:p w14:paraId="6FFB2B75" w14:textId="77777777" w:rsidR="006B534B" w:rsidRDefault="006B534B" w:rsidP="006B534B">
      <w:pPr>
        <w:spacing w:after="0" w:line="240" w:lineRule="auto"/>
        <w:jc w:val="center"/>
        <w:rPr>
          <w:rFonts w:ascii="Arial" w:hAnsi="Arial" w:cs="Arial"/>
          <w:sz w:val="24"/>
          <w:szCs w:val="24"/>
        </w:rPr>
      </w:pPr>
      <w:r>
        <w:rPr>
          <w:rFonts w:ascii="Arial" w:hAnsi="Arial" w:cs="Arial"/>
          <w:sz w:val="24"/>
          <w:szCs w:val="24"/>
        </w:rPr>
        <w:t>BOARD OF TRUSTEES OF COMMUNITY COLLEGE DISTRICT #512</w:t>
      </w:r>
    </w:p>
    <w:p w14:paraId="11BF2D1B" w14:textId="77777777" w:rsidR="006B534B" w:rsidRDefault="006B534B" w:rsidP="006B534B">
      <w:pPr>
        <w:spacing w:after="0" w:line="240" w:lineRule="auto"/>
        <w:jc w:val="center"/>
        <w:rPr>
          <w:rFonts w:ascii="Arial" w:hAnsi="Arial" w:cs="Arial"/>
          <w:sz w:val="24"/>
          <w:szCs w:val="24"/>
        </w:rPr>
      </w:pPr>
      <w:r>
        <w:rPr>
          <w:rFonts w:ascii="Arial" w:hAnsi="Arial" w:cs="Arial"/>
          <w:sz w:val="24"/>
          <w:szCs w:val="24"/>
        </w:rPr>
        <w:t xml:space="preserve">COUNTIES OF COOK, KANE, LAKE, AND </w:t>
      </w:r>
      <w:proofErr w:type="spellStart"/>
      <w:r>
        <w:rPr>
          <w:rFonts w:ascii="Arial" w:hAnsi="Arial" w:cs="Arial"/>
          <w:sz w:val="24"/>
          <w:szCs w:val="24"/>
        </w:rPr>
        <w:t>McHENRY</w:t>
      </w:r>
      <w:proofErr w:type="spellEnd"/>
      <w:r>
        <w:rPr>
          <w:rFonts w:ascii="Arial" w:hAnsi="Arial" w:cs="Arial"/>
          <w:sz w:val="24"/>
          <w:szCs w:val="24"/>
        </w:rPr>
        <w:t>, STATE OF ILLINOIS</w:t>
      </w:r>
    </w:p>
    <w:p w14:paraId="6E321330" w14:textId="77777777" w:rsidR="006B534B" w:rsidRDefault="006B534B" w:rsidP="006B534B">
      <w:pPr>
        <w:spacing w:after="0" w:line="240" w:lineRule="auto"/>
        <w:rPr>
          <w:rFonts w:ascii="Arial" w:hAnsi="Arial" w:cs="Arial"/>
        </w:rPr>
      </w:pPr>
    </w:p>
    <w:p w14:paraId="121702FD" w14:textId="0DB89F88" w:rsidR="006B534B" w:rsidRPr="00424BF5" w:rsidRDefault="006B534B" w:rsidP="006B534B">
      <w:pPr>
        <w:spacing w:after="0" w:line="240" w:lineRule="auto"/>
        <w:rPr>
          <w:rFonts w:ascii="Arial" w:hAnsi="Arial" w:cs="Arial"/>
        </w:rPr>
      </w:pPr>
      <w:r w:rsidRPr="0025156A">
        <w:rPr>
          <w:rFonts w:ascii="Arial" w:hAnsi="Arial" w:cs="Arial"/>
        </w:rPr>
        <w:t xml:space="preserve">Minutes of the </w:t>
      </w:r>
      <w:r w:rsidR="000232C9" w:rsidRPr="0025156A">
        <w:rPr>
          <w:rFonts w:ascii="Arial" w:hAnsi="Arial" w:cs="Arial"/>
        </w:rPr>
        <w:t>Committee of the Whole Meeting of</w:t>
      </w:r>
      <w:r w:rsidRPr="0025156A">
        <w:rPr>
          <w:rFonts w:ascii="Arial" w:hAnsi="Arial" w:cs="Arial"/>
        </w:rPr>
        <w:t xml:space="preserve"> Wednesd</w:t>
      </w:r>
      <w:r w:rsidRPr="00424BF5">
        <w:rPr>
          <w:rFonts w:ascii="Arial" w:hAnsi="Arial" w:cs="Arial"/>
        </w:rPr>
        <w:t>a</w:t>
      </w:r>
      <w:r w:rsidR="008371B0">
        <w:rPr>
          <w:rFonts w:ascii="Arial" w:hAnsi="Arial" w:cs="Arial"/>
        </w:rPr>
        <w:t xml:space="preserve">y, </w:t>
      </w:r>
      <w:r w:rsidR="00C82449">
        <w:rPr>
          <w:rFonts w:ascii="Arial" w:hAnsi="Arial" w:cs="Arial"/>
        </w:rPr>
        <w:t>October 8</w:t>
      </w:r>
      <w:r w:rsidR="008371B0">
        <w:rPr>
          <w:rFonts w:ascii="Arial" w:hAnsi="Arial" w:cs="Arial"/>
        </w:rPr>
        <w:t>, 2025</w:t>
      </w:r>
    </w:p>
    <w:p w14:paraId="17DA62C7" w14:textId="77777777" w:rsidR="006B534B" w:rsidRPr="0025156A" w:rsidRDefault="006B534B" w:rsidP="006B534B">
      <w:pPr>
        <w:spacing w:after="0" w:line="240" w:lineRule="auto"/>
        <w:rPr>
          <w:rFonts w:ascii="Arial" w:hAnsi="Arial" w:cs="Arial"/>
        </w:rPr>
      </w:pPr>
    </w:p>
    <w:tbl>
      <w:tblPr>
        <w:tblStyle w:val="TableGrid"/>
        <w:tblpPr w:leftFromText="180" w:rightFromText="180" w:vertAnchor="text" w:tblpY="1"/>
        <w:tblOverlap w:val="never"/>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80"/>
        <w:gridCol w:w="7020"/>
      </w:tblGrid>
      <w:tr w:rsidR="00DD7D10" w:rsidRPr="0025156A" w14:paraId="019EE75C" w14:textId="77777777" w:rsidTr="6289A7D8">
        <w:tc>
          <w:tcPr>
            <w:tcW w:w="2880" w:type="dxa"/>
          </w:tcPr>
          <w:p w14:paraId="323E467A" w14:textId="77777777" w:rsidR="000053AB" w:rsidRDefault="000053AB" w:rsidP="006E683C">
            <w:pPr>
              <w:rPr>
                <w:rFonts w:ascii="Arial" w:hAnsi="Arial" w:cs="Arial"/>
                <w:u w:val="single"/>
              </w:rPr>
            </w:pPr>
          </w:p>
          <w:p w14:paraId="300C2EFB" w14:textId="7C3256F1" w:rsidR="00DD7D10" w:rsidRPr="0025156A" w:rsidRDefault="00FB505E" w:rsidP="006E683C">
            <w:pPr>
              <w:rPr>
                <w:rFonts w:ascii="Arial" w:hAnsi="Arial" w:cs="Arial"/>
                <w:u w:val="single"/>
              </w:rPr>
            </w:pPr>
            <w:r w:rsidRPr="0025156A">
              <w:rPr>
                <w:rFonts w:ascii="Arial" w:hAnsi="Arial" w:cs="Arial"/>
                <w:u w:val="single"/>
              </w:rPr>
              <w:t>CALL TO ORDER</w:t>
            </w:r>
          </w:p>
        </w:tc>
        <w:tc>
          <w:tcPr>
            <w:tcW w:w="7020" w:type="dxa"/>
          </w:tcPr>
          <w:p w14:paraId="39DC13C2" w14:textId="77777777" w:rsidR="000053AB" w:rsidRDefault="000053AB" w:rsidP="006E683C">
            <w:pPr>
              <w:rPr>
                <w:rFonts w:ascii="Arial" w:hAnsi="Arial" w:cs="Arial"/>
              </w:rPr>
            </w:pPr>
          </w:p>
          <w:p w14:paraId="5E731FFC" w14:textId="544AF618" w:rsidR="00FB505E" w:rsidRPr="0025156A" w:rsidRDefault="00FB505E" w:rsidP="006E683C">
            <w:pPr>
              <w:rPr>
                <w:rFonts w:ascii="Arial" w:hAnsi="Arial" w:cs="Arial"/>
                <w:u w:val="single"/>
              </w:rPr>
            </w:pPr>
            <w:r w:rsidRPr="0025156A">
              <w:rPr>
                <w:rFonts w:ascii="Arial" w:hAnsi="Arial" w:cs="Arial"/>
              </w:rPr>
              <w:t xml:space="preserve">The </w:t>
            </w:r>
            <w:r w:rsidR="000232C9" w:rsidRPr="0025156A">
              <w:rPr>
                <w:rFonts w:ascii="Arial" w:hAnsi="Arial" w:cs="Arial"/>
              </w:rPr>
              <w:t>Committee of the Whole meeting</w:t>
            </w:r>
            <w:r w:rsidRPr="0025156A">
              <w:rPr>
                <w:rFonts w:ascii="Arial" w:hAnsi="Arial" w:cs="Arial"/>
              </w:rPr>
              <w:t xml:space="preserve"> of the Board of Trustees of Community College District No. 512 was called to order by Chair </w:t>
            </w:r>
            <w:r w:rsidR="008371B0">
              <w:rPr>
                <w:rFonts w:ascii="Arial" w:hAnsi="Arial" w:cs="Arial"/>
              </w:rPr>
              <w:t xml:space="preserve">Bill Kelley </w:t>
            </w:r>
            <w:r w:rsidRPr="0025156A">
              <w:rPr>
                <w:rFonts w:ascii="Arial" w:hAnsi="Arial" w:cs="Arial"/>
              </w:rPr>
              <w:t xml:space="preserve">on Wednesday, </w:t>
            </w:r>
            <w:r w:rsidR="00C82449">
              <w:rPr>
                <w:rFonts w:ascii="Arial" w:hAnsi="Arial" w:cs="Arial"/>
              </w:rPr>
              <w:t>October 8</w:t>
            </w:r>
            <w:r w:rsidR="00014E41">
              <w:rPr>
                <w:rFonts w:ascii="Arial" w:hAnsi="Arial" w:cs="Arial"/>
              </w:rPr>
              <w:t xml:space="preserve">, </w:t>
            </w:r>
            <w:r w:rsidR="00267F0A">
              <w:rPr>
                <w:rFonts w:ascii="Arial" w:hAnsi="Arial" w:cs="Arial"/>
              </w:rPr>
              <w:t>2025,</w:t>
            </w:r>
            <w:r w:rsidRPr="0025156A">
              <w:rPr>
                <w:rFonts w:ascii="Arial" w:hAnsi="Arial" w:cs="Arial"/>
              </w:rPr>
              <w:t xml:space="preserve"> at </w:t>
            </w:r>
            <w:r w:rsidR="00E14F27">
              <w:rPr>
                <w:rFonts w:ascii="Arial" w:hAnsi="Arial" w:cs="Arial"/>
              </w:rPr>
              <w:t>3</w:t>
            </w:r>
            <w:r w:rsidRPr="000E2372">
              <w:rPr>
                <w:rFonts w:ascii="Arial" w:hAnsi="Arial" w:cs="Arial"/>
              </w:rPr>
              <w:t>:</w:t>
            </w:r>
            <w:r w:rsidR="00E14F27">
              <w:rPr>
                <w:rFonts w:ascii="Arial" w:hAnsi="Arial" w:cs="Arial"/>
              </w:rPr>
              <w:t>59</w:t>
            </w:r>
            <w:r w:rsidRPr="0025156A">
              <w:rPr>
                <w:rFonts w:ascii="Arial" w:hAnsi="Arial" w:cs="Arial"/>
              </w:rPr>
              <w:t xml:space="preserve"> p.m. in the Wojcik Confe</w:t>
            </w:r>
            <w:r w:rsidR="000232C9" w:rsidRPr="0025156A">
              <w:rPr>
                <w:rFonts w:ascii="Arial" w:hAnsi="Arial" w:cs="Arial"/>
              </w:rPr>
              <w:t>rence Center,</w:t>
            </w:r>
            <w:r w:rsidRPr="0025156A">
              <w:rPr>
                <w:rFonts w:ascii="Arial" w:hAnsi="Arial" w:cs="Arial"/>
              </w:rPr>
              <w:t xml:space="preserve"> 1200 W. Algonquin Road, Palatine, Illinois.</w:t>
            </w:r>
          </w:p>
        </w:tc>
      </w:tr>
      <w:tr w:rsidR="000232C9" w:rsidRPr="0025156A" w14:paraId="45E723DB" w14:textId="77777777" w:rsidTr="6289A7D8">
        <w:tc>
          <w:tcPr>
            <w:tcW w:w="2880" w:type="dxa"/>
          </w:tcPr>
          <w:p w14:paraId="481E5B9C" w14:textId="77777777" w:rsidR="000232C9" w:rsidRPr="0025156A" w:rsidRDefault="000232C9" w:rsidP="006E683C">
            <w:pPr>
              <w:rPr>
                <w:rFonts w:ascii="Arial" w:hAnsi="Arial" w:cs="Arial"/>
                <w:u w:val="single"/>
              </w:rPr>
            </w:pPr>
          </w:p>
        </w:tc>
        <w:tc>
          <w:tcPr>
            <w:tcW w:w="7020" w:type="dxa"/>
          </w:tcPr>
          <w:p w14:paraId="4FAD4970" w14:textId="77777777" w:rsidR="000232C9" w:rsidRPr="0025156A" w:rsidRDefault="000232C9" w:rsidP="006E683C">
            <w:pPr>
              <w:rPr>
                <w:rFonts w:ascii="Arial" w:hAnsi="Arial" w:cs="Arial"/>
              </w:rPr>
            </w:pPr>
          </w:p>
        </w:tc>
      </w:tr>
      <w:tr w:rsidR="00DD7D10" w:rsidRPr="0025156A" w14:paraId="5DADCCDC" w14:textId="77777777" w:rsidTr="6289A7D8">
        <w:tc>
          <w:tcPr>
            <w:tcW w:w="2880" w:type="dxa"/>
          </w:tcPr>
          <w:p w14:paraId="4F575E0D" w14:textId="77777777" w:rsidR="00DD7D10" w:rsidRPr="0025156A" w:rsidRDefault="00FB505E" w:rsidP="006E683C">
            <w:pPr>
              <w:rPr>
                <w:rFonts w:ascii="Arial" w:hAnsi="Arial" w:cs="Arial"/>
                <w:u w:val="single"/>
              </w:rPr>
            </w:pPr>
            <w:r w:rsidRPr="0025156A">
              <w:rPr>
                <w:rFonts w:ascii="Arial" w:hAnsi="Arial" w:cs="Arial"/>
                <w:u w:val="single"/>
              </w:rPr>
              <w:t>ROLL CALL</w:t>
            </w:r>
          </w:p>
          <w:p w14:paraId="65BFFC3A" w14:textId="77777777" w:rsidR="00766E14" w:rsidRPr="0025156A" w:rsidRDefault="00766E14" w:rsidP="006E683C">
            <w:pPr>
              <w:rPr>
                <w:rFonts w:ascii="Arial" w:hAnsi="Arial" w:cs="Arial"/>
                <w:u w:val="single"/>
              </w:rPr>
            </w:pPr>
          </w:p>
        </w:tc>
        <w:tc>
          <w:tcPr>
            <w:tcW w:w="7020" w:type="dxa"/>
          </w:tcPr>
          <w:p w14:paraId="113C1F4E" w14:textId="24C7D819" w:rsidR="005B44A7" w:rsidRPr="0025156A" w:rsidRDefault="005B44A7" w:rsidP="006E683C">
            <w:pPr>
              <w:rPr>
                <w:rFonts w:ascii="Arial" w:hAnsi="Arial" w:cs="Arial"/>
              </w:rPr>
            </w:pPr>
            <w:r w:rsidRPr="0025156A">
              <w:rPr>
                <w:rFonts w:ascii="Arial" w:hAnsi="Arial" w:cs="Arial"/>
              </w:rPr>
              <w:t>Present:   Members</w:t>
            </w:r>
            <w:r w:rsidR="00485779">
              <w:rPr>
                <w:rFonts w:ascii="Arial" w:hAnsi="Arial" w:cs="Arial"/>
              </w:rPr>
              <w:t xml:space="preserve"> </w:t>
            </w:r>
            <w:r w:rsidR="00870A16">
              <w:rPr>
                <w:rFonts w:ascii="Arial" w:hAnsi="Arial" w:cs="Arial"/>
              </w:rPr>
              <w:t xml:space="preserve">Bill Kelley, </w:t>
            </w:r>
            <w:r w:rsidR="000D707A">
              <w:rPr>
                <w:rFonts w:ascii="Arial" w:hAnsi="Arial" w:cs="Arial"/>
              </w:rPr>
              <w:t xml:space="preserve">Eric Knox, </w:t>
            </w:r>
            <w:r w:rsidR="00666AA0">
              <w:rPr>
                <w:rFonts w:ascii="Arial" w:hAnsi="Arial" w:cs="Arial"/>
              </w:rPr>
              <w:t xml:space="preserve">James Meyer, </w:t>
            </w:r>
            <w:r w:rsidRPr="0025156A">
              <w:rPr>
                <w:rFonts w:ascii="Arial" w:hAnsi="Arial" w:cs="Arial"/>
              </w:rPr>
              <w:t>Walt Mundt,</w:t>
            </w:r>
            <w:r w:rsidR="00870A16">
              <w:rPr>
                <w:rFonts w:ascii="Arial" w:hAnsi="Arial" w:cs="Arial"/>
              </w:rPr>
              <w:t xml:space="preserve"> </w:t>
            </w:r>
            <w:r w:rsidR="001A6CEF">
              <w:rPr>
                <w:rFonts w:ascii="Arial" w:hAnsi="Arial" w:cs="Arial"/>
              </w:rPr>
              <w:t xml:space="preserve">Nancy Robb, </w:t>
            </w:r>
            <w:r w:rsidRPr="0025156A">
              <w:rPr>
                <w:rFonts w:ascii="Arial" w:hAnsi="Arial" w:cs="Arial"/>
              </w:rPr>
              <w:t>Pat Stack</w:t>
            </w:r>
            <w:r w:rsidR="00870A16">
              <w:rPr>
                <w:rFonts w:ascii="Arial" w:hAnsi="Arial" w:cs="Arial"/>
              </w:rPr>
              <w:t>, and Student Member Adekunbi Aransiola</w:t>
            </w:r>
          </w:p>
          <w:p w14:paraId="4A89ABD5" w14:textId="77777777" w:rsidR="005B44A7" w:rsidRPr="0025156A" w:rsidRDefault="005B44A7" w:rsidP="006E683C">
            <w:pPr>
              <w:rPr>
                <w:rFonts w:ascii="Arial" w:hAnsi="Arial" w:cs="Arial"/>
              </w:rPr>
            </w:pPr>
          </w:p>
          <w:p w14:paraId="53B26822" w14:textId="77777777" w:rsidR="001A6CEF" w:rsidRDefault="005B44A7" w:rsidP="006E683C">
            <w:pPr>
              <w:rPr>
                <w:rFonts w:ascii="Arial" w:hAnsi="Arial" w:cs="Arial"/>
              </w:rPr>
            </w:pPr>
            <w:r w:rsidRPr="0025156A">
              <w:rPr>
                <w:rFonts w:ascii="Arial" w:hAnsi="Arial" w:cs="Arial"/>
              </w:rPr>
              <w:t xml:space="preserve">Absent:   </w:t>
            </w:r>
            <w:r w:rsidR="00485779">
              <w:rPr>
                <w:rFonts w:ascii="Arial" w:hAnsi="Arial" w:cs="Arial"/>
              </w:rPr>
              <w:t>Member</w:t>
            </w:r>
            <w:r w:rsidR="00870A16">
              <w:rPr>
                <w:rFonts w:ascii="Arial" w:hAnsi="Arial" w:cs="Arial"/>
              </w:rPr>
              <w:t xml:space="preserve"> </w:t>
            </w:r>
            <w:r w:rsidR="0054703B">
              <w:rPr>
                <w:rFonts w:ascii="Arial" w:hAnsi="Arial" w:cs="Arial"/>
              </w:rPr>
              <w:t>Diane Hill</w:t>
            </w:r>
          </w:p>
          <w:p w14:paraId="16D54385" w14:textId="77777777" w:rsidR="0062414E" w:rsidRDefault="0062414E" w:rsidP="006E683C">
            <w:pPr>
              <w:rPr>
                <w:rFonts w:ascii="Arial" w:hAnsi="Arial" w:cs="Arial"/>
              </w:rPr>
            </w:pPr>
          </w:p>
          <w:p w14:paraId="2B5E6637" w14:textId="5ED4EB22" w:rsidR="0062414E" w:rsidRDefault="0062414E" w:rsidP="006E683C">
            <w:pPr>
              <w:rPr>
                <w:rFonts w:ascii="Arial" w:hAnsi="Arial" w:cs="Arial"/>
              </w:rPr>
            </w:pPr>
            <w:r>
              <w:rPr>
                <w:rFonts w:ascii="Arial" w:hAnsi="Arial" w:cs="Arial"/>
              </w:rPr>
              <w:t xml:space="preserve">Also present: </w:t>
            </w:r>
            <w:r w:rsidRPr="00786C5F">
              <w:rPr>
                <w:rFonts w:ascii="Arial" w:hAnsi="Arial" w:cs="Arial"/>
              </w:rPr>
              <w:t xml:space="preserve"> Colleen Rice, Executive Assistant Board of Trustees;</w:t>
            </w:r>
            <w:r>
              <w:rPr>
                <w:rFonts w:ascii="Arial" w:hAnsi="Arial" w:cs="Arial"/>
              </w:rPr>
              <w:t xml:space="preserve"> </w:t>
            </w:r>
            <w:r w:rsidRPr="00786C5F">
              <w:rPr>
                <w:rFonts w:ascii="Arial" w:hAnsi="Arial" w:cs="Arial"/>
              </w:rPr>
              <w:t xml:space="preserve"> Dr. Michelé Smith, Vice President of Workforce Solutions</w:t>
            </w:r>
          </w:p>
          <w:p w14:paraId="238E36E0" w14:textId="77777777" w:rsidR="00625104" w:rsidRDefault="00625104" w:rsidP="006E683C">
            <w:pPr>
              <w:rPr>
                <w:rFonts w:ascii="Arial" w:hAnsi="Arial" w:cs="Arial"/>
              </w:rPr>
            </w:pPr>
          </w:p>
          <w:p w14:paraId="1E91E292" w14:textId="7B6DE9A9" w:rsidR="00625104" w:rsidRPr="006F4564" w:rsidRDefault="00625104" w:rsidP="006E683C">
            <w:pPr>
              <w:rPr>
                <w:rFonts w:ascii="Arial" w:hAnsi="Arial" w:cs="Arial"/>
              </w:rPr>
            </w:pPr>
            <w:r>
              <w:rPr>
                <w:rFonts w:ascii="Arial" w:hAnsi="Arial" w:cs="Arial"/>
              </w:rPr>
              <w:t>Present via phone:  Attorney Phil Gerner, Robbins-Schwartz.</w:t>
            </w:r>
          </w:p>
        </w:tc>
      </w:tr>
      <w:tr w:rsidR="000232C9" w:rsidRPr="0025156A" w14:paraId="196FA674" w14:textId="77777777" w:rsidTr="0062414E">
        <w:trPr>
          <w:trHeight w:val="165"/>
        </w:trPr>
        <w:tc>
          <w:tcPr>
            <w:tcW w:w="2880" w:type="dxa"/>
          </w:tcPr>
          <w:p w14:paraId="6F98FB3F" w14:textId="77777777" w:rsidR="000232C9" w:rsidRPr="0025156A" w:rsidRDefault="000232C9" w:rsidP="006E683C">
            <w:pPr>
              <w:rPr>
                <w:rFonts w:ascii="Arial" w:hAnsi="Arial" w:cs="Arial"/>
                <w:u w:val="single"/>
              </w:rPr>
            </w:pPr>
          </w:p>
        </w:tc>
        <w:tc>
          <w:tcPr>
            <w:tcW w:w="7020" w:type="dxa"/>
          </w:tcPr>
          <w:p w14:paraId="5AEB8C3B" w14:textId="77777777" w:rsidR="000232C9" w:rsidRPr="0025156A" w:rsidRDefault="000232C9" w:rsidP="006E683C">
            <w:pPr>
              <w:rPr>
                <w:rFonts w:ascii="Arial" w:hAnsi="Arial" w:cs="Arial"/>
              </w:rPr>
            </w:pPr>
          </w:p>
        </w:tc>
      </w:tr>
      <w:tr w:rsidR="00C875A3" w:rsidRPr="0025156A" w14:paraId="15736144" w14:textId="77777777" w:rsidTr="0062414E">
        <w:trPr>
          <w:trHeight w:val="80"/>
        </w:trPr>
        <w:tc>
          <w:tcPr>
            <w:tcW w:w="2880" w:type="dxa"/>
          </w:tcPr>
          <w:p w14:paraId="6B515CA5" w14:textId="77777777" w:rsidR="00C875A3" w:rsidRPr="0025156A" w:rsidRDefault="00C875A3" w:rsidP="006E683C">
            <w:pPr>
              <w:rPr>
                <w:rFonts w:ascii="Arial" w:hAnsi="Arial" w:cs="Arial"/>
                <w:u w:val="single"/>
              </w:rPr>
            </w:pPr>
          </w:p>
        </w:tc>
        <w:tc>
          <w:tcPr>
            <w:tcW w:w="7020" w:type="dxa"/>
          </w:tcPr>
          <w:p w14:paraId="551B5AB3" w14:textId="7A9919A1" w:rsidR="00C875A3" w:rsidRPr="00F56FFC" w:rsidRDefault="00C875A3" w:rsidP="006E683C">
            <w:pPr>
              <w:rPr>
                <w:rFonts w:ascii="Arial" w:hAnsi="Arial" w:cs="Arial"/>
              </w:rPr>
            </w:pPr>
          </w:p>
        </w:tc>
      </w:tr>
      <w:tr w:rsidR="00C875A3" w:rsidRPr="0025156A" w14:paraId="08FC4B5B" w14:textId="77777777" w:rsidTr="6289A7D8">
        <w:trPr>
          <w:trHeight w:val="540"/>
        </w:trPr>
        <w:tc>
          <w:tcPr>
            <w:tcW w:w="2880" w:type="dxa"/>
          </w:tcPr>
          <w:p w14:paraId="1519B105" w14:textId="38D7B23E" w:rsidR="00C875A3" w:rsidRPr="0025156A" w:rsidRDefault="00C875A3" w:rsidP="006E683C">
            <w:pPr>
              <w:rPr>
                <w:rFonts w:ascii="Arial" w:hAnsi="Arial" w:cs="Arial"/>
                <w:u w:val="single"/>
              </w:rPr>
            </w:pPr>
            <w:r>
              <w:rPr>
                <w:rFonts w:ascii="Arial" w:hAnsi="Arial" w:cs="Arial"/>
                <w:u w:val="single"/>
              </w:rPr>
              <w:t>PUBLIC COMMENTS</w:t>
            </w:r>
          </w:p>
        </w:tc>
        <w:tc>
          <w:tcPr>
            <w:tcW w:w="7020" w:type="dxa"/>
          </w:tcPr>
          <w:p w14:paraId="15A8D4E6" w14:textId="77777777" w:rsidR="00C875A3" w:rsidRPr="000E2372" w:rsidRDefault="00C82B35" w:rsidP="006E683C">
            <w:pPr>
              <w:rPr>
                <w:rFonts w:ascii="Arial" w:hAnsi="Arial" w:cs="Arial"/>
              </w:rPr>
            </w:pPr>
            <w:r>
              <w:rPr>
                <w:rFonts w:ascii="Arial" w:hAnsi="Arial" w:cs="Arial"/>
              </w:rPr>
              <w:t>None</w:t>
            </w:r>
          </w:p>
        </w:tc>
      </w:tr>
      <w:tr w:rsidR="006F4564" w:rsidRPr="0025156A" w14:paraId="0A1ED368" w14:textId="77777777" w:rsidTr="6289A7D8">
        <w:tc>
          <w:tcPr>
            <w:tcW w:w="2880" w:type="dxa"/>
          </w:tcPr>
          <w:p w14:paraId="4BEAA5E3" w14:textId="77777777" w:rsidR="006F4564" w:rsidRDefault="006F4564" w:rsidP="006F4564">
            <w:pPr>
              <w:rPr>
                <w:rFonts w:ascii="Arial" w:hAnsi="Arial" w:cs="Arial"/>
                <w:u w:val="single"/>
              </w:rPr>
            </w:pPr>
            <w:r w:rsidRPr="0025156A">
              <w:rPr>
                <w:rFonts w:ascii="Arial" w:hAnsi="Arial" w:cs="Arial"/>
                <w:u w:val="single"/>
              </w:rPr>
              <w:t>FORMAL ACTIONS</w:t>
            </w:r>
          </w:p>
          <w:p w14:paraId="4984B54D" w14:textId="77777777" w:rsidR="00351198" w:rsidRDefault="00351198" w:rsidP="006F4564">
            <w:pPr>
              <w:rPr>
                <w:rFonts w:ascii="Arial" w:hAnsi="Arial" w:cs="Arial"/>
                <w:u w:val="single"/>
              </w:rPr>
            </w:pPr>
          </w:p>
          <w:p w14:paraId="52A94D69" w14:textId="77777777" w:rsidR="00351198" w:rsidRDefault="00351198" w:rsidP="006F4564">
            <w:pPr>
              <w:rPr>
                <w:rFonts w:ascii="Arial" w:hAnsi="Arial" w:cs="Arial"/>
                <w:u w:val="single"/>
              </w:rPr>
            </w:pPr>
          </w:p>
          <w:p w14:paraId="0BCF52D6" w14:textId="77777777" w:rsidR="00351198" w:rsidRDefault="00351198" w:rsidP="006F4564">
            <w:pPr>
              <w:rPr>
                <w:rFonts w:ascii="Arial" w:hAnsi="Arial" w:cs="Arial"/>
                <w:u w:val="single"/>
              </w:rPr>
            </w:pPr>
          </w:p>
          <w:p w14:paraId="22BA2B16" w14:textId="77777777" w:rsidR="00351198" w:rsidRDefault="00351198" w:rsidP="006F4564">
            <w:pPr>
              <w:rPr>
                <w:rFonts w:ascii="Arial" w:hAnsi="Arial" w:cs="Arial"/>
                <w:u w:val="single"/>
              </w:rPr>
            </w:pPr>
          </w:p>
          <w:p w14:paraId="1EC3C474" w14:textId="77777777" w:rsidR="00351198" w:rsidRDefault="00351198" w:rsidP="006F4564">
            <w:pPr>
              <w:rPr>
                <w:rFonts w:ascii="Arial" w:hAnsi="Arial" w:cs="Arial"/>
                <w:u w:val="single"/>
              </w:rPr>
            </w:pPr>
          </w:p>
          <w:p w14:paraId="582E7D58" w14:textId="77777777" w:rsidR="00351198" w:rsidRDefault="00351198" w:rsidP="006F4564">
            <w:pPr>
              <w:rPr>
                <w:rFonts w:ascii="Arial" w:hAnsi="Arial" w:cs="Arial"/>
                <w:u w:val="single"/>
              </w:rPr>
            </w:pPr>
          </w:p>
          <w:p w14:paraId="2510663B" w14:textId="77777777" w:rsidR="00351198" w:rsidRDefault="00351198" w:rsidP="006F4564">
            <w:pPr>
              <w:rPr>
                <w:rFonts w:ascii="Arial" w:hAnsi="Arial" w:cs="Arial"/>
                <w:u w:val="single"/>
              </w:rPr>
            </w:pPr>
          </w:p>
          <w:p w14:paraId="789DBB69" w14:textId="77777777" w:rsidR="00351198" w:rsidRDefault="00351198" w:rsidP="006F4564">
            <w:pPr>
              <w:rPr>
                <w:rFonts w:ascii="Arial" w:hAnsi="Arial" w:cs="Arial"/>
                <w:u w:val="single"/>
              </w:rPr>
            </w:pPr>
          </w:p>
          <w:p w14:paraId="62C124FB" w14:textId="77777777" w:rsidR="00351198" w:rsidRDefault="00351198" w:rsidP="006F4564">
            <w:pPr>
              <w:rPr>
                <w:rFonts w:ascii="Arial" w:hAnsi="Arial" w:cs="Arial"/>
                <w:u w:val="single"/>
              </w:rPr>
            </w:pPr>
          </w:p>
          <w:p w14:paraId="798DBC98" w14:textId="77777777" w:rsidR="00351198" w:rsidRDefault="00351198" w:rsidP="006F4564">
            <w:pPr>
              <w:rPr>
                <w:rFonts w:ascii="Arial" w:hAnsi="Arial" w:cs="Arial"/>
                <w:u w:val="single"/>
              </w:rPr>
            </w:pPr>
          </w:p>
          <w:p w14:paraId="1FC63BE2" w14:textId="77777777" w:rsidR="00351198" w:rsidRDefault="00351198" w:rsidP="006F4564">
            <w:pPr>
              <w:rPr>
                <w:rFonts w:ascii="Arial" w:hAnsi="Arial" w:cs="Arial"/>
                <w:u w:val="single"/>
              </w:rPr>
            </w:pPr>
          </w:p>
          <w:p w14:paraId="35C41F91" w14:textId="77777777" w:rsidR="00351198" w:rsidRDefault="00351198" w:rsidP="006F4564">
            <w:pPr>
              <w:rPr>
                <w:rFonts w:ascii="Arial" w:hAnsi="Arial" w:cs="Arial"/>
                <w:u w:val="single"/>
              </w:rPr>
            </w:pPr>
          </w:p>
          <w:p w14:paraId="3C148E4A" w14:textId="77777777" w:rsidR="00351198" w:rsidRDefault="00351198" w:rsidP="006F4564">
            <w:pPr>
              <w:rPr>
                <w:rFonts w:ascii="Arial" w:hAnsi="Arial" w:cs="Arial"/>
                <w:u w:val="single"/>
              </w:rPr>
            </w:pPr>
          </w:p>
          <w:p w14:paraId="49DEEB1D" w14:textId="77777777" w:rsidR="00351198" w:rsidRDefault="00351198" w:rsidP="006F4564">
            <w:pPr>
              <w:rPr>
                <w:rFonts w:ascii="Arial" w:hAnsi="Arial" w:cs="Arial"/>
                <w:u w:val="single"/>
              </w:rPr>
            </w:pPr>
          </w:p>
          <w:p w14:paraId="6715187E" w14:textId="77777777" w:rsidR="00351198" w:rsidRDefault="00351198" w:rsidP="006F4564">
            <w:pPr>
              <w:rPr>
                <w:rFonts w:ascii="Arial" w:hAnsi="Arial" w:cs="Arial"/>
                <w:u w:val="single"/>
              </w:rPr>
            </w:pPr>
          </w:p>
          <w:p w14:paraId="309852D7" w14:textId="77777777" w:rsidR="00351198" w:rsidRDefault="00351198" w:rsidP="006F4564">
            <w:pPr>
              <w:rPr>
                <w:rFonts w:ascii="Arial" w:hAnsi="Arial" w:cs="Arial"/>
                <w:u w:val="single"/>
              </w:rPr>
            </w:pPr>
          </w:p>
          <w:p w14:paraId="542E465A" w14:textId="77777777" w:rsidR="009E3CBB" w:rsidRDefault="009E3CBB" w:rsidP="006F4564">
            <w:pPr>
              <w:rPr>
                <w:rFonts w:ascii="Arial" w:hAnsi="Arial" w:cs="Arial"/>
                <w:u w:val="single"/>
              </w:rPr>
            </w:pPr>
          </w:p>
          <w:p w14:paraId="757221FF" w14:textId="494AC32C" w:rsidR="00351198" w:rsidRPr="0025156A" w:rsidRDefault="00351198" w:rsidP="006F4564">
            <w:pPr>
              <w:rPr>
                <w:rFonts w:ascii="Arial" w:hAnsi="Arial" w:cs="Arial"/>
                <w:u w:val="single"/>
              </w:rPr>
            </w:pPr>
            <w:r>
              <w:rPr>
                <w:rFonts w:ascii="Arial" w:hAnsi="Arial" w:cs="Arial"/>
                <w:u w:val="single"/>
              </w:rPr>
              <w:t>ROLL CALL</w:t>
            </w:r>
          </w:p>
          <w:p w14:paraId="51E3A6B1" w14:textId="77777777" w:rsidR="006F4564" w:rsidRPr="0025156A" w:rsidRDefault="006F4564" w:rsidP="006F4564">
            <w:pPr>
              <w:rPr>
                <w:rFonts w:ascii="Arial" w:hAnsi="Arial" w:cs="Arial"/>
                <w:u w:val="single"/>
              </w:rPr>
            </w:pPr>
          </w:p>
        </w:tc>
        <w:tc>
          <w:tcPr>
            <w:tcW w:w="7020" w:type="dxa"/>
          </w:tcPr>
          <w:p w14:paraId="03EAC318" w14:textId="295257E9" w:rsidR="006F4564" w:rsidRDefault="006F4564" w:rsidP="006F4564">
            <w:pPr>
              <w:rPr>
                <w:rFonts w:ascii="Arial" w:hAnsi="Arial" w:cs="Arial"/>
              </w:rPr>
            </w:pPr>
            <w:r>
              <w:rPr>
                <w:rFonts w:ascii="Arial" w:hAnsi="Arial" w:cs="Arial"/>
                <w:u w:val="single"/>
              </w:rPr>
              <w:t xml:space="preserve">Member </w:t>
            </w:r>
            <w:r w:rsidR="00F95F8C">
              <w:rPr>
                <w:rFonts w:ascii="Arial" w:hAnsi="Arial" w:cs="Arial"/>
                <w:u w:val="single"/>
              </w:rPr>
              <w:t>Robb</w:t>
            </w:r>
            <w:r w:rsidRPr="000E2372">
              <w:rPr>
                <w:rFonts w:ascii="Arial" w:hAnsi="Arial" w:cs="Arial"/>
                <w:u w:val="single"/>
              </w:rPr>
              <w:t xml:space="preserve"> motioned</w:t>
            </w:r>
            <w:r w:rsidRPr="0025156A">
              <w:rPr>
                <w:rFonts w:ascii="Arial" w:hAnsi="Arial" w:cs="Arial"/>
              </w:rPr>
              <w:t xml:space="preserve">, </w:t>
            </w:r>
            <w:r>
              <w:rPr>
                <w:rFonts w:ascii="Arial" w:hAnsi="Arial" w:cs="Arial"/>
              </w:rPr>
              <w:t xml:space="preserve">Member Mundt </w:t>
            </w:r>
            <w:r w:rsidRPr="0025156A">
              <w:rPr>
                <w:rFonts w:ascii="Arial" w:hAnsi="Arial" w:cs="Arial"/>
              </w:rPr>
              <w:t xml:space="preserve">seconded to enter closed session to discuss </w:t>
            </w:r>
            <w:r w:rsidRPr="000F0B35">
              <w:rPr>
                <w:rFonts w:ascii="Arial" w:hAnsi="Arial" w:cs="Arial"/>
              </w:rPr>
              <w:t>OMA section</w:t>
            </w:r>
            <w:r>
              <w:rPr>
                <w:rFonts w:ascii="Arial" w:hAnsi="Arial" w:cs="Arial"/>
              </w:rPr>
              <w:t xml:space="preserve"> </w:t>
            </w:r>
            <w:r w:rsidRPr="00B42256">
              <w:t xml:space="preserve"> </w:t>
            </w:r>
            <w:r w:rsidRPr="00B42256">
              <w:rPr>
                <w:rFonts w:ascii="Arial" w:hAnsi="Arial" w:cs="Arial"/>
              </w:rPr>
              <w:t>2(c)(1):</w:t>
            </w:r>
            <w:r>
              <w:rPr>
                <w:rFonts w:ascii="Arial" w:hAnsi="Arial" w:cs="Arial"/>
              </w:rPr>
              <w:t xml:space="preserve"> </w:t>
            </w:r>
            <w:r w:rsidRPr="00B42256">
              <w:rPr>
                <w:rFonts w:ascii="Arial" w:hAnsi="Arial" w:cs="Arial"/>
              </w:rPr>
              <w:t xml:space="preserve">The appointment, employment, compensation, discipline, performance, or dismissal of specific employees of the public body… </w:t>
            </w:r>
            <w:r w:rsidRPr="0025156A">
              <w:rPr>
                <w:rFonts w:ascii="Arial" w:hAnsi="Arial" w:cs="Arial"/>
              </w:rPr>
              <w:t xml:space="preserve">at </w:t>
            </w:r>
            <w:r w:rsidR="00F95F8C">
              <w:rPr>
                <w:rFonts w:ascii="Arial" w:hAnsi="Arial" w:cs="Arial"/>
              </w:rPr>
              <w:t>4</w:t>
            </w:r>
            <w:r w:rsidRPr="000E2372">
              <w:rPr>
                <w:rFonts w:ascii="Arial" w:hAnsi="Arial" w:cs="Arial"/>
              </w:rPr>
              <w:t>:</w:t>
            </w:r>
            <w:r>
              <w:rPr>
                <w:rFonts w:ascii="Arial" w:hAnsi="Arial" w:cs="Arial"/>
              </w:rPr>
              <w:t>0</w:t>
            </w:r>
            <w:r w:rsidR="00F95F8C">
              <w:rPr>
                <w:rFonts w:ascii="Arial" w:hAnsi="Arial" w:cs="Arial"/>
              </w:rPr>
              <w:t>1</w:t>
            </w:r>
            <w:r w:rsidRPr="0025156A">
              <w:rPr>
                <w:rFonts w:ascii="Arial" w:hAnsi="Arial" w:cs="Arial"/>
              </w:rPr>
              <w:t xml:space="preserve"> p.m. In a roll call vote, the motion passed unanimously.</w:t>
            </w:r>
          </w:p>
          <w:p w14:paraId="09E28E78" w14:textId="77777777" w:rsidR="006F4564" w:rsidRDefault="006F4564" w:rsidP="006F4564">
            <w:pPr>
              <w:rPr>
                <w:rFonts w:ascii="Arial" w:hAnsi="Arial" w:cs="Arial"/>
              </w:rPr>
            </w:pPr>
          </w:p>
          <w:p w14:paraId="61ED16DB" w14:textId="3CEA2612" w:rsidR="009E3CBB" w:rsidRDefault="009E3CBB" w:rsidP="006F4564">
            <w:pPr>
              <w:rPr>
                <w:rFonts w:ascii="Arial" w:hAnsi="Arial" w:cs="Arial"/>
              </w:rPr>
            </w:pPr>
            <w:r>
              <w:rPr>
                <w:rFonts w:ascii="Arial" w:hAnsi="Arial" w:cs="Arial"/>
              </w:rPr>
              <w:t xml:space="preserve">Dr. </w:t>
            </w:r>
            <w:r w:rsidRPr="00786C5F">
              <w:rPr>
                <w:rFonts w:ascii="Arial" w:hAnsi="Arial" w:cs="Arial"/>
              </w:rPr>
              <w:t>Michelé Smith</w:t>
            </w:r>
            <w:r>
              <w:rPr>
                <w:rFonts w:ascii="Arial" w:hAnsi="Arial" w:cs="Arial"/>
              </w:rPr>
              <w:t xml:space="preserve"> and Colleen Rice left the room.</w:t>
            </w:r>
          </w:p>
          <w:p w14:paraId="1A22EC97" w14:textId="77777777" w:rsidR="009E3CBB" w:rsidRDefault="009E3CBB" w:rsidP="006F4564">
            <w:pPr>
              <w:rPr>
                <w:rFonts w:ascii="Arial" w:hAnsi="Arial" w:cs="Arial"/>
              </w:rPr>
            </w:pPr>
          </w:p>
          <w:p w14:paraId="53804DC3" w14:textId="7FBBC7CE" w:rsidR="006F4564" w:rsidRDefault="006F4564" w:rsidP="006F4564">
            <w:pPr>
              <w:rPr>
                <w:rFonts w:ascii="Arial" w:hAnsi="Arial" w:cs="Arial"/>
              </w:rPr>
            </w:pPr>
            <w:r>
              <w:rPr>
                <w:rFonts w:ascii="Arial" w:hAnsi="Arial" w:cs="Arial"/>
              </w:rPr>
              <w:t xml:space="preserve">Present: </w:t>
            </w:r>
            <w:r w:rsidRPr="0025156A">
              <w:rPr>
                <w:rFonts w:ascii="Arial" w:hAnsi="Arial" w:cs="Arial"/>
              </w:rPr>
              <w:t>Members</w:t>
            </w:r>
            <w:r>
              <w:rPr>
                <w:rFonts w:ascii="Arial" w:hAnsi="Arial" w:cs="Arial"/>
              </w:rPr>
              <w:t xml:space="preserve"> Bill Kelley, Eric Knox, James Meyer, </w:t>
            </w:r>
            <w:r w:rsidRPr="0025156A">
              <w:rPr>
                <w:rFonts w:ascii="Arial" w:hAnsi="Arial" w:cs="Arial"/>
              </w:rPr>
              <w:t>Walt Mundt,</w:t>
            </w:r>
            <w:r>
              <w:rPr>
                <w:rFonts w:ascii="Arial" w:hAnsi="Arial" w:cs="Arial"/>
              </w:rPr>
              <w:t xml:space="preserve"> Nancy Robb, </w:t>
            </w:r>
            <w:r w:rsidRPr="0025156A">
              <w:rPr>
                <w:rFonts w:ascii="Arial" w:hAnsi="Arial" w:cs="Arial"/>
              </w:rPr>
              <w:t>Pat Stack</w:t>
            </w:r>
            <w:r>
              <w:rPr>
                <w:rFonts w:ascii="Arial" w:hAnsi="Arial" w:cs="Arial"/>
              </w:rPr>
              <w:t xml:space="preserve">, and Student Member Adekunbi Aransiola. </w:t>
            </w:r>
          </w:p>
          <w:p w14:paraId="7C340635" w14:textId="77777777" w:rsidR="006F4564" w:rsidRDefault="006F4564" w:rsidP="006F4564">
            <w:pPr>
              <w:rPr>
                <w:rFonts w:ascii="Arial" w:hAnsi="Arial" w:cs="Arial"/>
              </w:rPr>
            </w:pPr>
          </w:p>
          <w:p w14:paraId="72DF0D52" w14:textId="77777777" w:rsidR="006F4564" w:rsidRDefault="006F4564" w:rsidP="006F4564">
            <w:pPr>
              <w:rPr>
                <w:rFonts w:ascii="Arial" w:hAnsi="Arial" w:cs="Arial"/>
              </w:rPr>
            </w:pPr>
            <w:r>
              <w:rPr>
                <w:rFonts w:ascii="Arial" w:hAnsi="Arial" w:cs="Arial"/>
              </w:rPr>
              <w:t>Absent: Diane Hill</w:t>
            </w:r>
          </w:p>
          <w:p w14:paraId="720EFC8B" w14:textId="77777777" w:rsidR="006F4564" w:rsidRDefault="006F4564" w:rsidP="006F4564">
            <w:pPr>
              <w:rPr>
                <w:rFonts w:ascii="Arial" w:hAnsi="Arial" w:cs="Arial"/>
              </w:rPr>
            </w:pPr>
          </w:p>
          <w:p w14:paraId="43FB6724" w14:textId="3765A394" w:rsidR="006F4564" w:rsidRPr="009F7CE5" w:rsidRDefault="006F4564" w:rsidP="006F4564">
            <w:pPr>
              <w:rPr>
                <w:rFonts w:ascii="Arial" w:hAnsi="Arial" w:cs="Arial"/>
              </w:rPr>
            </w:pPr>
            <w:r w:rsidRPr="009F7CE5">
              <w:rPr>
                <w:rFonts w:ascii="Arial" w:hAnsi="Arial" w:cs="Arial"/>
              </w:rPr>
              <w:t>Member</w:t>
            </w:r>
            <w:r>
              <w:rPr>
                <w:rFonts w:ascii="Arial" w:hAnsi="Arial" w:cs="Arial"/>
              </w:rPr>
              <w:t xml:space="preserve"> </w:t>
            </w:r>
            <w:r w:rsidR="00F95F8C">
              <w:rPr>
                <w:rFonts w:ascii="Arial" w:hAnsi="Arial" w:cs="Arial"/>
              </w:rPr>
              <w:t>Robb</w:t>
            </w:r>
            <w:r w:rsidRPr="009F7CE5">
              <w:rPr>
                <w:rFonts w:ascii="Arial" w:hAnsi="Arial" w:cs="Arial"/>
              </w:rPr>
              <w:t xml:space="preserve"> motioned; Member </w:t>
            </w:r>
            <w:r w:rsidR="00F95F8C">
              <w:rPr>
                <w:rFonts w:ascii="Arial" w:hAnsi="Arial" w:cs="Arial"/>
              </w:rPr>
              <w:t>Stack</w:t>
            </w:r>
            <w:r w:rsidRPr="009F7CE5">
              <w:rPr>
                <w:rFonts w:ascii="Arial" w:hAnsi="Arial" w:cs="Arial"/>
              </w:rPr>
              <w:t xml:space="preserve"> seconded to</w:t>
            </w:r>
          </w:p>
          <w:p w14:paraId="5C3E875E" w14:textId="47A6B840" w:rsidR="006F4564" w:rsidRDefault="006F4564" w:rsidP="006F4564">
            <w:pPr>
              <w:rPr>
                <w:rFonts w:ascii="Arial" w:hAnsi="Arial" w:cs="Arial"/>
              </w:rPr>
            </w:pPr>
            <w:r w:rsidRPr="009F7CE5">
              <w:rPr>
                <w:rFonts w:ascii="Arial" w:hAnsi="Arial" w:cs="Arial"/>
              </w:rPr>
              <w:t>adjourn the closed session and re-enter the regular meeting</w:t>
            </w:r>
            <w:r w:rsidR="00267F0A">
              <w:rPr>
                <w:rFonts w:ascii="Arial" w:hAnsi="Arial" w:cs="Arial"/>
              </w:rPr>
              <w:t xml:space="preserve"> </w:t>
            </w:r>
            <w:r w:rsidRPr="009F7CE5">
              <w:rPr>
                <w:rFonts w:ascii="Arial" w:hAnsi="Arial" w:cs="Arial"/>
              </w:rPr>
              <w:t xml:space="preserve">at </w:t>
            </w:r>
            <w:r w:rsidR="00BD252F">
              <w:rPr>
                <w:rFonts w:ascii="Arial" w:hAnsi="Arial" w:cs="Arial"/>
              </w:rPr>
              <w:t>4</w:t>
            </w:r>
            <w:r w:rsidRPr="009F7CE5">
              <w:rPr>
                <w:rFonts w:ascii="Arial" w:hAnsi="Arial" w:cs="Arial"/>
              </w:rPr>
              <w:t>:</w:t>
            </w:r>
            <w:r w:rsidR="00BD252F">
              <w:rPr>
                <w:rFonts w:ascii="Arial" w:hAnsi="Arial" w:cs="Arial"/>
              </w:rPr>
              <w:t>55</w:t>
            </w:r>
            <w:r w:rsidRPr="009F7CE5">
              <w:rPr>
                <w:rFonts w:ascii="Arial" w:hAnsi="Arial" w:cs="Arial"/>
              </w:rPr>
              <w:t xml:space="preserve"> p.m. In a roll call vote, the motion passed</w:t>
            </w:r>
            <w:r w:rsidR="00267F0A">
              <w:rPr>
                <w:rFonts w:ascii="Arial" w:hAnsi="Arial" w:cs="Arial"/>
              </w:rPr>
              <w:t xml:space="preserve"> </w:t>
            </w:r>
            <w:r w:rsidRPr="009F7CE5">
              <w:rPr>
                <w:rFonts w:ascii="Arial" w:hAnsi="Arial" w:cs="Arial"/>
              </w:rPr>
              <w:t>unanimously.</w:t>
            </w:r>
          </w:p>
          <w:p w14:paraId="366BB5DA" w14:textId="77777777" w:rsidR="008E6100" w:rsidRDefault="008E6100" w:rsidP="006F4564">
            <w:pPr>
              <w:rPr>
                <w:rFonts w:ascii="Arial" w:hAnsi="Arial" w:cs="Arial"/>
              </w:rPr>
            </w:pPr>
          </w:p>
          <w:p w14:paraId="6A8EE4C8" w14:textId="77777777" w:rsidR="009E3CBB" w:rsidRDefault="009E3CBB" w:rsidP="006F4564">
            <w:pPr>
              <w:rPr>
                <w:rFonts w:ascii="Arial" w:hAnsi="Arial" w:cs="Arial"/>
              </w:rPr>
            </w:pPr>
          </w:p>
          <w:p w14:paraId="4D950A41" w14:textId="03251E18" w:rsidR="00BD252F" w:rsidRDefault="00BD252F" w:rsidP="00786C5F">
            <w:pPr>
              <w:rPr>
                <w:rFonts w:ascii="Arial" w:hAnsi="Arial" w:cs="Arial"/>
              </w:rPr>
            </w:pPr>
            <w:r>
              <w:rPr>
                <w:rFonts w:ascii="Arial" w:hAnsi="Arial" w:cs="Arial"/>
              </w:rPr>
              <w:t>The regular meeting bega</w:t>
            </w:r>
            <w:r w:rsidR="00451929">
              <w:rPr>
                <w:rFonts w:ascii="Arial" w:hAnsi="Arial" w:cs="Arial"/>
              </w:rPr>
              <w:t xml:space="preserve">n after a </w:t>
            </w:r>
            <w:r w:rsidR="005207DC">
              <w:rPr>
                <w:rFonts w:ascii="Arial" w:hAnsi="Arial" w:cs="Arial"/>
              </w:rPr>
              <w:t>5-minute</w:t>
            </w:r>
            <w:r w:rsidR="00451929">
              <w:rPr>
                <w:rFonts w:ascii="Arial" w:hAnsi="Arial" w:cs="Arial"/>
              </w:rPr>
              <w:t xml:space="preserve"> recess at 5:00</w:t>
            </w:r>
            <w:r w:rsidR="00A42BAC">
              <w:rPr>
                <w:rFonts w:ascii="Arial" w:hAnsi="Arial" w:cs="Arial"/>
              </w:rPr>
              <w:t xml:space="preserve"> </w:t>
            </w:r>
            <w:r w:rsidR="00451929">
              <w:rPr>
                <w:rFonts w:ascii="Arial" w:hAnsi="Arial" w:cs="Arial"/>
              </w:rPr>
              <w:t>p</w:t>
            </w:r>
            <w:r w:rsidR="00A42BAC">
              <w:rPr>
                <w:rFonts w:ascii="Arial" w:hAnsi="Arial" w:cs="Arial"/>
              </w:rPr>
              <w:t>.</w:t>
            </w:r>
            <w:r w:rsidR="00451929">
              <w:rPr>
                <w:rFonts w:ascii="Arial" w:hAnsi="Arial" w:cs="Arial"/>
              </w:rPr>
              <w:t>m.</w:t>
            </w:r>
          </w:p>
          <w:p w14:paraId="71D86393" w14:textId="77777777" w:rsidR="00D95380" w:rsidRDefault="00D95380" w:rsidP="00786C5F">
            <w:pPr>
              <w:rPr>
                <w:rFonts w:ascii="Arial" w:hAnsi="Arial" w:cs="Arial"/>
              </w:rPr>
            </w:pPr>
          </w:p>
          <w:p w14:paraId="6EB675EC" w14:textId="07C2D93B" w:rsidR="00D95380" w:rsidRPr="0025156A" w:rsidRDefault="00D95380" w:rsidP="00D95380">
            <w:pPr>
              <w:rPr>
                <w:rFonts w:ascii="Arial" w:hAnsi="Arial" w:cs="Arial"/>
              </w:rPr>
            </w:pPr>
            <w:r w:rsidRPr="0025156A">
              <w:rPr>
                <w:rFonts w:ascii="Arial" w:hAnsi="Arial" w:cs="Arial"/>
              </w:rPr>
              <w:t>Present:   Members</w:t>
            </w:r>
            <w:r>
              <w:rPr>
                <w:rFonts w:ascii="Arial" w:hAnsi="Arial" w:cs="Arial"/>
              </w:rPr>
              <w:t xml:space="preserve"> Eric Knox, James Meyer, </w:t>
            </w:r>
            <w:r w:rsidRPr="0025156A">
              <w:rPr>
                <w:rFonts w:ascii="Arial" w:hAnsi="Arial" w:cs="Arial"/>
              </w:rPr>
              <w:t>Walt Mundt,</w:t>
            </w:r>
            <w:r>
              <w:rPr>
                <w:rFonts w:ascii="Arial" w:hAnsi="Arial" w:cs="Arial"/>
              </w:rPr>
              <w:t xml:space="preserve"> Nancy Robb, </w:t>
            </w:r>
            <w:r w:rsidRPr="0025156A">
              <w:rPr>
                <w:rFonts w:ascii="Arial" w:hAnsi="Arial" w:cs="Arial"/>
              </w:rPr>
              <w:t>Pat Stack</w:t>
            </w:r>
            <w:r>
              <w:rPr>
                <w:rFonts w:ascii="Arial" w:hAnsi="Arial" w:cs="Arial"/>
              </w:rPr>
              <w:t>, and Student Member Adekunbi Aransiola</w:t>
            </w:r>
          </w:p>
          <w:p w14:paraId="68D6D6B1" w14:textId="77777777" w:rsidR="00D95380" w:rsidRPr="0025156A" w:rsidRDefault="00D95380" w:rsidP="00D95380">
            <w:pPr>
              <w:rPr>
                <w:rFonts w:ascii="Arial" w:hAnsi="Arial" w:cs="Arial"/>
              </w:rPr>
            </w:pPr>
          </w:p>
          <w:p w14:paraId="2B3D6E1F" w14:textId="5D63A0AA" w:rsidR="00D95380" w:rsidRDefault="00D95380" w:rsidP="00D95380">
            <w:pPr>
              <w:rPr>
                <w:rFonts w:ascii="Arial" w:hAnsi="Arial" w:cs="Arial"/>
              </w:rPr>
            </w:pPr>
            <w:r w:rsidRPr="0025156A">
              <w:rPr>
                <w:rFonts w:ascii="Arial" w:hAnsi="Arial" w:cs="Arial"/>
              </w:rPr>
              <w:t xml:space="preserve">Absent:   </w:t>
            </w:r>
            <w:r>
              <w:rPr>
                <w:rFonts w:ascii="Arial" w:hAnsi="Arial" w:cs="Arial"/>
              </w:rPr>
              <w:t>Member Diane Hill, Bill Kelley (left after closed session)</w:t>
            </w:r>
          </w:p>
          <w:p w14:paraId="33EA96E9" w14:textId="77777777" w:rsidR="00BD252F" w:rsidRDefault="00BD252F" w:rsidP="00786C5F">
            <w:pPr>
              <w:rPr>
                <w:rFonts w:ascii="Arial" w:hAnsi="Arial" w:cs="Arial"/>
              </w:rPr>
            </w:pPr>
          </w:p>
          <w:p w14:paraId="347D12CC" w14:textId="0783E243" w:rsidR="00786C5F" w:rsidRPr="00786C5F" w:rsidRDefault="00786C5F" w:rsidP="00786C5F">
            <w:pPr>
              <w:rPr>
                <w:rFonts w:ascii="Arial" w:hAnsi="Arial" w:cs="Arial"/>
              </w:rPr>
            </w:pPr>
            <w:r w:rsidRPr="005207DC">
              <w:rPr>
                <w:rFonts w:ascii="Arial" w:hAnsi="Arial" w:cs="Arial"/>
              </w:rPr>
              <w:lastRenderedPageBreak/>
              <w:t xml:space="preserve">Also present: Dr. Jason Altmann, Interim Dean of Students; Mike Barzacchini, Director of Marketing Services;  Dr. Yolonda Barnes, Dean - Business and Social Science; Dr. Dennis Baskin, Associate Provost of Student Affairs; Dr. Courtney Bolhous, Associate Dean - Career and Technical Programs; Tony Butler, Director of Risk Management; Orlando Cabrera, Tech Support Specialist; Scott Cashman, Senior Manager, Community, Career and Corporate Education; </w:t>
            </w:r>
            <w:r w:rsidR="00D74F70">
              <w:t xml:space="preserve"> </w:t>
            </w:r>
            <w:r w:rsidR="00D74F70" w:rsidRPr="00D74F70">
              <w:rPr>
                <w:rFonts w:ascii="Arial" w:hAnsi="Arial" w:cs="Arial"/>
              </w:rPr>
              <w:t>Nicci Cisarik De Jesus</w:t>
            </w:r>
            <w:r w:rsidR="00377055">
              <w:rPr>
                <w:rFonts w:ascii="Arial" w:hAnsi="Arial" w:cs="Arial"/>
              </w:rPr>
              <w:t>,</w:t>
            </w:r>
            <w:r w:rsidR="00D74F70">
              <w:rPr>
                <w:rFonts w:ascii="Arial" w:hAnsi="Arial" w:cs="Arial"/>
              </w:rPr>
              <w:t xml:space="preserve"> </w:t>
            </w:r>
            <w:r w:rsidR="00D74F70" w:rsidRPr="00D74F70">
              <w:rPr>
                <w:rFonts w:ascii="Arial" w:hAnsi="Arial" w:cs="Arial"/>
              </w:rPr>
              <w:t>Director - Student Recruitment and Outreach</w:t>
            </w:r>
            <w:r w:rsidR="00D74F70">
              <w:rPr>
                <w:rFonts w:ascii="Arial" w:hAnsi="Arial" w:cs="Arial"/>
              </w:rPr>
              <w:t>;</w:t>
            </w:r>
            <w:r w:rsidR="00377055">
              <w:rPr>
                <w:rFonts w:ascii="Arial" w:hAnsi="Arial" w:cs="Arial"/>
              </w:rPr>
              <w:t xml:space="preserve"> </w:t>
            </w:r>
            <w:r w:rsidRPr="005207DC">
              <w:rPr>
                <w:rFonts w:ascii="Arial" w:hAnsi="Arial" w:cs="Arial"/>
              </w:rPr>
              <w:t>Amanda Duval-Norwood, Chief Human Resources Officer; Marcia Frank, Senior Director - Innovation and Development;  Dr. Kathleen Gorski, Associate Provost - Curriculum and Instruction; Bob Grapenthien, Controller; Erika Hartman, Administrative Coordinator; Michelle Harrell, Dean - Resources for Learning; Bob Hayley, Assistant Controller;</w:t>
            </w:r>
            <w:r w:rsidR="00BD14C0" w:rsidRPr="005207DC">
              <w:rPr>
                <w:rFonts w:ascii="Arial" w:hAnsi="Arial" w:cs="Arial"/>
              </w:rPr>
              <w:t xml:space="preserve"> Dr. Joanne Ivory,</w:t>
            </w:r>
            <w:r w:rsidR="00B56F02" w:rsidRPr="005207DC">
              <w:rPr>
                <w:rFonts w:ascii="Arial" w:hAnsi="Arial" w:cs="Arial"/>
              </w:rPr>
              <w:t xml:space="preserve"> Dean - Career and Technical Programs</w:t>
            </w:r>
            <w:r w:rsidR="00BD14C0" w:rsidRPr="005207DC">
              <w:rPr>
                <w:rFonts w:ascii="Arial" w:hAnsi="Arial" w:cs="Arial"/>
              </w:rPr>
              <w:t xml:space="preserve">; </w:t>
            </w:r>
            <w:r w:rsidR="00145714" w:rsidRPr="005207DC">
              <w:rPr>
                <w:rFonts w:ascii="Arial" w:hAnsi="Arial" w:cs="Arial"/>
              </w:rPr>
              <w:t>Dr. Tamara Johnson,</w:t>
            </w:r>
            <w:r w:rsidR="00F5572F" w:rsidRPr="005207DC">
              <w:rPr>
                <w:rFonts w:ascii="Arial" w:hAnsi="Arial" w:cs="Arial"/>
              </w:rPr>
              <w:t xml:space="preserve"> Vice President - Diversity, Equity and Inclusion</w:t>
            </w:r>
            <w:r w:rsidR="006C2408" w:rsidRPr="005207DC">
              <w:rPr>
                <w:rFonts w:ascii="Arial" w:hAnsi="Arial" w:cs="Arial"/>
              </w:rPr>
              <w:t>;</w:t>
            </w:r>
            <w:r w:rsidR="00F5572F" w:rsidRPr="005207DC">
              <w:rPr>
                <w:rFonts w:ascii="Arial" w:hAnsi="Arial" w:cs="Arial"/>
              </w:rPr>
              <w:t xml:space="preserve"> </w:t>
            </w:r>
            <w:r w:rsidRPr="005207DC">
              <w:rPr>
                <w:rFonts w:ascii="Arial" w:hAnsi="Arial" w:cs="Arial"/>
              </w:rPr>
              <w:t xml:space="preserve">Dr. Derek Leiter, Dean of Health Careers; </w:t>
            </w:r>
            <w:r w:rsidR="006C2408" w:rsidRPr="005207DC">
              <w:rPr>
                <w:rFonts w:ascii="Arial" w:hAnsi="Arial" w:cs="Arial"/>
              </w:rPr>
              <w:t>B</w:t>
            </w:r>
            <w:r w:rsidR="007F622F" w:rsidRPr="005207DC">
              <w:rPr>
                <w:rFonts w:ascii="Arial" w:hAnsi="Arial" w:cs="Arial"/>
              </w:rPr>
              <w:t>arr</w:t>
            </w:r>
            <w:r w:rsidR="006C2408" w:rsidRPr="005207DC">
              <w:rPr>
                <w:rFonts w:ascii="Arial" w:hAnsi="Arial" w:cs="Arial"/>
              </w:rPr>
              <w:t>y McGreer,</w:t>
            </w:r>
            <w:r w:rsidR="005207DC" w:rsidRPr="005207DC">
              <w:t xml:space="preserve"> </w:t>
            </w:r>
            <w:r w:rsidR="005207DC" w:rsidRPr="005207DC">
              <w:rPr>
                <w:rFonts w:ascii="Arial" w:hAnsi="Arial" w:cs="Arial"/>
              </w:rPr>
              <w:t>Director - Infrastructure Services</w:t>
            </w:r>
            <w:r w:rsidR="006C2408" w:rsidRPr="005207DC">
              <w:rPr>
                <w:rFonts w:ascii="Arial" w:hAnsi="Arial" w:cs="Arial"/>
              </w:rPr>
              <w:t>;</w:t>
            </w:r>
            <w:r w:rsidR="005207DC">
              <w:rPr>
                <w:rFonts w:ascii="Arial" w:hAnsi="Arial" w:cs="Arial"/>
              </w:rPr>
              <w:t xml:space="preserve"> </w:t>
            </w:r>
            <w:r w:rsidRPr="005207DC">
              <w:rPr>
                <w:rFonts w:ascii="Arial" w:hAnsi="Arial" w:cs="Arial"/>
              </w:rPr>
              <w:t xml:space="preserve">Matt McLaughlin, Director of Insights, Planning and Decision Support; Nancy Medina, Executive Director of Facilities Management; Bob Parzy, Associate Provost Enrollment Services; Steve Petersen, Campus Architect; Gloria Plaza, Director, Business Operations and Security; Dr. Avis Proctor, President; Colleen Rice, Executive Assistant Board of Trustees; </w:t>
            </w:r>
            <w:r w:rsidR="00930926" w:rsidRPr="005207DC">
              <w:rPr>
                <w:rFonts w:ascii="Arial" w:hAnsi="Arial" w:cs="Arial"/>
              </w:rPr>
              <w:t>Bronwyn Schlae</w:t>
            </w:r>
            <w:r w:rsidR="009E002C" w:rsidRPr="005207DC">
              <w:rPr>
                <w:rFonts w:ascii="Arial" w:hAnsi="Arial" w:cs="Arial"/>
              </w:rPr>
              <w:t>f</w:t>
            </w:r>
            <w:r w:rsidR="00091DE4" w:rsidRPr="005207DC">
              <w:rPr>
                <w:rFonts w:ascii="Arial" w:hAnsi="Arial" w:cs="Arial"/>
              </w:rPr>
              <w:t>er</w:t>
            </w:r>
            <w:r w:rsidR="009E002C" w:rsidRPr="005207DC">
              <w:rPr>
                <w:rFonts w:ascii="Arial" w:hAnsi="Arial" w:cs="Arial"/>
              </w:rPr>
              <w:t xml:space="preserve">, ASL Interpreter; </w:t>
            </w:r>
            <w:r w:rsidRPr="005207DC">
              <w:rPr>
                <w:rFonts w:ascii="Arial" w:hAnsi="Arial" w:cs="Arial"/>
              </w:rPr>
              <w:t>Darlene Schlenbecker, Vice President of Planning, Research and Institutional Effectiveness; Dr. Michelé Smith, Vice President of Workforce Solutions; Dr. Anna Strati, Director Institutional Research and Analytics; Brian Thomason, Director of Client Systems; Darice Trout, Senior Director of Workforce Solutions and Job Placement;</w:t>
            </w:r>
            <w:r w:rsidR="00240A3E" w:rsidRPr="005207DC">
              <w:rPr>
                <w:rFonts w:ascii="Arial" w:hAnsi="Arial" w:cs="Arial"/>
              </w:rPr>
              <w:t xml:space="preserve"> Michael Vanlandingham,</w:t>
            </w:r>
            <w:r w:rsidR="005207DC" w:rsidRPr="005207DC">
              <w:rPr>
                <w:rFonts w:ascii="Arial" w:hAnsi="Arial" w:cs="Arial"/>
              </w:rPr>
              <w:t xml:space="preserve"> Registrar</w:t>
            </w:r>
            <w:r w:rsidR="00240A3E" w:rsidRPr="005207DC">
              <w:rPr>
                <w:rFonts w:ascii="Arial" w:hAnsi="Arial" w:cs="Arial"/>
              </w:rPr>
              <w:t xml:space="preserve">; </w:t>
            </w:r>
            <w:r w:rsidRPr="005207DC">
              <w:rPr>
                <w:rFonts w:ascii="Arial" w:hAnsi="Arial" w:cs="Arial"/>
              </w:rPr>
              <w:t>Dr. Sandra Villanueva,  Dean - Teaching and Learning; Dr. Roderica Williams, Dean of Student Success and Retention; Dr. Ruth Williams, Provost; Riaz Yusuff, Chief Information Officer</w:t>
            </w:r>
            <w:r w:rsidR="005207DC" w:rsidRPr="005207DC">
              <w:rPr>
                <w:rFonts w:ascii="Arial" w:hAnsi="Arial" w:cs="Arial"/>
              </w:rPr>
              <w:t>.</w:t>
            </w:r>
          </w:p>
          <w:p w14:paraId="14B603AB" w14:textId="77777777" w:rsidR="00786C5F" w:rsidRDefault="00786C5F" w:rsidP="006F4564">
            <w:pPr>
              <w:rPr>
                <w:rFonts w:ascii="Arial" w:hAnsi="Arial" w:cs="Arial"/>
              </w:rPr>
            </w:pPr>
          </w:p>
          <w:p w14:paraId="257EBCD4" w14:textId="2F14526D" w:rsidR="00786C5F" w:rsidRPr="0025156A" w:rsidRDefault="00786C5F" w:rsidP="006F4564">
            <w:pPr>
              <w:rPr>
                <w:rFonts w:ascii="Arial" w:hAnsi="Arial" w:cs="Arial"/>
              </w:rPr>
            </w:pPr>
          </w:p>
        </w:tc>
      </w:tr>
      <w:tr w:rsidR="006F4564" w:rsidRPr="0025156A" w14:paraId="1AC08CBF" w14:textId="77777777" w:rsidTr="6289A7D8">
        <w:tc>
          <w:tcPr>
            <w:tcW w:w="2880" w:type="dxa"/>
          </w:tcPr>
          <w:p w14:paraId="0E22FBE3" w14:textId="6271033F" w:rsidR="006F4564" w:rsidRPr="00BA5FA5" w:rsidRDefault="006F4564" w:rsidP="006F4564">
            <w:pPr>
              <w:rPr>
                <w:rFonts w:ascii="Arial" w:hAnsi="Arial" w:cs="Arial"/>
                <w:u w:val="single"/>
              </w:rPr>
            </w:pPr>
            <w:r w:rsidRPr="00BA5FA5">
              <w:rPr>
                <w:rFonts w:ascii="Arial" w:hAnsi="Arial" w:cs="Arial"/>
                <w:u w:val="single"/>
              </w:rPr>
              <w:lastRenderedPageBreak/>
              <w:t>DISCUSSION OF FOLLOW UP ITEMS</w:t>
            </w:r>
          </w:p>
        </w:tc>
        <w:tc>
          <w:tcPr>
            <w:tcW w:w="7020" w:type="dxa"/>
          </w:tcPr>
          <w:p w14:paraId="4AF4D0CE" w14:textId="228767CD" w:rsidR="006F4564" w:rsidRDefault="00BA4F59" w:rsidP="006F4564">
            <w:pPr>
              <w:rPr>
                <w:rFonts w:ascii="Arial" w:hAnsi="Arial" w:cs="Arial"/>
              </w:rPr>
            </w:pPr>
            <w:r w:rsidRPr="00BA4F59">
              <w:rPr>
                <w:rFonts w:ascii="Arial" w:hAnsi="Arial" w:cs="Arial"/>
              </w:rPr>
              <w:t>Bob Grapenthien</w:t>
            </w:r>
            <w:r w:rsidR="00813D38">
              <w:rPr>
                <w:rFonts w:ascii="Arial" w:hAnsi="Arial" w:cs="Arial"/>
              </w:rPr>
              <w:t>, Controller,</w:t>
            </w:r>
            <w:r w:rsidRPr="00BA4F59">
              <w:rPr>
                <w:rFonts w:ascii="Arial" w:hAnsi="Arial" w:cs="Arial"/>
              </w:rPr>
              <w:t xml:space="preserve"> provided an overview of the FY26 budget and forecast, focusing on tax-capped funds and key financial indicators. </w:t>
            </w:r>
          </w:p>
          <w:p w14:paraId="5DB8E7B1" w14:textId="77777777" w:rsidR="00BA4F59" w:rsidRDefault="00BA4F59" w:rsidP="006F4564">
            <w:pPr>
              <w:rPr>
                <w:rFonts w:ascii="Arial" w:hAnsi="Arial" w:cs="Arial"/>
              </w:rPr>
            </w:pPr>
          </w:p>
          <w:p w14:paraId="43EAE3A5" w14:textId="03076E43" w:rsidR="00BA4F59" w:rsidRDefault="00813D38" w:rsidP="006F4564">
            <w:pPr>
              <w:rPr>
                <w:rFonts w:ascii="Arial" w:hAnsi="Arial" w:cs="Arial"/>
              </w:rPr>
            </w:pPr>
            <w:r w:rsidRPr="00813D38">
              <w:rPr>
                <w:rFonts w:ascii="Arial" w:hAnsi="Arial" w:cs="Arial"/>
              </w:rPr>
              <w:t xml:space="preserve">Minimal activity has occurred so far in FY26. The College is awaiting final tax extension details from </w:t>
            </w:r>
            <w:r w:rsidR="00457689">
              <w:rPr>
                <w:rFonts w:ascii="Arial" w:hAnsi="Arial" w:cs="Arial"/>
              </w:rPr>
              <w:t>Cook</w:t>
            </w:r>
            <w:r w:rsidRPr="00813D38">
              <w:rPr>
                <w:rFonts w:ascii="Arial" w:hAnsi="Arial" w:cs="Arial"/>
              </w:rPr>
              <w:t xml:space="preserve"> County. Compared to FY25, property tax disbursements are significantly lower ($1 million vs. $32 million)</w:t>
            </w:r>
            <w:r w:rsidR="00457689">
              <w:rPr>
                <w:rFonts w:ascii="Arial" w:hAnsi="Arial" w:cs="Arial"/>
              </w:rPr>
              <w:t>.</w:t>
            </w:r>
          </w:p>
          <w:p w14:paraId="7C09087F" w14:textId="77777777" w:rsidR="009310F7" w:rsidRDefault="009310F7" w:rsidP="006F4564">
            <w:pPr>
              <w:rPr>
                <w:rFonts w:ascii="Arial" w:hAnsi="Arial" w:cs="Arial"/>
              </w:rPr>
            </w:pPr>
          </w:p>
          <w:p w14:paraId="3DC4454F" w14:textId="38984B4C" w:rsidR="00502853" w:rsidRDefault="009310F7" w:rsidP="001C0A49">
            <w:pPr>
              <w:rPr>
                <w:rFonts w:ascii="Arial" w:hAnsi="Arial" w:cs="Arial"/>
              </w:rPr>
            </w:pPr>
            <w:r>
              <w:rPr>
                <w:rFonts w:ascii="Arial" w:hAnsi="Arial" w:cs="Arial"/>
              </w:rPr>
              <w:t xml:space="preserve">Through a </w:t>
            </w:r>
            <w:r w:rsidR="00275A52">
              <w:rPr>
                <w:rFonts w:ascii="Arial" w:hAnsi="Arial" w:cs="Arial"/>
              </w:rPr>
              <w:t xml:space="preserve">waterfall chart, Grapenthien walked the Trustees </w:t>
            </w:r>
            <w:r w:rsidR="002C04FC">
              <w:rPr>
                <w:rFonts w:ascii="Arial" w:hAnsi="Arial" w:cs="Arial"/>
              </w:rPr>
              <w:t xml:space="preserve">through the Fiscal Year 2026 forecast of tax capped funds. </w:t>
            </w:r>
            <w:r w:rsidR="001C0A49">
              <w:rPr>
                <w:rFonts w:ascii="Arial" w:hAnsi="Arial" w:cs="Arial"/>
              </w:rPr>
              <w:t>Grapenthien emphasized that p</w:t>
            </w:r>
            <w:r w:rsidR="001C0A49" w:rsidRPr="001C0A49">
              <w:rPr>
                <w:rFonts w:ascii="Arial" w:hAnsi="Arial" w:cs="Arial"/>
              </w:rPr>
              <w:t xml:space="preserve">rojections are more closely aligned with </w:t>
            </w:r>
            <w:r w:rsidR="00DF0FC1">
              <w:rPr>
                <w:rFonts w:ascii="Arial" w:hAnsi="Arial" w:cs="Arial"/>
              </w:rPr>
              <w:t xml:space="preserve">the actual </w:t>
            </w:r>
            <w:r w:rsidR="001C0A49" w:rsidRPr="001C0A49">
              <w:rPr>
                <w:rFonts w:ascii="Arial" w:hAnsi="Arial" w:cs="Arial"/>
              </w:rPr>
              <w:t xml:space="preserve">budget than in previous fiscal years, </w:t>
            </w:r>
            <w:r w:rsidR="002F42F7">
              <w:rPr>
                <w:rFonts w:ascii="Arial" w:hAnsi="Arial" w:cs="Arial"/>
              </w:rPr>
              <w:t>and therefore t</w:t>
            </w:r>
            <w:r w:rsidR="001C0A49" w:rsidRPr="001C0A49">
              <w:rPr>
                <w:rFonts w:ascii="Arial" w:hAnsi="Arial" w:cs="Arial"/>
              </w:rPr>
              <w:t xml:space="preserve">here is limited flexibility for unplanned expenditures in FY26. </w:t>
            </w:r>
            <w:r w:rsidR="002F42F7">
              <w:rPr>
                <w:rFonts w:ascii="Arial" w:hAnsi="Arial" w:cs="Arial"/>
              </w:rPr>
              <w:t>The f</w:t>
            </w:r>
            <w:r w:rsidR="001C0A49" w:rsidRPr="001C0A49">
              <w:rPr>
                <w:rFonts w:ascii="Arial" w:hAnsi="Arial" w:cs="Arial"/>
              </w:rPr>
              <w:t>ederal revenue uncertainty may require reevaluation of the current operating budget.</w:t>
            </w:r>
            <w:r w:rsidR="00B7087C">
              <w:rPr>
                <w:rFonts w:ascii="Arial" w:hAnsi="Arial" w:cs="Arial"/>
              </w:rPr>
              <w:t xml:space="preserve"> </w:t>
            </w:r>
          </w:p>
          <w:p w14:paraId="7BFFF6ED" w14:textId="77777777" w:rsidR="00502853" w:rsidRDefault="00502853" w:rsidP="001C0A49">
            <w:pPr>
              <w:rPr>
                <w:rFonts w:ascii="Arial" w:hAnsi="Arial" w:cs="Arial"/>
              </w:rPr>
            </w:pPr>
          </w:p>
          <w:p w14:paraId="7F421F91" w14:textId="62CB153A" w:rsidR="001C0A49" w:rsidRDefault="00B7087C" w:rsidP="001C0A49">
            <w:pPr>
              <w:rPr>
                <w:rFonts w:ascii="Arial" w:hAnsi="Arial" w:cs="Arial"/>
              </w:rPr>
            </w:pPr>
            <w:r>
              <w:rPr>
                <w:rFonts w:ascii="Arial" w:hAnsi="Arial" w:cs="Arial"/>
              </w:rPr>
              <w:lastRenderedPageBreak/>
              <w:t xml:space="preserve">Also, Harper </w:t>
            </w:r>
            <w:r w:rsidR="001C0A49" w:rsidRPr="001C0A49">
              <w:rPr>
                <w:rFonts w:ascii="Arial" w:hAnsi="Arial" w:cs="Arial"/>
              </w:rPr>
              <w:t>College is monitoring potential risks to federal grant funding. If grants are reduced or eliminated, there is no room in the operating budget to absorb those costs. A contingency plan may involve earmarking surplus funds to temporarily support critical initiatives or grants</w:t>
            </w:r>
            <w:r>
              <w:rPr>
                <w:rFonts w:ascii="Arial" w:hAnsi="Arial" w:cs="Arial"/>
              </w:rPr>
              <w:t>.</w:t>
            </w:r>
            <w:r w:rsidR="00502853">
              <w:rPr>
                <w:rFonts w:ascii="Arial" w:hAnsi="Arial" w:cs="Arial"/>
              </w:rPr>
              <w:t xml:space="preserve"> </w:t>
            </w:r>
            <w:r>
              <w:rPr>
                <w:rFonts w:ascii="Arial" w:hAnsi="Arial" w:cs="Arial"/>
              </w:rPr>
              <w:t>Grapenthien</w:t>
            </w:r>
            <w:r w:rsidR="001C0A49" w:rsidRPr="001C0A49">
              <w:rPr>
                <w:rFonts w:ascii="Arial" w:hAnsi="Arial" w:cs="Arial"/>
              </w:rPr>
              <w:t xml:space="preserve"> </w:t>
            </w:r>
            <w:r>
              <w:rPr>
                <w:rFonts w:ascii="Arial" w:hAnsi="Arial" w:cs="Arial"/>
              </w:rPr>
              <w:t>stated</w:t>
            </w:r>
            <w:r w:rsidR="001C0A49" w:rsidRPr="001C0A49">
              <w:rPr>
                <w:rFonts w:ascii="Arial" w:hAnsi="Arial" w:cs="Arial"/>
              </w:rPr>
              <w:t xml:space="preserve"> that while the College has a high-level strategy to address potential grant losses, the specific timing and impact remain uncertain. He also </w:t>
            </w:r>
            <w:r w:rsidR="00204597">
              <w:rPr>
                <w:rFonts w:ascii="Arial" w:hAnsi="Arial" w:cs="Arial"/>
              </w:rPr>
              <w:t>stated</w:t>
            </w:r>
            <w:r w:rsidR="001C0A49" w:rsidRPr="001C0A49">
              <w:rPr>
                <w:rFonts w:ascii="Arial" w:hAnsi="Arial" w:cs="Arial"/>
              </w:rPr>
              <w:t xml:space="preserve"> that the Governor has signaled the need for budget caution due to broader state and federal challenges.</w:t>
            </w:r>
          </w:p>
          <w:p w14:paraId="49AD45D9" w14:textId="77777777" w:rsidR="00502853" w:rsidRPr="001C0A49" w:rsidRDefault="00502853" w:rsidP="001C0A49">
            <w:pPr>
              <w:rPr>
                <w:rFonts w:ascii="Arial" w:hAnsi="Arial" w:cs="Arial"/>
              </w:rPr>
            </w:pPr>
          </w:p>
          <w:p w14:paraId="3D468C85" w14:textId="6F35F337" w:rsidR="001C0A49" w:rsidRDefault="001C0A49" w:rsidP="001C0A49">
            <w:pPr>
              <w:rPr>
                <w:rFonts w:ascii="Arial" w:hAnsi="Arial" w:cs="Arial"/>
              </w:rPr>
            </w:pPr>
            <w:r w:rsidRPr="001C0A49">
              <w:rPr>
                <w:rFonts w:ascii="Arial" w:hAnsi="Arial" w:cs="Arial"/>
              </w:rPr>
              <w:t>The presentation concluded with an invitation for questions and comments. One clarification was made regarding adult education funding</w:t>
            </w:r>
            <w:r w:rsidR="00BF5624">
              <w:rPr>
                <w:rFonts w:ascii="Arial" w:hAnsi="Arial" w:cs="Arial"/>
              </w:rPr>
              <w:t xml:space="preserve">. </w:t>
            </w:r>
            <w:r w:rsidR="00112E8B">
              <w:rPr>
                <w:rFonts w:ascii="Arial" w:hAnsi="Arial" w:cs="Arial"/>
              </w:rPr>
              <w:t>Grapenthien</w:t>
            </w:r>
            <w:r w:rsidR="00BF5624">
              <w:rPr>
                <w:rFonts w:ascii="Arial" w:hAnsi="Arial" w:cs="Arial"/>
              </w:rPr>
              <w:t xml:space="preserve"> </w:t>
            </w:r>
            <w:r w:rsidR="00112E8B">
              <w:rPr>
                <w:rFonts w:ascii="Arial" w:hAnsi="Arial" w:cs="Arial"/>
              </w:rPr>
              <w:t xml:space="preserve">reported </w:t>
            </w:r>
            <w:r w:rsidRPr="001C0A49">
              <w:rPr>
                <w:rFonts w:ascii="Arial" w:hAnsi="Arial" w:cs="Arial"/>
              </w:rPr>
              <w:t>it remains active and has not been cancelle</w:t>
            </w:r>
            <w:r w:rsidR="00112E8B">
              <w:rPr>
                <w:rFonts w:ascii="Arial" w:hAnsi="Arial" w:cs="Arial"/>
              </w:rPr>
              <w:t xml:space="preserve">d. </w:t>
            </w:r>
          </w:p>
          <w:p w14:paraId="4D6C8019" w14:textId="77777777" w:rsidR="00A93762" w:rsidRDefault="00A93762" w:rsidP="001C0A49">
            <w:pPr>
              <w:rPr>
                <w:rFonts w:ascii="Arial" w:hAnsi="Arial" w:cs="Arial"/>
              </w:rPr>
            </w:pPr>
          </w:p>
          <w:p w14:paraId="75AA5CF7" w14:textId="7C7BD89E" w:rsidR="00A93762" w:rsidRDefault="00052BAF" w:rsidP="00A93762">
            <w:pPr>
              <w:rPr>
                <w:rFonts w:ascii="Arial" w:hAnsi="Arial" w:cs="Arial"/>
              </w:rPr>
            </w:pPr>
            <w:r>
              <w:rPr>
                <w:rFonts w:ascii="Arial" w:hAnsi="Arial" w:cs="Arial"/>
              </w:rPr>
              <w:t xml:space="preserve">Grapenthien next </w:t>
            </w:r>
            <w:r w:rsidR="00491D62">
              <w:rPr>
                <w:rFonts w:ascii="Arial" w:hAnsi="Arial" w:cs="Arial"/>
              </w:rPr>
              <w:t xml:space="preserve">presented on the </w:t>
            </w:r>
            <w:r w:rsidR="0010463D">
              <w:rPr>
                <w:rFonts w:ascii="Arial" w:hAnsi="Arial" w:cs="Arial"/>
              </w:rPr>
              <w:t>2025 Property Tax Levy.</w:t>
            </w:r>
            <w:r w:rsidR="00A93762" w:rsidRPr="00A93762">
              <w:rPr>
                <w:rFonts w:ascii="Arial" w:hAnsi="Arial" w:cs="Arial"/>
              </w:rPr>
              <w:t xml:space="preserve"> </w:t>
            </w:r>
            <w:r w:rsidR="0010463D">
              <w:rPr>
                <w:rFonts w:ascii="Arial" w:hAnsi="Arial" w:cs="Arial"/>
              </w:rPr>
              <w:t xml:space="preserve">He </w:t>
            </w:r>
            <w:r w:rsidR="00A93762" w:rsidRPr="00A93762">
              <w:rPr>
                <w:rFonts w:ascii="Arial" w:hAnsi="Arial" w:cs="Arial"/>
              </w:rPr>
              <w:t>began by emphasizing the importance of understanding the institution’s property tax strategy through a historical lens, noting that past board decisions have had a significant impact on the college’s financial health and future planning, including referendum strategies.</w:t>
            </w:r>
          </w:p>
          <w:p w14:paraId="3B41290F" w14:textId="77777777" w:rsidR="0010463D" w:rsidRPr="00A93762" w:rsidRDefault="0010463D" w:rsidP="00A93762">
            <w:pPr>
              <w:rPr>
                <w:rFonts w:ascii="Arial" w:hAnsi="Arial" w:cs="Arial"/>
              </w:rPr>
            </w:pPr>
          </w:p>
          <w:p w14:paraId="23BD69CA" w14:textId="69EC133C" w:rsidR="00A93762" w:rsidRDefault="0010463D" w:rsidP="00A93762">
            <w:pPr>
              <w:rPr>
                <w:rFonts w:ascii="Arial" w:hAnsi="Arial" w:cs="Arial"/>
              </w:rPr>
            </w:pPr>
            <w:r>
              <w:rPr>
                <w:rFonts w:ascii="Arial" w:hAnsi="Arial" w:cs="Arial"/>
              </w:rPr>
              <w:t>First, Grapenthien</w:t>
            </w:r>
            <w:r w:rsidR="00A93762" w:rsidRPr="00A93762">
              <w:rPr>
                <w:rFonts w:ascii="Arial" w:hAnsi="Arial" w:cs="Arial"/>
              </w:rPr>
              <w:t xml:space="preserve"> explained that Illinois’ Property Tax Extension Limitation Law (PTELL), enacted in the 1990s, restricts annual property tax levy increases to the Consumer Price Index (CPI) from the previous year. For 2025, </w:t>
            </w:r>
            <w:proofErr w:type="gramStart"/>
            <w:r w:rsidR="00A93762" w:rsidRPr="00A93762">
              <w:rPr>
                <w:rFonts w:ascii="Arial" w:hAnsi="Arial" w:cs="Arial"/>
              </w:rPr>
              <w:t>the December</w:t>
            </w:r>
            <w:proofErr w:type="gramEnd"/>
            <w:r w:rsidR="00A93762" w:rsidRPr="00A93762">
              <w:rPr>
                <w:rFonts w:ascii="Arial" w:hAnsi="Arial" w:cs="Arial"/>
              </w:rPr>
              <w:t xml:space="preserve"> 2024 CPI-U will set the cap. He clarified that new property, such as new construction and expiring TIF districts, is exempt from PTELL, as are taxes levied for bond repayment, which require voter approval through referendums.</w:t>
            </w:r>
          </w:p>
          <w:p w14:paraId="6A53371D" w14:textId="77777777" w:rsidR="00074C70" w:rsidRPr="00A93762" w:rsidRDefault="00074C70" w:rsidP="00A93762">
            <w:pPr>
              <w:rPr>
                <w:rFonts w:ascii="Arial" w:hAnsi="Arial" w:cs="Arial"/>
              </w:rPr>
            </w:pPr>
          </w:p>
          <w:p w14:paraId="3490402D" w14:textId="77777777" w:rsidR="00A93762" w:rsidRDefault="00A93762" w:rsidP="00A93762">
            <w:pPr>
              <w:rPr>
                <w:rFonts w:ascii="Arial" w:hAnsi="Arial" w:cs="Arial"/>
              </w:rPr>
            </w:pPr>
            <w:r w:rsidRPr="00A93762">
              <w:rPr>
                <w:rFonts w:ascii="Arial" w:hAnsi="Arial" w:cs="Arial"/>
              </w:rPr>
              <w:t>The annual tax levy process begins with the CPI-U announcement in December, followed by the presentation of a five-year financial plan to the board in January. The board reviews budget assumptions and passes the annual budget in May, and the administration presents the proposed levy in August. The board votes on the estimated levy in October, posts it on the college website in compliance with the Truth in Taxation Act, and votes on the final levy shortly thereafter. Levy documents are then submitted to the relevant counties in November.</w:t>
            </w:r>
          </w:p>
          <w:p w14:paraId="6B0D89F5" w14:textId="77777777" w:rsidR="00281C0A" w:rsidRPr="00A93762" w:rsidRDefault="00281C0A" w:rsidP="00A93762">
            <w:pPr>
              <w:rPr>
                <w:rFonts w:ascii="Arial" w:hAnsi="Arial" w:cs="Arial"/>
              </w:rPr>
            </w:pPr>
          </w:p>
          <w:p w14:paraId="167460DB" w14:textId="77777777" w:rsidR="00F66851" w:rsidRPr="00F66851" w:rsidRDefault="00F66851" w:rsidP="00F66851">
            <w:pPr>
              <w:rPr>
                <w:rFonts w:ascii="Arial" w:hAnsi="Arial" w:cs="Arial"/>
                <w:bCs/>
              </w:rPr>
            </w:pPr>
            <w:r w:rsidRPr="00F66851">
              <w:rPr>
                <w:rFonts w:ascii="Arial" w:hAnsi="Arial" w:cs="Arial"/>
                <w:bCs/>
              </w:rPr>
              <w:t>For the 2025 tax year, the College’s estimated tax-capped levy is $80,429,683, representing a 3.4% increase over the 2024 extension amount of $77,784,993.</w:t>
            </w:r>
          </w:p>
          <w:p w14:paraId="5558C326" w14:textId="77777777" w:rsidR="00F66851" w:rsidRDefault="00F66851" w:rsidP="00A93762">
            <w:pPr>
              <w:rPr>
                <w:rFonts w:ascii="Arial" w:hAnsi="Arial" w:cs="Arial"/>
              </w:rPr>
            </w:pPr>
          </w:p>
          <w:p w14:paraId="5E24DC88" w14:textId="59E18A3B" w:rsidR="00A93762" w:rsidRDefault="00F66851" w:rsidP="00A93762">
            <w:pPr>
              <w:rPr>
                <w:rFonts w:ascii="Arial" w:hAnsi="Arial" w:cs="Arial"/>
              </w:rPr>
            </w:pPr>
            <w:r>
              <w:rPr>
                <w:rFonts w:ascii="Arial" w:hAnsi="Arial" w:cs="Arial"/>
              </w:rPr>
              <w:t>Grapenthien</w:t>
            </w:r>
            <w:r w:rsidR="00A93762" w:rsidRPr="00A93762">
              <w:rPr>
                <w:rFonts w:ascii="Arial" w:hAnsi="Arial" w:cs="Arial"/>
              </w:rPr>
              <w:t xml:space="preserve"> noted that the board has taken a conservative approach in recent years, opting not to take the maximum allowable increase to provide taxpayer relief. For example, choosing not to levy up to the CPI-U in 2021 and 2022 resulted in significant long-term savings for taxpayers, though it also meant the college forewent millions in potential revenue.</w:t>
            </w:r>
          </w:p>
          <w:p w14:paraId="786BEA8E" w14:textId="77777777" w:rsidR="00823AAD" w:rsidRPr="00A93762" w:rsidRDefault="00823AAD" w:rsidP="00A93762">
            <w:pPr>
              <w:rPr>
                <w:rFonts w:ascii="Arial" w:hAnsi="Arial" w:cs="Arial"/>
              </w:rPr>
            </w:pPr>
          </w:p>
          <w:p w14:paraId="472D2DC4" w14:textId="004CFF8B" w:rsidR="00A93762" w:rsidRDefault="00A93762" w:rsidP="00A93762">
            <w:pPr>
              <w:rPr>
                <w:rFonts w:ascii="Arial" w:hAnsi="Arial" w:cs="Arial"/>
              </w:rPr>
            </w:pPr>
            <w:r w:rsidRPr="00A93762">
              <w:rPr>
                <w:rFonts w:ascii="Arial" w:hAnsi="Arial" w:cs="Arial"/>
              </w:rPr>
              <w:lastRenderedPageBreak/>
              <w:t xml:space="preserve">A 1% change in property taxes equates to a $780,000 change in college revenue, impacting both current and future years. For homeowners, this means a $3–4 change in property taxes on a $400,000 home. </w:t>
            </w:r>
            <w:r w:rsidR="00823AAD">
              <w:rPr>
                <w:rFonts w:ascii="Arial" w:hAnsi="Arial" w:cs="Arial"/>
              </w:rPr>
              <w:t>Grapenthien</w:t>
            </w:r>
            <w:r w:rsidRPr="00A93762">
              <w:rPr>
                <w:rFonts w:ascii="Arial" w:hAnsi="Arial" w:cs="Arial"/>
              </w:rPr>
              <w:t xml:space="preserve"> explained that such changes could be offset by adjustments in tuition, enrollment, or expenditures.</w:t>
            </w:r>
          </w:p>
          <w:p w14:paraId="46D95BDA" w14:textId="77777777" w:rsidR="00823AAD" w:rsidRPr="00A93762" w:rsidRDefault="00823AAD" w:rsidP="00A93762">
            <w:pPr>
              <w:rPr>
                <w:rFonts w:ascii="Arial" w:hAnsi="Arial" w:cs="Arial"/>
              </w:rPr>
            </w:pPr>
          </w:p>
          <w:p w14:paraId="2B41824F" w14:textId="77777777" w:rsidR="00A93762" w:rsidRDefault="00A93762" w:rsidP="00A93762">
            <w:pPr>
              <w:rPr>
                <w:rFonts w:ascii="Arial" w:hAnsi="Arial" w:cs="Arial"/>
              </w:rPr>
            </w:pPr>
            <w:r w:rsidRPr="00A93762">
              <w:rPr>
                <w:rFonts w:ascii="Arial" w:hAnsi="Arial" w:cs="Arial"/>
              </w:rPr>
              <w:t>The board reviewed a comparison of property tax rates among Illinois community colleges, noting that Harper College’s rate is in line with peer institutions. The college’s position in the rankings is influenced by voter-approved referendums and the relative property values in the district.</w:t>
            </w:r>
          </w:p>
          <w:p w14:paraId="50F22297" w14:textId="77777777" w:rsidR="00E863A2" w:rsidRPr="00A93762" w:rsidRDefault="00E863A2" w:rsidP="00A93762">
            <w:pPr>
              <w:rPr>
                <w:rFonts w:ascii="Arial" w:hAnsi="Arial" w:cs="Arial"/>
              </w:rPr>
            </w:pPr>
          </w:p>
          <w:p w14:paraId="4C49BDF7" w14:textId="541D1013" w:rsidR="00A93762" w:rsidRDefault="00A93762" w:rsidP="00A93762">
            <w:pPr>
              <w:rPr>
                <w:rFonts w:ascii="Arial" w:hAnsi="Arial" w:cs="Arial"/>
              </w:rPr>
            </w:pPr>
            <w:r w:rsidRPr="00A93762">
              <w:rPr>
                <w:rFonts w:ascii="Arial" w:hAnsi="Arial" w:cs="Arial"/>
              </w:rPr>
              <w:t xml:space="preserve">Board members expressed appreciation for the clarity and detail of the presentation, especially for new members. The discussion reinforced the importance of communicating the impact of levy decisions to taxpayers and maintaining compliance with state law. With no further questions, the board moved on to the next agenda item, fraud </w:t>
            </w:r>
            <w:r w:rsidR="00BC44C5" w:rsidRPr="00A93762">
              <w:rPr>
                <w:rFonts w:ascii="Arial" w:hAnsi="Arial" w:cs="Arial"/>
              </w:rPr>
              <w:t>mitigation,</w:t>
            </w:r>
            <w:r w:rsidRPr="00A93762">
              <w:rPr>
                <w:rFonts w:ascii="Arial" w:hAnsi="Arial" w:cs="Arial"/>
              </w:rPr>
              <w:t xml:space="preserve"> and prevention</w:t>
            </w:r>
            <w:r w:rsidR="0044591D">
              <w:rPr>
                <w:rFonts w:ascii="Arial" w:hAnsi="Arial" w:cs="Arial"/>
              </w:rPr>
              <w:t>.</w:t>
            </w:r>
          </w:p>
          <w:p w14:paraId="05E76362" w14:textId="77777777" w:rsidR="0044591D" w:rsidRDefault="0044591D" w:rsidP="00A93762">
            <w:pPr>
              <w:rPr>
                <w:rFonts w:ascii="Arial" w:hAnsi="Arial" w:cs="Arial"/>
              </w:rPr>
            </w:pPr>
          </w:p>
          <w:p w14:paraId="6FB0A9EF" w14:textId="791C0B26" w:rsidR="002A739E" w:rsidRDefault="00D74F70" w:rsidP="002A739E">
            <w:pPr>
              <w:rPr>
                <w:rFonts w:ascii="Arial" w:hAnsi="Arial" w:cs="Arial"/>
              </w:rPr>
            </w:pPr>
            <w:r w:rsidRPr="00D74F70">
              <w:rPr>
                <w:rFonts w:ascii="Arial" w:hAnsi="Arial" w:cs="Arial"/>
              </w:rPr>
              <w:t>Nicci Cisarik De Jesus, Director</w:t>
            </w:r>
            <w:r w:rsidR="00D20708">
              <w:rPr>
                <w:rFonts w:ascii="Arial" w:hAnsi="Arial" w:cs="Arial"/>
              </w:rPr>
              <w:t xml:space="preserve"> of </w:t>
            </w:r>
            <w:r w:rsidRPr="00D74F70">
              <w:rPr>
                <w:rFonts w:ascii="Arial" w:hAnsi="Arial" w:cs="Arial"/>
              </w:rPr>
              <w:t>Student Recruitment and Outreach</w:t>
            </w:r>
            <w:r>
              <w:rPr>
                <w:rFonts w:ascii="Arial" w:hAnsi="Arial" w:cs="Arial"/>
              </w:rPr>
              <w:t xml:space="preserve"> and </w:t>
            </w:r>
            <w:r>
              <w:t xml:space="preserve"> </w:t>
            </w:r>
            <w:r w:rsidRPr="00D74F70">
              <w:rPr>
                <w:rFonts w:ascii="Arial" w:hAnsi="Arial" w:cs="Arial"/>
              </w:rPr>
              <w:t>Bob Parzy, Associate Provost Enrollment Services</w:t>
            </w:r>
            <w:r w:rsidR="00D20708">
              <w:rPr>
                <w:rFonts w:ascii="Arial" w:hAnsi="Arial" w:cs="Arial"/>
              </w:rPr>
              <w:t>,</w:t>
            </w:r>
            <w:r w:rsidR="002A739E">
              <w:rPr>
                <w:rFonts w:ascii="Arial" w:hAnsi="Arial" w:cs="Arial"/>
              </w:rPr>
              <w:t xml:space="preserve"> </w:t>
            </w:r>
            <w:r w:rsidR="002A739E" w:rsidRPr="002A739E">
              <w:rPr>
                <w:rFonts w:ascii="Arial" w:hAnsi="Arial" w:cs="Arial"/>
              </w:rPr>
              <w:t>began by highlighting the growing national trend of fraud in higher education, noting that such cases have been observed in the Common Application and can be identified at various stages of the enrollment process. In response, Harper College has established a dedicated Fraud Squad Taskforce to address these challenges.</w:t>
            </w:r>
          </w:p>
          <w:p w14:paraId="74B04B23" w14:textId="77777777" w:rsidR="005C1CF1" w:rsidRPr="002A739E" w:rsidRDefault="005C1CF1" w:rsidP="002A739E">
            <w:pPr>
              <w:rPr>
                <w:rFonts w:ascii="Arial" w:hAnsi="Arial" w:cs="Arial"/>
              </w:rPr>
            </w:pPr>
          </w:p>
          <w:p w14:paraId="677424F1" w14:textId="0E53B83E" w:rsidR="002A739E" w:rsidRDefault="002A739E" w:rsidP="002A739E">
            <w:pPr>
              <w:rPr>
                <w:rFonts w:ascii="Arial" w:hAnsi="Arial" w:cs="Arial"/>
              </w:rPr>
            </w:pPr>
            <w:r w:rsidRPr="002A739E">
              <w:rPr>
                <w:rFonts w:ascii="Arial" w:hAnsi="Arial" w:cs="Arial"/>
              </w:rPr>
              <w:t xml:space="preserve">Fraud impacts multiple areas across campus, including admissions, financial assistance, IT, registration and records, testing, and faculty. </w:t>
            </w:r>
          </w:p>
          <w:p w14:paraId="59055C99" w14:textId="6DBA19C6" w:rsidR="0044591D" w:rsidRDefault="002A739E" w:rsidP="002A739E">
            <w:pPr>
              <w:rPr>
                <w:rFonts w:ascii="Arial" w:hAnsi="Arial" w:cs="Arial"/>
              </w:rPr>
            </w:pPr>
            <w:r w:rsidRPr="002A739E">
              <w:rPr>
                <w:rFonts w:ascii="Arial" w:hAnsi="Arial" w:cs="Arial"/>
              </w:rPr>
              <w:t>Since February 2025, Harper College has identified 203 cases of suspected fraud. Of these, 182 cases remain under review, pending further evidence, verification, or student conduct follow-up. Three cases have been cleared as not fraud, while 19 cases have been confirmed as fraudulent.</w:t>
            </w:r>
          </w:p>
          <w:p w14:paraId="0DD5DE97" w14:textId="77777777" w:rsidR="00BC02B6" w:rsidRPr="001808C9" w:rsidRDefault="00BC02B6" w:rsidP="001808C9">
            <w:pPr>
              <w:rPr>
                <w:rFonts w:ascii="Arial" w:hAnsi="Arial" w:cs="Arial"/>
              </w:rPr>
            </w:pPr>
          </w:p>
          <w:p w14:paraId="6AAA6CFC" w14:textId="5F05C6A7" w:rsidR="002A739E" w:rsidRDefault="001808C9" w:rsidP="001808C9">
            <w:pPr>
              <w:rPr>
                <w:rFonts w:ascii="Arial" w:hAnsi="Arial" w:cs="Arial"/>
              </w:rPr>
            </w:pPr>
            <w:r w:rsidRPr="001808C9">
              <w:rPr>
                <w:rFonts w:ascii="Arial" w:hAnsi="Arial" w:cs="Arial"/>
              </w:rPr>
              <w:t>Looking ahead, Harper College is considering several innovations and future strategies to strengthen fraud prevention. These include implementing fraud detection software, centralizing records in the CRM system, expanding ID requirements, enhancing legal language on applications and college materials, suspending records when necessary, and establishing a final reviewer role to support the process.</w:t>
            </w:r>
          </w:p>
          <w:p w14:paraId="4BEEDFF8" w14:textId="77777777" w:rsidR="00144B32" w:rsidRDefault="00144B32" w:rsidP="001808C9">
            <w:pPr>
              <w:rPr>
                <w:rFonts w:ascii="Arial" w:hAnsi="Arial" w:cs="Arial"/>
              </w:rPr>
            </w:pPr>
          </w:p>
          <w:p w14:paraId="2418316D" w14:textId="1E24280B" w:rsidR="00B40D00" w:rsidRDefault="00144B32" w:rsidP="00B40D00">
            <w:pPr>
              <w:rPr>
                <w:rFonts w:ascii="Arial" w:hAnsi="Arial" w:cs="Arial"/>
              </w:rPr>
            </w:pPr>
            <w:r>
              <w:rPr>
                <w:rFonts w:ascii="Arial" w:hAnsi="Arial" w:cs="Arial"/>
              </w:rPr>
              <w:t xml:space="preserve">Trustee Meyer asked which </w:t>
            </w:r>
            <w:r w:rsidR="004654F2">
              <w:rPr>
                <w:rFonts w:ascii="Arial" w:hAnsi="Arial" w:cs="Arial"/>
              </w:rPr>
              <w:t>software programs they are currently looking into and how much they cost.</w:t>
            </w:r>
            <w:r w:rsidR="00E25DAE">
              <w:rPr>
                <w:rFonts w:ascii="Arial" w:hAnsi="Arial" w:cs="Arial"/>
              </w:rPr>
              <w:t xml:space="preserve"> </w:t>
            </w:r>
            <w:r w:rsidR="00DD5290">
              <w:rPr>
                <w:rFonts w:ascii="Arial" w:hAnsi="Arial" w:cs="Arial"/>
              </w:rPr>
              <w:t xml:space="preserve">Parzy and Cisarik De Jesus responded that they are </w:t>
            </w:r>
            <w:r w:rsidR="00AB79ED">
              <w:rPr>
                <w:rFonts w:ascii="Arial" w:hAnsi="Arial" w:cs="Arial"/>
              </w:rPr>
              <w:t>in conversation</w:t>
            </w:r>
            <w:r w:rsidR="00B40D00">
              <w:rPr>
                <w:rFonts w:ascii="Arial" w:hAnsi="Arial" w:cs="Arial"/>
              </w:rPr>
              <w:t xml:space="preserve"> with</w:t>
            </w:r>
            <w:r w:rsidR="00013141">
              <w:rPr>
                <w:rFonts w:ascii="Arial" w:hAnsi="Arial" w:cs="Arial"/>
              </w:rPr>
              <w:t xml:space="preserve"> </w:t>
            </w:r>
            <w:proofErr w:type="spellStart"/>
            <w:r w:rsidR="00B40D00" w:rsidRPr="00B40D00">
              <w:rPr>
                <w:rFonts w:ascii="Arial" w:hAnsi="Arial" w:cs="Arial"/>
              </w:rPr>
              <w:t>LightLeap</w:t>
            </w:r>
            <w:proofErr w:type="spellEnd"/>
            <w:r w:rsidR="00B40D00" w:rsidRPr="00B40D00">
              <w:rPr>
                <w:rFonts w:ascii="Arial" w:hAnsi="Arial" w:cs="Arial"/>
              </w:rPr>
              <w:t xml:space="preserve"> AI</w:t>
            </w:r>
            <w:r w:rsidR="00B40D00">
              <w:rPr>
                <w:rFonts w:ascii="Arial" w:hAnsi="Arial" w:cs="Arial"/>
              </w:rPr>
              <w:t xml:space="preserve">, </w:t>
            </w:r>
            <w:proofErr w:type="spellStart"/>
            <w:r w:rsidR="00B40D00" w:rsidRPr="00B40D00">
              <w:rPr>
                <w:rFonts w:ascii="Arial" w:hAnsi="Arial" w:cs="Arial"/>
              </w:rPr>
              <w:t>Voyatek</w:t>
            </w:r>
            <w:proofErr w:type="spellEnd"/>
            <w:r w:rsidR="00B40D00">
              <w:rPr>
                <w:rFonts w:ascii="Arial" w:hAnsi="Arial" w:cs="Arial"/>
              </w:rPr>
              <w:t xml:space="preserve">, and </w:t>
            </w:r>
            <w:r w:rsidR="00B40D00" w:rsidRPr="00B40D00">
              <w:rPr>
                <w:rFonts w:ascii="Arial" w:hAnsi="Arial" w:cs="Arial"/>
              </w:rPr>
              <w:t>Safe</w:t>
            </w:r>
            <w:r w:rsidR="00B40D00">
              <w:rPr>
                <w:rFonts w:ascii="Arial" w:hAnsi="Arial" w:cs="Arial"/>
              </w:rPr>
              <w:t xml:space="preserve"> and that these range in price from $40,000-$50,000 per year.</w:t>
            </w:r>
          </w:p>
          <w:p w14:paraId="25E8629C" w14:textId="77777777" w:rsidR="00AB79ED" w:rsidRDefault="00AB79ED" w:rsidP="00B40D00">
            <w:pPr>
              <w:rPr>
                <w:rFonts w:ascii="Arial" w:hAnsi="Arial" w:cs="Arial"/>
              </w:rPr>
            </w:pPr>
          </w:p>
          <w:p w14:paraId="43F685C0" w14:textId="77777777" w:rsidR="00E75986" w:rsidRDefault="00AB79ED" w:rsidP="00B40D00">
            <w:pPr>
              <w:rPr>
                <w:rFonts w:ascii="Arial" w:hAnsi="Arial" w:cs="Arial"/>
              </w:rPr>
            </w:pPr>
            <w:r>
              <w:rPr>
                <w:rFonts w:ascii="Arial" w:hAnsi="Arial" w:cs="Arial"/>
              </w:rPr>
              <w:lastRenderedPageBreak/>
              <w:t xml:space="preserve">Colleen Rice, Executive Assistant to the Board of Trustees, then gave a brief presentation </w:t>
            </w:r>
            <w:r w:rsidR="00BF133F">
              <w:rPr>
                <w:rFonts w:ascii="Arial" w:hAnsi="Arial" w:cs="Arial"/>
              </w:rPr>
              <w:t>regarding</w:t>
            </w:r>
            <w:r w:rsidR="007A446A">
              <w:rPr>
                <w:rFonts w:ascii="Arial" w:hAnsi="Arial" w:cs="Arial"/>
              </w:rPr>
              <w:t xml:space="preserve"> the Board of Trustees new</w:t>
            </w:r>
            <w:r w:rsidR="00BF133F">
              <w:rPr>
                <w:rFonts w:ascii="Arial" w:hAnsi="Arial" w:cs="Arial"/>
              </w:rPr>
              <w:t xml:space="preserve">ly implemented </w:t>
            </w:r>
            <w:r w:rsidR="00E75986">
              <w:rPr>
                <w:rFonts w:ascii="Arial" w:hAnsi="Arial" w:cs="Arial"/>
              </w:rPr>
              <w:t xml:space="preserve">Board management software, BoardEffect. </w:t>
            </w:r>
          </w:p>
          <w:p w14:paraId="408CEC27" w14:textId="77777777" w:rsidR="00E75986" w:rsidRDefault="00E75986" w:rsidP="00B40D00">
            <w:pPr>
              <w:rPr>
                <w:rFonts w:ascii="Arial" w:hAnsi="Arial" w:cs="Arial"/>
              </w:rPr>
            </w:pPr>
          </w:p>
          <w:p w14:paraId="465EBDAC" w14:textId="44A30191" w:rsidR="00AB79ED" w:rsidRDefault="00E75986" w:rsidP="00B40D00">
            <w:pPr>
              <w:rPr>
                <w:rFonts w:ascii="Arial" w:hAnsi="Arial" w:cs="Arial"/>
              </w:rPr>
            </w:pPr>
            <w:r>
              <w:rPr>
                <w:rFonts w:ascii="Arial" w:hAnsi="Arial" w:cs="Arial"/>
              </w:rPr>
              <w:t xml:space="preserve">Rice explained that </w:t>
            </w:r>
            <w:r w:rsidR="00910A8A">
              <w:rPr>
                <w:rFonts w:ascii="Arial" w:hAnsi="Arial" w:cs="Arial"/>
              </w:rPr>
              <w:t>o</w:t>
            </w:r>
            <w:r w:rsidR="00910A8A" w:rsidRPr="00910A8A">
              <w:rPr>
                <w:rFonts w:ascii="Arial" w:hAnsi="Arial" w:cs="Arial"/>
              </w:rPr>
              <w:t xml:space="preserve">ne of </w:t>
            </w:r>
            <w:r w:rsidR="00910A8A">
              <w:rPr>
                <w:rFonts w:ascii="Arial" w:hAnsi="Arial" w:cs="Arial"/>
              </w:rPr>
              <w:t>the</w:t>
            </w:r>
            <w:r w:rsidR="00910A8A" w:rsidRPr="00910A8A">
              <w:rPr>
                <w:rFonts w:ascii="Arial" w:hAnsi="Arial" w:cs="Arial"/>
              </w:rPr>
              <w:t xml:space="preserve"> main goals </w:t>
            </w:r>
            <w:r w:rsidR="009B0047" w:rsidRPr="00910A8A">
              <w:rPr>
                <w:rFonts w:ascii="Arial" w:hAnsi="Arial" w:cs="Arial"/>
              </w:rPr>
              <w:t>of</w:t>
            </w:r>
            <w:r w:rsidR="00910A8A" w:rsidRPr="00910A8A">
              <w:rPr>
                <w:rFonts w:ascii="Arial" w:hAnsi="Arial" w:cs="Arial"/>
              </w:rPr>
              <w:t xml:space="preserve"> implementing a Board management software is security. Board software enhances security through features like data encryption, multi-factor authentication, and access controls, ensuring only authorized users can access sensitive information. This reduces the risk of data breaches and unauthorized access, </w:t>
            </w:r>
            <w:r w:rsidR="009B0047" w:rsidRPr="00910A8A">
              <w:rPr>
                <w:rFonts w:ascii="Arial" w:hAnsi="Arial" w:cs="Arial"/>
              </w:rPr>
              <w:t>protecting</w:t>
            </w:r>
            <w:r w:rsidR="00910A8A" w:rsidRPr="00910A8A">
              <w:rPr>
                <w:rFonts w:ascii="Arial" w:hAnsi="Arial" w:cs="Arial"/>
              </w:rPr>
              <w:t xml:space="preserve"> confidential board materials.</w:t>
            </w:r>
          </w:p>
          <w:p w14:paraId="0DFA2093" w14:textId="77777777" w:rsidR="00910A8A" w:rsidRDefault="00910A8A" w:rsidP="00B40D00">
            <w:pPr>
              <w:rPr>
                <w:rFonts w:ascii="Arial" w:hAnsi="Arial" w:cs="Arial"/>
              </w:rPr>
            </w:pPr>
          </w:p>
          <w:p w14:paraId="23932295" w14:textId="12EFC7BC" w:rsidR="00910A8A" w:rsidRPr="00B40D00" w:rsidRDefault="00910A8A" w:rsidP="00B40D00">
            <w:pPr>
              <w:rPr>
                <w:rFonts w:ascii="Arial" w:hAnsi="Arial" w:cs="Arial"/>
              </w:rPr>
            </w:pPr>
            <w:r>
              <w:rPr>
                <w:rFonts w:ascii="Arial" w:hAnsi="Arial" w:cs="Arial"/>
              </w:rPr>
              <w:t xml:space="preserve">Rice </w:t>
            </w:r>
            <w:r w:rsidR="008A44DB">
              <w:rPr>
                <w:rFonts w:ascii="Arial" w:hAnsi="Arial" w:cs="Arial"/>
              </w:rPr>
              <w:t xml:space="preserve">displayed BoardEffect </w:t>
            </w:r>
            <w:r w:rsidR="00DB0AF0">
              <w:rPr>
                <w:rFonts w:ascii="Arial" w:hAnsi="Arial" w:cs="Arial"/>
              </w:rPr>
              <w:t>and navigated the platform for the Board. She highlighted important features including the events page</w:t>
            </w:r>
            <w:r w:rsidR="0028558F">
              <w:rPr>
                <w:rFonts w:ascii="Arial" w:hAnsi="Arial" w:cs="Arial"/>
              </w:rPr>
              <w:t xml:space="preserve"> and the library, where Board documents are stored for easy access and review.</w:t>
            </w:r>
          </w:p>
          <w:p w14:paraId="45FA7BBB" w14:textId="4F2CE1D6" w:rsidR="00144B32" w:rsidRDefault="00DD5290" w:rsidP="001808C9">
            <w:pPr>
              <w:rPr>
                <w:rFonts w:ascii="Arial" w:hAnsi="Arial" w:cs="Arial"/>
              </w:rPr>
            </w:pPr>
            <w:r>
              <w:rPr>
                <w:rFonts w:ascii="Arial" w:hAnsi="Arial" w:cs="Arial"/>
              </w:rPr>
              <w:t xml:space="preserve"> </w:t>
            </w:r>
          </w:p>
          <w:p w14:paraId="18C1375A" w14:textId="0B8E69E6" w:rsidR="006F4564" w:rsidRPr="00DB1D04" w:rsidRDefault="008C1F26" w:rsidP="006F4564">
            <w:pPr>
              <w:rPr>
                <w:rFonts w:ascii="Arial" w:hAnsi="Arial" w:cs="Arial"/>
              </w:rPr>
            </w:pPr>
            <w:r>
              <w:rPr>
                <w:rFonts w:ascii="Arial" w:hAnsi="Arial" w:cs="Arial"/>
              </w:rPr>
              <w:t>Vice Chair Mundt emphasized the importance of the Board adopting this new</w:t>
            </w:r>
            <w:r w:rsidR="00013141">
              <w:rPr>
                <w:rFonts w:ascii="Arial" w:hAnsi="Arial" w:cs="Arial"/>
              </w:rPr>
              <w:t xml:space="preserve"> system</w:t>
            </w:r>
            <w:r w:rsidR="00B3013C">
              <w:rPr>
                <w:rFonts w:ascii="Arial" w:hAnsi="Arial" w:cs="Arial"/>
              </w:rPr>
              <w:t>.</w:t>
            </w:r>
          </w:p>
          <w:p w14:paraId="0EFDBD94" w14:textId="77777777" w:rsidR="006F4564" w:rsidRDefault="006F4564" w:rsidP="006F4564">
            <w:pPr>
              <w:rPr>
                <w:rFonts w:ascii="Arial" w:hAnsi="Arial" w:cs="Arial"/>
              </w:rPr>
            </w:pPr>
          </w:p>
          <w:p w14:paraId="6F25DDF2" w14:textId="63494C76" w:rsidR="006F4564" w:rsidRPr="0025156A" w:rsidRDefault="005207DC" w:rsidP="006F4564">
            <w:pPr>
              <w:rPr>
                <w:rFonts w:ascii="Arial" w:hAnsi="Arial" w:cs="Arial"/>
                <w:u w:val="single"/>
              </w:rPr>
            </w:pPr>
            <w:r>
              <w:rPr>
                <w:rFonts w:ascii="Arial" w:hAnsi="Arial" w:cs="Arial"/>
              </w:rPr>
              <w:t xml:space="preserve">Dr. </w:t>
            </w:r>
            <w:r w:rsidRPr="005207DC">
              <w:rPr>
                <w:rFonts w:ascii="Arial" w:hAnsi="Arial" w:cs="Arial"/>
              </w:rPr>
              <w:t>Michelé Smith</w:t>
            </w:r>
            <w:r>
              <w:rPr>
                <w:rFonts w:ascii="Arial" w:hAnsi="Arial" w:cs="Arial"/>
              </w:rPr>
              <w:t xml:space="preserve"> </w:t>
            </w:r>
            <w:r w:rsidR="006F4564" w:rsidRPr="0025156A">
              <w:rPr>
                <w:rFonts w:ascii="Arial" w:hAnsi="Arial" w:cs="Arial"/>
              </w:rPr>
              <w:t>reviewed the Board Packet.</w:t>
            </w:r>
          </w:p>
        </w:tc>
      </w:tr>
      <w:tr w:rsidR="006F4564" w:rsidRPr="0025156A" w14:paraId="4DF8AFF4" w14:textId="77777777" w:rsidTr="6289A7D8">
        <w:tc>
          <w:tcPr>
            <w:tcW w:w="2880" w:type="dxa"/>
          </w:tcPr>
          <w:p w14:paraId="67E42A5D" w14:textId="77777777" w:rsidR="006F4564" w:rsidRPr="0025156A" w:rsidRDefault="006F4564" w:rsidP="006F4564">
            <w:pPr>
              <w:rPr>
                <w:rFonts w:ascii="Arial" w:hAnsi="Arial" w:cs="Arial"/>
                <w:u w:val="single"/>
              </w:rPr>
            </w:pPr>
          </w:p>
        </w:tc>
        <w:tc>
          <w:tcPr>
            <w:tcW w:w="7020" w:type="dxa"/>
          </w:tcPr>
          <w:p w14:paraId="373A2DB8" w14:textId="77777777" w:rsidR="006F4564" w:rsidRPr="0025156A" w:rsidRDefault="006F4564" w:rsidP="006F4564">
            <w:pPr>
              <w:rPr>
                <w:rFonts w:ascii="Arial" w:hAnsi="Arial" w:cs="Arial"/>
                <w:u w:val="single"/>
              </w:rPr>
            </w:pPr>
          </w:p>
        </w:tc>
      </w:tr>
      <w:tr w:rsidR="006F4564" w:rsidRPr="0025156A" w14:paraId="5B17820F" w14:textId="77777777" w:rsidTr="00D44277">
        <w:trPr>
          <w:trHeight w:val="180"/>
        </w:trPr>
        <w:tc>
          <w:tcPr>
            <w:tcW w:w="2880" w:type="dxa"/>
          </w:tcPr>
          <w:p w14:paraId="34E701FC" w14:textId="77777777" w:rsidR="006F4564" w:rsidRPr="0025156A" w:rsidRDefault="006F4564" w:rsidP="006F4564">
            <w:pPr>
              <w:rPr>
                <w:rFonts w:ascii="Arial" w:hAnsi="Arial" w:cs="Arial"/>
              </w:rPr>
            </w:pPr>
          </w:p>
        </w:tc>
        <w:tc>
          <w:tcPr>
            <w:tcW w:w="7020" w:type="dxa"/>
          </w:tcPr>
          <w:p w14:paraId="2425D98B" w14:textId="336028D1" w:rsidR="006F4564" w:rsidRPr="0025156A" w:rsidRDefault="006F4564" w:rsidP="006F4564">
            <w:pPr>
              <w:rPr>
                <w:rFonts w:ascii="Arial" w:hAnsi="Arial" w:cs="Arial"/>
              </w:rPr>
            </w:pPr>
          </w:p>
        </w:tc>
      </w:tr>
      <w:tr w:rsidR="006F4564" w:rsidRPr="0025156A" w14:paraId="0C0EA8D6" w14:textId="77777777" w:rsidTr="00441442">
        <w:trPr>
          <w:trHeight w:val="80"/>
        </w:trPr>
        <w:tc>
          <w:tcPr>
            <w:tcW w:w="2880" w:type="dxa"/>
          </w:tcPr>
          <w:p w14:paraId="2FE56E1D" w14:textId="77777777" w:rsidR="006F4564" w:rsidRPr="0025156A" w:rsidRDefault="006F4564" w:rsidP="006F4564">
            <w:pPr>
              <w:rPr>
                <w:rFonts w:ascii="Arial" w:hAnsi="Arial" w:cs="Arial"/>
                <w:u w:val="single"/>
              </w:rPr>
            </w:pPr>
          </w:p>
        </w:tc>
        <w:tc>
          <w:tcPr>
            <w:tcW w:w="7020" w:type="dxa"/>
          </w:tcPr>
          <w:p w14:paraId="0FBE2142" w14:textId="77777777" w:rsidR="006F4564" w:rsidRPr="0025156A" w:rsidRDefault="006F4564" w:rsidP="006F4564">
            <w:pPr>
              <w:rPr>
                <w:rFonts w:ascii="Arial" w:hAnsi="Arial" w:cs="Arial"/>
              </w:rPr>
            </w:pPr>
          </w:p>
        </w:tc>
      </w:tr>
      <w:tr w:rsidR="006F4564" w:rsidRPr="0025156A" w14:paraId="082DF197" w14:textId="77777777" w:rsidTr="6289A7D8">
        <w:trPr>
          <w:trHeight w:val="350"/>
        </w:trPr>
        <w:tc>
          <w:tcPr>
            <w:tcW w:w="2880" w:type="dxa"/>
          </w:tcPr>
          <w:p w14:paraId="296FD4A3" w14:textId="77777777" w:rsidR="006F4564" w:rsidRPr="00AC3F5D" w:rsidRDefault="006F4564" w:rsidP="006F4564">
            <w:pPr>
              <w:rPr>
                <w:rFonts w:ascii="Arial" w:hAnsi="Arial" w:cs="Arial"/>
                <w:u w:val="single"/>
              </w:rPr>
            </w:pPr>
            <w:r w:rsidRPr="00AC3F5D">
              <w:rPr>
                <w:rFonts w:ascii="Arial" w:hAnsi="Arial" w:cs="Arial"/>
                <w:u w:val="single"/>
              </w:rPr>
              <w:t>ADJOURNMENT</w:t>
            </w:r>
          </w:p>
          <w:p w14:paraId="423D4236" w14:textId="77777777" w:rsidR="006F4564" w:rsidRPr="0025156A" w:rsidRDefault="006F4564" w:rsidP="006F4564">
            <w:pPr>
              <w:rPr>
                <w:rFonts w:ascii="Arial" w:hAnsi="Arial" w:cs="Arial"/>
              </w:rPr>
            </w:pPr>
          </w:p>
        </w:tc>
        <w:tc>
          <w:tcPr>
            <w:tcW w:w="7020" w:type="dxa"/>
          </w:tcPr>
          <w:p w14:paraId="4321F905" w14:textId="7607B0ED" w:rsidR="006F4564" w:rsidRPr="0025156A" w:rsidRDefault="006F4564" w:rsidP="006F4564">
            <w:pPr>
              <w:autoSpaceDE w:val="0"/>
              <w:autoSpaceDN w:val="0"/>
              <w:adjustRightInd w:val="0"/>
              <w:rPr>
                <w:rFonts w:ascii="Arial" w:hAnsi="Arial" w:cs="Arial"/>
              </w:rPr>
            </w:pPr>
            <w:r>
              <w:rPr>
                <w:rFonts w:ascii="Arial" w:hAnsi="Arial" w:cs="Arial"/>
              </w:rPr>
              <w:t xml:space="preserve">Member </w:t>
            </w:r>
            <w:r w:rsidR="00385E82">
              <w:rPr>
                <w:rFonts w:ascii="Arial" w:hAnsi="Arial" w:cs="Arial"/>
              </w:rPr>
              <w:t>Stack</w:t>
            </w:r>
            <w:r w:rsidRPr="00030EDE">
              <w:rPr>
                <w:rFonts w:ascii="Arial" w:hAnsi="Arial" w:cs="Arial"/>
              </w:rPr>
              <w:t xml:space="preserve"> moved</w:t>
            </w:r>
            <w:r w:rsidRPr="0025156A">
              <w:rPr>
                <w:rFonts w:ascii="Arial" w:hAnsi="Arial" w:cs="Arial"/>
              </w:rPr>
              <w:t xml:space="preserve">, Member </w:t>
            </w:r>
            <w:r>
              <w:rPr>
                <w:rFonts w:ascii="Arial" w:hAnsi="Arial" w:cs="Arial"/>
              </w:rPr>
              <w:t>M</w:t>
            </w:r>
            <w:r w:rsidR="00385E82">
              <w:rPr>
                <w:rFonts w:ascii="Arial" w:hAnsi="Arial" w:cs="Arial"/>
              </w:rPr>
              <w:t>eyer</w:t>
            </w:r>
            <w:r w:rsidRPr="0025156A">
              <w:rPr>
                <w:rFonts w:ascii="Arial" w:hAnsi="Arial" w:cs="Arial"/>
              </w:rPr>
              <w:t xml:space="preserve"> seconded, adjournment at </w:t>
            </w:r>
            <w:r w:rsidR="00385E82">
              <w:rPr>
                <w:rFonts w:ascii="Arial" w:hAnsi="Arial" w:cs="Arial"/>
              </w:rPr>
              <w:t>5</w:t>
            </w:r>
            <w:r w:rsidRPr="000E2372">
              <w:rPr>
                <w:rFonts w:ascii="Arial" w:hAnsi="Arial" w:cs="Arial"/>
              </w:rPr>
              <w:t>:</w:t>
            </w:r>
            <w:r w:rsidR="00385E82">
              <w:rPr>
                <w:rFonts w:ascii="Arial" w:hAnsi="Arial" w:cs="Arial"/>
              </w:rPr>
              <w:t>5</w:t>
            </w:r>
            <w:r>
              <w:rPr>
                <w:rFonts w:ascii="Arial" w:hAnsi="Arial" w:cs="Arial"/>
              </w:rPr>
              <w:t>9</w:t>
            </w:r>
            <w:r w:rsidRPr="0025156A">
              <w:rPr>
                <w:rFonts w:ascii="Arial" w:hAnsi="Arial" w:cs="Arial"/>
              </w:rPr>
              <w:t xml:space="preserve"> p.m.</w:t>
            </w:r>
          </w:p>
          <w:p w14:paraId="095B01C5" w14:textId="77777777" w:rsidR="006F4564" w:rsidRPr="0025156A" w:rsidRDefault="006F4564" w:rsidP="006F4564">
            <w:pPr>
              <w:autoSpaceDE w:val="0"/>
              <w:autoSpaceDN w:val="0"/>
              <w:adjustRightInd w:val="0"/>
              <w:rPr>
                <w:rFonts w:ascii="Arial" w:hAnsi="Arial" w:cs="Arial"/>
              </w:rPr>
            </w:pPr>
          </w:p>
          <w:p w14:paraId="035FAAF3" w14:textId="77777777" w:rsidR="006F4564" w:rsidRPr="0025156A" w:rsidRDefault="006F4564" w:rsidP="006F4564">
            <w:pPr>
              <w:autoSpaceDE w:val="0"/>
              <w:autoSpaceDN w:val="0"/>
              <w:adjustRightInd w:val="0"/>
              <w:rPr>
                <w:rFonts w:ascii="Arial" w:hAnsi="Arial" w:cs="Arial"/>
              </w:rPr>
            </w:pPr>
            <w:r w:rsidRPr="0025156A">
              <w:rPr>
                <w:rFonts w:ascii="Arial" w:hAnsi="Arial" w:cs="Arial"/>
              </w:rPr>
              <w:t xml:space="preserve">In a voice vote, </w:t>
            </w:r>
            <w:r w:rsidRPr="00030EDE">
              <w:rPr>
                <w:rFonts w:ascii="Arial" w:hAnsi="Arial" w:cs="Arial"/>
              </w:rPr>
              <w:t>motion</w:t>
            </w:r>
            <w:r w:rsidRPr="0025156A">
              <w:rPr>
                <w:rFonts w:ascii="Arial" w:hAnsi="Arial" w:cs="Arial"/>
              </w:rPr>
              <w:t xml:space="preserve"> carried. </w:t>
            </w:r>
          </w:p>
        </w:tc>
      </w:tr>
    </w:tbl>
    <w:p w14:paraId="6599E201" w14:textId="16BAD641" w:rsidR="008970F1" w:rsidRDefault="006E683C" w:rsidP="008970F1">
      <w:pPr>
        <w:tabs>
          <w:tab w:val="left" w:pos="2880"/>
        </w:tabs>
        <w:spacing w:after="0" w:line="240" w:lineRule="auto"/>
        <w:ind w:left="4320" w:hanging="4320"/>
        <w:rPr>
          <w:rFonts w:ascii="Arial" w:hAnsi="Arial" w:cs="Arial"/>
        </w:rPr>
      </w:pPr>
      <w:r>
        <w:rPr>
          <w:rFonts w:ascii="Arial" w:hAnsi="Arial" w:cs="Arial"/>
        </w:rPr>
        <w:br w:type="textWrapping" w:clear="all"/>
      </w:r>
    </w:p>
    <w:p w14:paraId="5B802A63" w14:textId="77777777" w:rsidR="000E2372" w:rsidRPr="0025156A" w:rsidRDefault="000E2372" w:rsidP="008970F1">
      <w:pPr>
        <w:tabs>
          <w:tab w:val="left" w:pos="2880"/>
        </w:tabs>
        <w:spacing w:after="0" w:line="240" w:lineRule="auto"/>
        <w:ind w:left="4320" w:hanging="4320"/>
        <w:rPr>
          <w:rFonts w:ascii="Arial" w:hAnsi="Arial" w:cs="Arial"/>
        </w:rPr>
      </w:pPr>
    </w:p>
    <w:p w14:paraId="5EE6F2A0" w14:textId="77777777" w:rsidR="003900B1" w:rsidRPr="0025156A" w:rsidRDefault="003900B1" w:rsidP="002B4B02">
      <w:pPr>
        <w:spacing w:after="0" w:line="240" w:lineRule="auto"/>
        <w:ind w:left="2880" w:hanging="2880"/>
        <w:rPr>
          <w:rFonts w:ascii="Arial" w:hAnsi="Arial" w:cs="Arial"/>
        </w:rPr>
      </w:pPr>
    </w:p>
    <w:p w14:paraId="5CF6DC15" w14:textId="77777777" w:rsidR="002B4B02" w:rsidRPr="0025156A" w:rsidRDefault="002B4B02" w:rsidP="002B4B02">
      <w:pPr>
        <w:spacing w:after="0" w:line="240" w:lineRule="auto"/>
        <w:ind w:left="2880" w:hanging="2880"/>
        <w:rPr>
          <w:rFonts w:ascii="Arial" w:hAnsi="Arial" w:cs="Arial"/>
        </w:rPr>
      </w:pPr>
      <w:r w:rsidRPr="0025156A">
        <w:rPr>
          <w:rFonts w:ascii="Arial" w:hAnsi="Arial" w:cs="Arial"/>
        </w:rPr>
        <w:t>_________________________          _________________________</w:t>
      </w:r>
    </w:p>
    <w:p w14:paraId="05660A6B" w14:textId="77777777" w:rsidR="00071629" w:rsidRDefault="002B4B02" w:rsidP="00B81C60">
      <w:pPr>
        <w:spacing w:after="0" w:line="240" w:lineRule="auto"/>
        <w:ind w:left="2880" w:hanging="2880"/>
        <w:rPr>
          <w:rFonts w:ascii="Arial" w:hAnsi="Arial" w:cs="Arial"/>
        </w:rPr>
      </w:pPr>
      <w:r w:rsidRPr="0025156A">
        <w:rPr>
          <w:rFonts w:ascii="Arial" w:hAnsi="Arial" w:cs="Arial"/>
        </w:rPr>
        <w:t xml:space="preserve"> Chair</w:t>
      </w:r>
      <w:r w:rsidRPr="0025156A">
        <w:rPr>
          <w:rFonts w:ascii="Arial" w:hAnsi="Arial" w:cs="Arial"/>
        </w:rPr>
        <w:tab/>
      </w:r>
      <w:r w:rsidRPr="0025156A">
        <w:rPr>
          <w:rFonts w:ascii="Arial" w:hAnsi="Arial" w:cs="Arial"/>
        </w:rPr>
        <w:tab/>
        <w:t xml:space="preserve">  Secretary</w:t>
      </w:r>
    </w:p>
    <w:p w14:paraId="36AA56DB" w14:textId="77777777" w:rsidR="006F7E49" w:rsidRPr="003C3694" w:rsidRDefault="006F7E49" w:rsidP="00B81C60">
      <w:pPr>
        <w:spacing w:after="0" w:line="240" w:lineRule="auto"/>
        <w:ind w:left="2880" w:hanging="2880"/>
        <w:rPr>
          <w:rFonts w:ascii="Arial" w:hAnsi="Arial" w:cs="Arial"/>
        </w:rPr>
      </w:pPr>
    </w:p>
    <w:sectPr w:rsidR="006F7E49" w:rsidRPr="003C3694" w:rsidSect="00B723A3">
      <w:headerReference w:type="default" r:id="rId11"/>
      <w:pgSz w:w="12240" w:h="15840"/>
      <w:pgMar w:top="126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9BEE1" w14:textId="77777777" w:rsidR="002622D7" w:rsidRDefault="002622D7" w:rsidP="00B723A3">
      <w:pPr>
        <w:spacing w:after="0" w:line="240" w:lineRule="auto"/>
      </w:pPr>
      <w:r>
        <w:separator/>
      </w:r>
    </w:p>
  </w:endnote>
  <w:endnote w:type="continuationSeparator" w:id="0">
    <w:p w14:paraId="23CE18AF" w14:textId="77777777" w:rsidR="002622D7" w:rsidRDefault="002622D7" w:rsidP="00B72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4EA88" w14:textId="77777777" w:rsidR="002622D7" w:rsidRDefault="002622D7" w:rsidP="00B723A3">
      <w:pPr>
        <w:spacing w:after="0" w:line="240" w:lineRule="auto"/>
      </w:pPr>
      <w:r>
        <w:separator/>
      </w:r>
    </w:p>
  </w:footnote>
  <w:footnote w:type="continuationSeparator" w:id="0">
    <w:p w14:paraId="5D7D6E9B" w14:textId="77777777" w:rsidR="002622D7" w:rsidRDefault="002622D7" w:rsidP="00B723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A5E98" w14:textId="70B7253D" w:rsidR="004C779F" w:rsidRDefault="00000000" w:rsidP="00B723A3">
    <w:pPr>
      <w:pStyle w:val="Header"/>
      <w:jc w:val="right"/>
    </w:pPr>
    <w:sdt>
      <w:sdtPr>
        <w:id w:val="1065994628"/>
        <w:docPartObj>
          <w:docPartGallery w:val="Page Numbers (Top of Page)"/>
          <w:docPartUnique/>
        </w:docPartObj>
      </w:sdtPr>
      <w:sdtContent>
        <w:r w:rsidR="004C779F" w:rsidRPr="00870A16">
          <w:rPr>
            <w:rFonts w:ascii="Arial" w:hAnsi="Arial" w:cs="Arial"/>
            <w:sz w:val="20"/>
            <w:szCs w:val="20"/>
          </w:rPr>
          <w:t xml:space="preserve">Minutes of </w:t>
        </w:r>
        <w:r w:rsidR="00640DB0" w:rsidRPr="00870A16">
          <w:rPr>
            <w:rFonts w:ascii="Arial" w:hAnsi="Arial" w:cs="Arial"/>
            <w:sz w:val="20"/>
            <w:szCs w:val="20"/>
          </w:rPr>
          <w:t>Committee of the Whole</w:t>
        </w:r>
        <w:r w:rsidR="004C779F" w:rsidRPr="00870A16">
          <w:rPr>
            <w:rFonts w:ascii="Arial" w:hAnsi="Arial" w:cs="Arial"/>
            <w:sz w:val="20"/>
            <w:szCs w:val="20"/>
          </w:rPr>
          <w:t xml:space="preserve"> of Wednesday, </w:t>
        </w:r>
        <w:r w:rsidR="005207DC">
          <w:rPr>
            <w:rFonts w:ascii="Arial" w:hAnsi="Arial" w:cs="Arial"/>
            <w:sz w:val="20"/>
            <w:szCs w:val="20"/>
          </w:rPr>
          <w:t>October 8</w:t>
        </w:r>
        <w:r w:rsidR="00870A16" w:rsidRPr="00870A16">
          <w:rPr>
            <w:rFonts w:ascii="Arial" w:hAnsi="Arial" w:cs="Arial"/>
            <w:sz w:val="20"/>
            <w:szCs w:val="20"/>
          </w:rPr>
          <w:t xml:space="preserve">, </w:t>
        </w:r>
        <w:proofErr w:type="gramStart"/>
        <w:r w:rsidR="00870A16" w:rsidRPr="00870A16">
          <w:rPr>
            <w:rFonts w:ascii="Arial" w:hAnsi="Arial" w:cs="Arial"/>
            <w:sz w:val="20"/>
            <w:szCs w:val="20"/>
          </w:rPr>
          <w:t>2025</w:t>
        </w:r>
        <w:proofErr w:type="gramEnd"/>
        <w:r w:rsidR="004C779F">
          <w:tab/>
          <w:t xml:space="preserve"> </w:t>
        </w:r>
        <w:r w:rsidR="004C779F">
          <w:fldChar w:fldCharType="begin"/>
        </w:r>
        <w:r w:rsidR="004C779F">
          <w:instrText xml:space="preserve"> PAGE   \* MERGEFORMAT </w:instrText>
        </w:r>
        <w:r w:rsidR="004C779F">
          <w:fldChar w:fldCharType="separate"/>
        </w:r>
        <w:r w:rsidR="00C82B35">
          <w:rPr>
            <w:noProof/>
          </w:rPr>
          <w:t>2</w:t>
        </w:r>
        <w:r w:rsidR="004C779F">
          <w:rPr>
            <w:noProof/>
          </w:rPr>
          <w:fldChar w:fldCharType="end"/>
        </w:r>
      </w:sdtContent>
    </w:sdt>
  </w:p>
  <w:p w14:paraId="53DBB3BA" w14:textId="77777777" w:rsidR="004C779F" w:rsidRDefault="004C779F">
    <w:pPr>
      <w:pStyle w:val="Header"/>
    </w:pPr>
  </w:p>
  <w:p w14:paraId="2E8ABD7D" w14:textId="77777777" w:rsidR="004C779F" w:rsidRDefault="004C77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657C9"/>
    <w:multiLevelType w:val="hybridMultilevel"/>
    <w:tmpl w:val="F880E2A4"/>
    <w:lvl w:ilvl="0" w:tplc="407428E4">
      <w:start w:val="1"/>
      <w:numFmt w:val="bullet"/>
      <w:lvlText w:val=""/>
      <w:lvlJc w:val="left"/>
      <w:pPr>
        <w:tabs>
          <w:tab w:val="num" w:pos="720"/>
        </w:tabs>
        <w:ind w:left="720" w:hanging="360"/>
      </w:pPr>
      <w:rPr>
        <w:rFonts w:ascii="Wingdings" w:hAnsi="Wingdings" w:hint="default"/>
      </w:rPr>
    </w:lvl>
    <w:lvl w:ilvl="1" w:tplc="2A7C2ECA">
      <w:start w:val="23"/>
      <w:numFmt w:val="bullet"/>
      <w:lvlText w:val=""/>
      <w:lvlJc w:val="left"/>
      <w:pPr>
        <w:tabs>
          <w:tab w:val="num" w:pos="1440"/>
        </w:tabs>
        <w:ind w:left="1440" w:hanging="360"/>
      </w:pPr>
      <w:rPr>
        <w:rFonts w:ascii="Wingdings 2" w:hAnsi="Wingdings 2" w:hint="default"/>
      </w:rPr>
    </w:lvl>
    <w:lvl w:ilvl="2" w:tplc="5080D6BC" w:tentative="1">
      <w:start w:val="1"/>
      <w:numFmt w:val="bullet"/>
      <w:lvlText w:val=""/>
      <w:lvlJc w:val="left"/>
      <w:pPr>
        <w:tabs>
          <w:tab w:val="num" w:pos="2160"/>
        </w:tabs>
        <w:ind w:left="2160" w:hanging="360"/>
      </w:pPr>
      <w:rPr>
        <w:rFonts w:ascii="Wingdings" w:hAnsi="Wingdings" w:hint="default"/>
      </w:rPr>
    </w:lvl>
    <w:lvl w:ilvl="3" w:tplc="86562E56" w:tentative="1">
      <w:start w:val="1"/>
      <w:numFmt w:val="bullet"/>
      <w:lvlText w:val=""/>
      <w:lvlJc w:val="left"/>
      <w:pPr>
        <w:tabs>
          <w:tab w:val="num" w:pos="2880"/>
        </w:tabs>
        <w:ind w:left="2880" w:hanging="360"/>
      </w:pPr>
      <w:rPr>
        <w:rFonts w:ascii="Wingdings" w:hAnsi="Wingdings" w:hint="default"/>
      </w:rPr>
    </w:lvl>
    <w:lvl w:ilvl="4" w:tplc="ECCE2974" w:tentative="1">
      <w:start w:val="1"/>
      <w:numFmt w:val="bullet"/>
      <w:lvlText w:val=""/>
      <w:lvlJc w:val="left"/>
      <w:pPr>
        <w:tabs>
          <w:tab w:val="num" w:pos="3600"/>
        </w:tabs>
        <w:ind w:left="3600" w:hanging="360"/>
      </w:pPr>
      <w:rPr>
        <w:rFonts w:ascii="Wingdings" w:hAnsi="Wingdings" w:hint="default"/>
      </w:rPr>
    </w:lvl>
    <w:lvl w:ilvl="5" w:tplc="A5006F5A" w:tentative="1">
      <w:start w:val="1"/>
      <w:numFmt w:val="bullet"/>
      <w:lvlText w:val=""/>
      <w:lvlJc w:val="left"/>
      <w:pPr>
        <w:tabs>
          <w:tab w:val="num" w:pos="4320"/>
        </w:tabs>
        <w:ind w:left="4320" w:hanging="360"/>
      </w:pPr>
      <w:rPr>
        <w:rFonts w:ascii="Wingdings" w:hAnsi="Wingdings" w:hint="default"/>
      </w:rPr>
    </w:lvl>
    <w:lvl w:ilvl="6" w:tplc="3776FC08" w:tentative="1">
      <w:start w:val="1"/>
      <w:numFmt w:val="bullet"/>
      <w:lvlText w:val=""/>
      <w:lvlJc w:val="left"/>
      <w:pPr>
        <w:tabs>
          <w:tab w:val="num" w:pos="5040"/>
        </w:tabs>
        <w:ind w:left="5040" w:hanging="360"/>
      </w:pPr>
      <w:rPr>
        <w:rFonts w:ascii="Wingdings" w:hAnsi="Wingdings" w:hint="default"/>
      </w:rPr>
    </w:lvl>
    <w:lvl w:ilvl="7" w:tplc="81565A86" w:tentative="1">
      <w:start w:val="1"/>
      <w:numFmt w:val="bullet"/>
      <w:lvlText w:val=""/>
      <w:lvlJc w:val="left"/>
      <w:pPr>
        <w:tabs>
          <w:tab w:val="num" w:pos="5760"/>
        </w:tabs>
        <w:ind w:left="5760" w:hanging="360"/>
      </w:pPr>
      <w:rPr>
        <w:rFonts w:ascii="Wingdings" w:hAnsi="Wingdings" w:hint="default"/>
      </w:rPr>
    </w:lvl>
    <w:lvl w:ilvl="8" w:tplc="38BE59A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5B7C45"/>
    <w:multiLevelType w:val="hybridMultilevel"/>
    <w:tmpl w:val="74D46A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3476A5"/>
    <w:multiLevelType w:val="hybridMultilevel"/>
    <w:tmpl w:val="CAB2C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8E50B8"/>
    <w:multiLevelType w:val="hybridMultilevel"/>
    <w:tmpl w:val="AC7CC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F35FC4"/>
    <w:multiLevelType w:val="hybridMultilevel"/>
    <w:tmpl w:val="42A4DA6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4E2D55E3"/>
    <w:multiLevelType w:val="hybridMultilevel"/>
    <w:tmpl w:val="C4767DDE"/>
    <w:lvl w:ilvl="0" w:tplc="7CB219A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8468B1"/>
    <w:multiLevelType w:val="hybridMultilevel"/>
    <w:tmpl w:val="4B649C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DB740C"/>
    <w:multiLevelType w:val="hybridMultilevel"/>
    <w:tmpl w:val="987E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6C509D"/>
    <w:multiLevelType w:val="hybridMultilevel"/>
    <w:tmpl w:val="D3D89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8358438">
    <w:abstractNumId w:val="5"/>
  </w:num>
  <w:num w:numId="2" w16cid:durableId="414788113">
    <w:abstractNumId w:val="8"/>
  </w:num>
  <w:num w:numId="3" w16cid:durableId="1424107942">
    <w:abstractNumId w:val="3"/>
  </w:num>
  <w:num w:numId="4" w16cid:durableId="844517705">
    <w:abstractNumId w:val="1"/>
  </w:num>
  <w:num w:numId="5" w16cid:durableId="504176047">
    <w:abstractNumId w:val="4"/>
  </w:num>
  <w:num w:numId="6" w16cid:durableId="570622598">
    <w:abstractNumId w:val="0"/>
  </w:num>
  <w:num w:numId="7" w16cid:durableId="1058288923">
    <w:abstractNumId w:val="2"/>
  </w:num>
  <w:num w:numId="8" w16cid:durableId="594293224">
    <w:abstractNumId w:val="6"/>
  </w:num>
  <w:num w:numId="9" w16cid:durableId="9492393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34B"/>
    <w:rsid w:val="000023CB"/>
    <w:rsid w:val="000053AB"/>
    <w:rsid w:val="00005DC6"/>
    <w:rsid w:val="00006B1F"/>
    <w:rsid w:val="00007BC0"/>
    <w:rsid w:val="00010741"/>
    <w:rsid w:val="000114F6"/>
    <w:rsid w:val="00011CCC"/>
    <w:rsid w:val="00012920"/>
    <w:rsid w:val="00013141"/>
    <w:rsid w:val="00014E41"/>
    <w:rsid w:val="00015772"/>
    <w:rsid w:val="000232C9"/>
    <w:rsid w:val="000251F6"/>
    <w:rsid w:val="00025421"/>
    <w:rsid w:val="00030EDE"/>
    <w:rsid w:val="00031BD2"/>
    <w:rsid w:val="00032EA4"/>
    <w:rsid w:val="000334BB"/>
    <w:rsid w:val="000348CB"/>
    <w:rsid w:val="00034B3B"/>
    <w:rsid w:val="000417E1"/>
    <w:rsid w:val="000422B9"/>
    <w:rsid w:val="00047478"/>
    <w:rsid w:val="00050F61"/>
    <w:rsid w:val="00052BAF"/>
    <w:rsid w:val="00053CDC"/>
    <w:rsid w:val="0005703C"/>
    <w:rsid w:val="00057046"/>
    <w:rsid w:val="000604F5"/>
    <w:rsid w:val="00070ADD"/>
    <w:rsid w:val="00070CF3"/>
    <w:rsid w:val="00071629"/>
    <w:rsid w:val="0007219E"/>
    <w:rsid w:val="00074C70"/>
    <w:rsid w:val="00075FD3"/>
    <w:rsid w:val="00084929"/>
    <w:rsid w:val="000860CA"/>
    <w:rsid w:val="00087CB0"/>
    <w:rsid w:val="000902B5"/>
    <w:rsid w:val="0009077E"/>
    <w:rsid w:val="0009107A"/>
    <w:rsid w:val="000915CF"/>
    <w:rsid w:val="00091DE4"/>
    <w:rsid w:val="0009288B"/>
    <w:rsid w:val="00093EDD"/>
    <w:rsid w:val="00094B38"/>
    <w:rsid w:val="00094CB0"/>
    <w:rsid w:val="000A253A"/>
    <w:rsid w:val="000A275F"/>
    <w:rsid w:val="000A54DB"/>
    <w:rsid w:val="000A61B2"/>
    <w:rsid w:val="000B1635"/>
    <w:rsid w:val="000B3CC6"/>
    <w:rsid w:val="000B3D15"/>
    <w:rsid w:val="000B593D"/>
    <w:rsid w:val="000B5B94"/>
    <w:rsid w:val="000B67DA"/>
    <w:rsid w:val="000B71D7"/>
    <w:rsid w:val="000C1E48"/>
    <w:rsid w:val="000C26B0"/>
    <w:rsid w:val="000C379E"/>
    <w:rsid w:val="000C5EEB"/>
    <w:rsid w:val="000C651F"/>
    <w:rsid w:val="000C7452"/>
    <w:rsid w:val="000D098F"/>
    <w:rsid w:val="000D25C9"/>
    <w:rsid w:val="000D383B"/>
    <w:rsid w:val="000D686B"/>
    <w:rsid w:val="000D707A"/>
    <w:rsid w:val="000D72D8"/>
    <w:rsid w:val="000D75A7"/>
    <w:rsid w:val="000E2372"/>
    <w:rsid w:val="000E47BB"/>
    <w:rsid w:val="000F0B35"/>
    <w:rsid w:val="000F0C3F"/>
    <w:rsid w:val="000F174D"/>
    <w:rsid w:val="000F3C9D"/>
    <w:rsid w:val="000F3D2A"/>
    <w:rsid w:val="000F4D8E"/>
    <w:rsid w:val="0010463D"/>
    <w:rsid w:val="001064FA"/>
    <w:rsid w:val="001070DA"/>
    <w:rsid w:val="00111B01"/>
    <w:rsid w:val="00112E8B"/>
    <w:rsid w:val="00114DDB"/>
    <w:rsid w:val="00122D2A"/>
    <w:rsid w:val="001253ED"/>
    <w:rsid w:val="00125AC5"/>
    <w:rsid w:val="0012718F"/>
    <w:rsid w:val="00133009"/>
    <w:rsid w:val="001330CD"/>
    <w:rsid w:val="00135891"/>
    <w:rsid w:val="001369A1"/>
    <w:rsid w:val="00136F33"/>
    <w:rsid w:val="00137A4F"/>
    <w:rsid w:val="00142218"/>
    <w:rsid w:val="00144114"/>
    <w:rsid w:val="00144B32"/>
    <w:rsid w:val="00145714"/>
    <w:rsid w:val="001475BD"/>
    <w:rsid w:val="00150797"/>
    <w:rsid w:val="00151793"/>
    <w:rsid w:val="001548A5"/>
    <w:rsid w:val="0015750F"/>
    <w:rsid w:val="00161D2D"/>
    <w:rsid w:val="001621EE"/>
    <w:rsid w:val="001655D1"/>
    <w:rsid w:val="00165A05"/>
    <w:rsid w:val="00166DAA"/>
    <w:rsid w:val="00171E81"/>
    <w:rsid w:val="00172452"/>
    <w:rsid w:val="001732AD"/>
    <w:rsid w:val="001771B1"/>
    <w:rsid w:val="001808C9"/>
    <w:rsid w:val="00181407"/>
    <w:rsid w:val="00182C0C"/>
    <w:rsid w:val="00183276"/>
    <w:rsid w:val="001841CE"/>
    <w:rsid w:val="001877B7"/>
    <w:rsid w:val="00191B9E"/>
    <w:rsid w:val="0019265B"/>
    <w:rsid w:val="00193856"/>
    <w:rsid w:val="0019457B"/>
    <w:rsid w:val="00195524"/>
    <w:rsid w:val="00195C3C"/>
    <w:rsid w:val="001970DD"/>
    <w:rsid w:val="001975B4"/>
    <w:rsid w:val="00197C33"/>
    <w:rsid w:val="001A196A"/>
    <w:rsid w:val="001A2913"/>
    <w:rsid w:val="001A34F5"/>
    <w:rsid w:val="001A433C"/>
    <w:rsid w:val="001A56DF"/>
    <w:rsid w:val="001A6150"/>
    <w:rsid w:val="001A6CEF"/>
    <w:rsid w:val="001B258A"/>
    <w:rsid w:val="001B2B53"/>
    <w:rsid w:val="001B329B"/>
    <w:rsid w:val="001B492E"/>
    <w:rsid w:val="001B50D5"/>
    <w:rsid w:val="001C0A49"/>
    <w:rsid w:val="001C1A4F"/>
    <w:rsid w:val="001C2ED8"/>
    <w:rsid w:val="001C46E3"/>
    <w:rsid w:val="001C474B"/>
    <w:rsid w:val="001C501D"/>
    <w:rsid w:val="001C74DC"/>
    <w:rsid w:val="001D1A17"/>
    <w:rsid w:val="001D3659"/>
    <w:rsid w:val="001D7166"/>
    <w:rsid w:val="001E3AD7"/>
    <w:rsid w:val="001F368F"/>
    <w:rsid w:val="001F497D"/>
    <w:rsid w:val="001F76A4"/>
    <w:rsid w:val="002032FB"/>
    <w:rsid w:val="00204597"/>
    <w:rsid w:val="00207277"/>
    <w:rsid w:val="00207FD0"/>
    <w:rsid w:val="0021137E"/>
    <w:rsid w:val="00213ADA"/>
    <w:rsid w:val="00213B35"/>
    <w:rsid w:val="00214083"/>
    <w:rsid w:val="002151C2"/>
    <w:rsid w:val="002153B6"/>
    <w:rsid w:val="0021624A"/>
    <w:rsid w:val="0021658A"/>
    <w:rsid w:val="00217831"/>
    <w:rsid w:val="00223FBE"/>
    <w:rsid w:val="00224553"/>
    <w:rsid w:val="00225031"/>
    <w:rsid w:val="002267D8"/>
    <w:rsid w:val="00227FBA"/>
    <w:rsid w:val="00233012"/>
    <w:rsid w:val="00234050"/>
    <w:rsid w:val="00237833"/>
    <w:rsid w:val="00240A3E"/>
    <w:rsid w:val="002421EA"/>
    <w:rsid w:val="0025156A"/>
    <w:rsid w:val="00252256"/>
    <w:rsid w:val="00252421"/>
    <w:rsid w:val="002528BF"/>
    <w:rsid w:val="002622D7"/>
    <w:rsid w:val="002624B9"/>
    <w:rsid w:val="00267196"/>
    <w:rsid w:val="00267356"/>
    <w:rsid w:val="002675D0"/>
    <w:rsid w:val="00267DC6"/>
    <w:rsid w:val="00267F0A"/>
    <w:rsid w:val="00275A52"/>
    <w:rsid w:val="002778F1"/>
    <w:rsid w:val="002801A2"/>
    <w:rsid w:val="00281C0A"/>
    <w:rsid w:val="00283BDD"/>
    <w:rsid w:val="002852E3"/>
    <w:rsid w:val="0028558F"/>
    <w:rsid w:val="00287F4D"/>
    <w:rsid w:val="0029075D"/>
    <w:rsid w:val="0029222C"/>
    <w:rsid w:val="00292B85"/>
    <w:rsid w:val="00293317"/>
    <w:rsid w:val="002A01D9"/>
    <w:rsid w:val="002A1AEF"/>
    <w:rsid w:val="002A3DA3"/>
    <w:rsid w:val="002A739E"/>
    <w:rsid w:val="002B1DE9"/>
    <w:rsid w:val="002B3261"/>
    <w:rsid w:val="002B4B02"/>
    <w:rsid w:val="002B7E30"/>
    <w:rsid w:val="002C04FC"/>
    <w:rsid w:val="002C2DD4"/>
    <w:rsid w:val="002C6615"/>
    <w:rsid w:val="002C681D"/>
    <w:rsid w:val="002D2582"/>
    <w:rsid w:val="002D5B16"/>
    <w:rsid w:val="002E1A50"/>
    <w:rsid w:val="002E3BFB"/>
    <w:rsid w:val="002E5C5B"/>
    <w:rsid w:val="002E61D7"/>
    <w:rsid w:val="002F26D6"/>
    <w:rsid w:val="002F42F7"/>
    <w:rsid w:val="00303E26"/>
    <w:rsid w:val="003052AF"/>
    <w:rsid w:val="00307BC0"/>
    <w:rsid w:val="00310051"/>
    <w:rsid w:val="0031013A"/>
    <w:rsid w:val="0031089D"/>
    <w:rsid w:val="003115EA"/>
    <w:rsid w:val="0031220B"/>
    <w:rsid w:val="003201D4"/>
    <w:rsid w:val="00320390"/>
    <w:rsid w:val="00320D98"/>
    <w:rsid w:val="0032357A"/>
    <w:rsid w:val="0032442C"/>
    <w:rsid w:val="00327F94"/>
    <w:rsid w:val="003371A9"/>
    <w:rsid w:val="00342805"/>
    <w:rsid w:val="00345436"/>
    <w:rsid w:val="0034556A"/>
    <w:rsid w:val="0034637F"/>
    <w:rsid w:val="00351198"/>
    <w:rsid w:val="0035119C"/>
    <w:rsid w:val="003531C5"/>
    <w:rsid w:val="003531CB"/>
    <w:rsid w:val="00354C32"/>
    <w:rsid w:val="00356CE4"/>
    <w:rsid w:val="00356D81"/>
    <w:rsid w:val="003576DA"/>
    <w:rsid w:val="00361608"/>
    <w:rsid w:val="00362205"/>
    <w:rsid w:val="00362D8C"/>
    <w:rsid w:val="003648A1"/>
    <w:rsid w:val="00377055"/>
    <w:rsid w:val="00383192"/>
    <w:rsid w:val="00384573"/>
    <w:rsid w:val="00385555"/>
    <w:rsid w:val="00385E82"/>
    <w:rsid w:val="003900B1"/>
    <w:rsid w:val="00392124"/>
    <w:rsid w:val="00392EA5"/>
    <w:rsid w:val="0039385D"/>
    <w:rsid w:val="00394938"/>
    <w:rsid w:val="003A7BC7"/>
    <w:rsid w:val="003B2ADD"/>
    <w:rsid w:val="003B5965"/>
    <w:rsid w:val="003B706D"/>
    <w:rsid w:val="003B76C4"/>
    <w:rsid w:val="003B7777"/>
    <w:rsid w:val="003C0A86"/>
    <w:rsid w:val="003C0F0D"/>
    <w:rsid w:val="003C3694"/>
    <w:rsid w:val="003C3DFA"/>
    <w:rsid w:val="003C5CD5"/>
    <w:rsid w:val="003C6CD9"/>
    <w:rsid w:val="003D1A7B"/>
    <w:rsid w:val="003D2D75"/>
    <w:rsid w:val="003D4115"/>
    <w:rsid w:val="003E01CE"/>
    <w:rsid w:val="003E03EE"/>
    <w:rsid w:val="003E1DCC"/>
    <w:rsid w:val="003E48CF"/>
    <w:rsid w:val="003E6D78"/>
    <w:rsid w:val="003F1203"/>
    <w:rsid w:val="003F3677"/>
    <w:rsid w:val="003F3EFE"/>
    <w:rsid w:val="003F4023"/>
    <w:rsid w:val="003F7783"/>
    <w:rsid w:val="00400A8C"/>
    <w:rsid w:val="00402B8F"/>
    <w:rsid w:val="00403B6E"/>
    <w:rsid w:val="004051EA"/>
    <w:rsid w:val="0041046A"/>
    <w:rsid w:val="00411420"/>
    <w:rsid w:val="004127F8"/>
    <w:rsid w:val="0041400E"/>
    <w:rsid w:val="004166EB"/>
    <w:rsid w:val="0042139A"/>
    <w:rsid w:val="00424BF5"/>
    <w:rsid w:val="00425380"/>
    <w:rsid w:val="004338A7"/>
    <w:rsid w:val="00435E72"/>
    <w:rsid w:val="004369E3"/>
    <w:rsid w:val="00437B0F"/>
    <w:rsid w:val="00441442"/>
    <w:rsid w:val="00442302"/>
    <w:rsid w:val="00442D3E"/>
    <w:rsid w:val="0044591D"/>
    <w:rsid w:val="004460C2"/>
    <w:rsid w:val="004507C1"/>
    <w:rsid w:val="00451929"/>
    <w:rsid w:val="00452755"/>
    <w:rsid w:val="00454D38"/>
    <w:rsid w:val="00454FC6"/>
    <w:rsid w:val="00457689"/>
    <w:rsid w:val="004611E0"/>
    <w:rsid w:val="00461847"/>
    <w:rsid w:val="00462242"/>
    <w:rsid w:val="004654F2"/>
    <w:rsid w:val="004660C2"/>
    <w:rsid w:val="004663B1"/>
    <w:rsid w:val="00467807"/>
    <w:rsid w:val="00467843"/>
    <w:rsid w:val="004733E1"/>
    <w:rsid w:val="00476901"/>
    <w:rsid w:val="00477CCB"/>
    <w:rsid w:val="00480D77"/>
    <w:rsid w:val="00485352"/>
    <w:rsid w:val="00485779"/>
    <w:rsid w:val="00486624"/>
    <w:rsid w:val="00486CE8"/>
    <w:rsid w:val="00486F78"/>
    <w:rsid w:val="00490CC5"/>
    <w:rsid w:val="00491D62"/>
    <w:rsid w:val="00492572"/>
    <w:rsid w:val="00492A5A"/>
    <w:rsid w:val="00495F0B"/>
    <w:rsid w:val="00496534"/>
    <w:rsid w:val="004979FE"/>
    <w:rsid w:val="004A2D44"/>
    <w:rsid w:val="004B31D2"/>
    <w:rsid w:val="004B326E"/>
    <w:rsid w:val="004B4249"/>
    <w:rsid w:val="004B67D9"/>
    <w:rsid w:val="004B6C39"/>
    <w:rsid w:val="004C43BF"/>
    <w:rsid w:val="004C460F"/>
    <w:rsid w:val="004C5D67"/>
    <w:rsid w:val="004C779F"/>
    <w:rsid w:val="004D1CDE"/>
    <w:rsid w:val="004D3326"/>
    <w:rsid w:val="004D34E1"/>
    <w:rsid w:val="004D375E"/>
    <w:rsid w:val="004D6549"/>
    <w:rsid w:val="004E688B"/>
    <w:rsid w:val="004E7263"/>
    <w:rsid w:val="004E7EEA"/>
    <w:rsid w:val="004F0EB6"/>
    <w:rsid w:val="004F238D"/>
    <w:rsid w:val="004F28F6"/>
    <w:rsid w:val="004F429E"/>
    <w:rsid w:val="004F48A6"/>
    <w:rsid w:val="00500D6C"/>
    <w:rsid w:val="005023D9"/>
    <w:rsid w:val="00502853"/>
    <w:rsid w:val="00503080"/>
    <w:rsid w:val="005038C5"/>
    <w:rsid w:val="005047E8"/>
    <w:rsid w:val="005053D4"/>
    <w:rsid w:val="00505E9F"/>
    <w:rsid w:val="00507812"/>
    <w:rsid w:val="00510A89"/>
    <w:rsid w:val="0051324A"/>
    <w:rsid w:val="00513B23"/>
    <w:rsid w:val="00514513"/>
    <w:rsid w:val="0051457E"/>
    <w:rsid w:val="00515B96"/>
    <w:rsid w:val="00516D09"/>
    <w:rsid w:val="00516DE3"/>
    <w:rsid w:val="00517097"/>
    <w:rsid w:val="005207DC"/>
    <w:rsid w:val="005225DC"/>
    <w:rsid w:val="0052283F"/>
    <w:rsid w:val="005230C8"/>
    <w:rsid w:val="00524B26"/>
    <w:rsid w:val="005259AE"/>
    <w:rsid w:val="00526E32"/>
    <w:rsid w:val="0053157C"/>
    <w:rsid w:val="005363C2"/>
    <w:rsid w:val="0054345A"/>
    <w:rsid w:val="0054399E"/>
    <w:rsid w:val="00543ECD"/>
    <w:rsid w:val="00546170"/>
    <w:rsid w:val="0054703B"/>
    <w:rsid w:val="00550381"/>
    <w:rsid w:val="0055688B"/>
    <w:rsid w:val="00556ECA"/>
    <w:rsid w:val="00562335"/>
    <w:rsid w:val="00564DB5"/>
    <w:rsid w:val="00565EDA"/>
    <w:rsid w:val="00566652"/>
    <w:rsid w:val="005666EE"/>
    <w:rsid w:val="00571A41"/>
    <w:rsid w:val="00571E48"/>
    <w:rsid w:val="00574661"/>
    <w:rsid w:val="00574942"/>
    <w:rsid w:val="005757F4"/>
    <w:rsid w:val="005766C3"/>
    <w:rsid w:val="005807A2"/>
    <w:rsid w:val="00581A6B"/>
    <w:rsid w:val="00582489"/>
    <w:rsid w:val="00582D6E"/>
    <w:rsid w:val="00584C76"/>
    <w:rsid w:val="00586FC4"/>
    <w:rsid w:val="00587ADB"/>
    <w:rsid w:val="005915D0"/>
    <w:rsid w:val="00594D3A"/>
    <w:rsid w:val="00595160"/>
    <w:rsid w:val="005A345A"/>
    <w:rsid w:val="005A433A"/>
    <w:rsid w:val="005B2E1D"/>
    <w:rsid w:val="005B3827"/>
    <w:rsid w:val="005B4014"/>
    <w:rsid w:val="005B44A7"/>
    <w:rsid w:val="005B4724"/>
    <w:rsid w:val="005B489A"/>
    <w:rsid w:val="005B5326"/>
    <w:rsid w:val="005B7A0E"/>
    <w:rsid w:val="005C1CF1"/>
    <w:rsid w:val="005C1FAF"/>
    <w:rsid w:val="005C35A2"/>
    <w:rsid w:val="005C3A51"/>
    <w:rsid w:val="005C5CA4"/>
    <w:rsid w:val="005D17CE"/>
    <w:rsid w:val="005D1B07"/>
    <w:rsid w:val="005D1BCC"/>
    <w:rsid w:val="005D5F8F"/>
    <w:rsid w:val="005D74AB"/>
    <w:rsid w:val="005E3F8E"/>
    <w:rsid w:val="005E3FE4"/>
    <w:rsid w:val="005E4BEA"/>
    <w:rsid w:val="005E65A0"/>
    <w:rsid w:val="005F6446"/>
    <w:rsid w:val="005F7A7D"/>
    <w:rsid w:val="00600C0A"/>
    <w:rsid w:val="00600DE3"/>
    <w:rsid w:val="006012B9"/>
    <w:rsid w:val="00601C14"/>
    <w:rsid w:val="006035C9"/>
    <w:rsid w:val="00604B93"/>
    <w:rsid w:val="00605D7F"/>
    <w:rsid w:val="0060736B"/>
    <w:rsid w:val="0061159D"/>
    <w:rsid w:val="00612D47"/>
    <w:rsid w:val="00613866"/>
    <w:rsid w:val="00614BD1"/>
    <w:rsid w:val="00615165"/>
    <w:rsid w:val="00616411"/>
    <w:rsid w:val="00620F72"/>
    <w:rsid w:val="00621905"/>
    <w:rsid w:val="00622ACF"/>
    <w:rsid w:val="0062414E"/>
    <w:rsid w:val="00625104"/>
    <w:rsid w:val="00634225"/>
    <w:rsid w:val="00635A0F"/>
    <w:rsid w:val="00635FC2"/>
    <w:rsid w:val="00636B57"/>
    <w:rsid w:val="00636DDD"/>
    <w:rsid w:val="00640426"/>
    <w:rsid w:val="00640DB0"/>
    <w:rsid w:val="00647957"/>
    <w:rsid w:val="00651E6F"/>
    <w:rsid w:val="00655236"/>
    <w:rsid w:val="00656903"/>
    <w:rsid w:val="00660D3C"/>
    <w:rsid w:val="0066125F"/>
    <w:rsid w:val="0066693C"/>
    <w:rsid w:val="00666AA0"/>
    <w:rsid w:val="0066787D"/>
    <w:rsid w:val="00672582"/>
    <w:rsid w:val="0067462B"/>
    <w:rsid w:val="006757BE"/>
    <w:rsid w:val="00676E26"/>
    <w:rsid w:val="00681F48"/>
    <w:rsid w:val="006831F9"/>
    <w:rsid w:val="006834A4"/>
    <w:rsid w:val="00685C8B"/>
    <w:rsid w:val="00690291"/>
    <w:rsid w:val="006909D4"/>
    <w:rsid w:val="00691DDA"/>
    <w:rsid w:val="00693170"/>
    <w:rsid w:val="0069515E"/>
    <w:rsid w:val="0069631C"/>
    <w:rsid w:val="006A269B"/>
    <w:rsid w:val="006B3670"/>
    <w:rsid w:val="006B534B"/>
    <w:rsid w:val="006B6581"/>
    <w:rsid w:val="006B68BF"/>
    <w:rsid w:val="006C1525"/>
    <w:rsid w:val="006C2408"/>
    <w:rsid w:val="006C43B3"/>
    <w:rsid w:val="006C6759"/>
    <w:rsid w:val="006C6B8A"/>
    <w:rsid w:val="006D1433"/>
    <w:rsid w:val="006D14F5"/>
    <w:rsid w:val="006D2D6F"/>
    <w:rsid w:val="006D4DBC"/>
    <w:rsid w:val="006D5D73"/>
    <w:rsid w:val="006D6AF8"/>
    <w:rsid w:val="006E0324"/>
    <w:rsid w:val="006E37A3"/>
    <w:rsid w:val="006E40F5"/>
    <w:rsid w:val="006E683C"/>
    <w:rsid w:val="006E7871"/>
    <w:rsid w:val="006F116E"/>
    <w:rsid w:val="006F3E3E"/>
    <w:rsid w:val="006F4564"/>
    <w:rsid w:val="006F576D"/>
    <w:rsid w:val="006F5F92"/>
    <w:rsid w:val="006F7E49"/>
    <w:rsid w:val="00700FE4"/>
    <w:rsid w:val="00702712"/>
    <w:rsid w:val="00705676"/>
    <w:rsid w:val="00705C27"/>
    <w:rsid w:val="007106CB"/>
    <w:rsid w:val="007111DD"/>
    <w:rsid w:val="00711534"/>
    <w:rsid w:val="00722316"/>
    <w:rsid w:val="007224FD"/>
    <w:rsid w:val="0072268B"/>
    <w:rsid w:val="00730E51"/>
    <w:rsid w:val="0073511D"/>
    <w:rsid w:val="0073575B"/>
    <w:rsid w:val="00737E84"/>
    <w:rsid w:val="0074677D"/>
    <w:rsid w:val="00747C34"/>
    <w:rsid w:val="00747CF2"/>
    <w:rsid w:val="00754337"/>
    <w:rsid w:val="0075577D"/>
    <w:rsid w:val="00757C16"/>
    <w:rsid w:val="0076151B"/>
    <w:rsid w:val="00763A72"/>
    <w:rsid w:val="00763D66"/>
    <w:rsid w:val="00763E06"/>
    <w:rsid w:val="00766955"/>
    <w:rsid w:val="00766E14"/>
    <w:rsid w:val="00767200"/>
    <w:rsid w:val="007676EA"/>
    <w:rsid w:val="00770E01"/>
    <w:rsid w:val="00770F6A"/>
    <w:rsid w:val="00774C51"/>
    <w:rsid w:val="00774E8F"/>
    <w:rsid w:val="00777D68"/>
    <w:rsid w:val="00780148"/>
    <w:rsid w:val="0078140F"/>
    <w:rsid w:val="007826A0"/>
    <w:rsid w:val="00783536"/>
    <w:rsid w:val="00786C5F"/>
    <w:rsid w:val="00792035"/>
    <w:rsid w:val="00793398"/>
    <w:rsid w:val="007941C2"/>
    <w:rsid w:val="00794CB4"/>
    <w:rsid w:val="007A012B"/>
    <w:rsid w:val="007A446A"/>
    <w:rsid w:val="007A4C93"/>
    <w:rsid w:val="007A6ADC"/>
    <w:rsid w:val="007B11A5"/>
    <w:rsid w:val="007B1925"/>
    <w:rsid w:val="007B36D0"/>
    <w:rsid w:val="007B57D1"/>
    <w:rsid w:val="007B6A80"/>
    <w:rsid w:val="007B6B05"/>
    <w:rsid w:val="007C0C63"/>
    <w:rsid w:val="007C2BCC"/>
    <w:rsid w:val="007C5693"/>
    <w:rsid w:val="007C5DAD"/>
    <w:rsid w:val="007C6FA3"/>
    <w:rsid w:val="007D009F"/>
    <w:rsid w:val="007D0B81"/>
    <w:rsid w:val="007D5996"/>
    <w:rsid w:val="007D6005"/>
    <w:rsid w:val="007D6CAD"/>
    <w:rsid w:val="007D7F12"/>
    <w:rsid w:val="007E0FFF"/>
    <w:rsid w:val="007E1EDB"/>
    <w:rsid w:val="007E405E"/>
    <w:rsid w:val="007E5D98"/>
    <w:rsid w:val="007F234E"/>
    <w:rsid w:val="007F2496"/>
    <w:rsid w:val="007F25AE"/>
    <w:rsid w:val="007F4D07"/>
    <w:rsid w:val="007F622F"/>
    <w:rsid w:val="007F75D0"/>
    <w:rsid w:val="007F79C0"/>
    <w:rsid w:val="007F7B1F"/>
    <w:rsid w:val="008005E2"/>
    <w:rsid w:val="0080323D"/>
    <w:rsid w:val="00810B26"/>
    <w:rsid w:val="00813D38"/>
    <w:rsid w:val="0081402F"/>
    <w:rsid w:val="00817B14"/>
    <w:rsid w:val="0082126A"/>
    <w:rsid w:val="00822FDA"/>
    <w:rsid w:val="00823607"/>
    <w:rsid w:val="008237BF"/>
    <w:rsid w:val="00823AAD"/>
    <w:rsid w:val="00824DEF"/>
    <w:rsid w:val="00825C0B"/>
    <w:rsid w:val="00832EF9"/>
    <w:rsid w:val="00834F05"/>
    <w:rsid w:val="00835696"/>
    <w:rsid w:val="008371B0"/>
    <w:rsid w:val="008373CD"/>
    <w:rsid w:val="0084016E"/>
    <w:rsid w:val="0084558E"/>
    <w:rsid w:val="00846C72"/>
    <w:rsid w:val="0084710D"/>
    <w:rsid w:val="008502D5"/>
    <w:rsid w:val="00851DF3"/>
    <w:rsid w:val="00852385"/>
    <w:rsid w:val="00854F57"/>
    <w:rsid w:val="00855FB4"/>
    <w:rsid w:val="00860AFE"/>
    <w:rsid w:val="00861E5C"/>
    <w:rsid w:val="008622A6"/>
    <w:rsid w:val="00865F48"/>
    <w:rsid w:val="008707F3"/>
    <w:rsid w:val="00870A16"/>
    <w:rsid w:val="00871959"/>
    <w:rsid w:val="0087211D"/>
    <w:rsid w:val="00877E3C"/>
    <w:rsid w:val="008819F1"/>
    <w:rsid w:val="00882561"/>
    <w:rsid w:val="00884BDF"/>
    <w:rsid w:val="00885482"/>
    <w:rsid w:val="00885C1E"/>
    <w:rsid w:val="00887E41"/>
    <w:rsid w:val="00894FB3"/>
    <w:rsid w:val="008970F1"/>
    <w:rsid w:val="008A01B4"/>
    <w:rsid w:val="008A0C3B"/>
    <w:rsid w:val="008A1646"/>
    <w:rsid w:val="008A44DB"/>
    <w:rsid w:val="008A4900"/>
    <w:rsid w:val="008A5420"/>
    <w:rsid w:val="008B1C6A"/>
    <w:rsid w:val="008B1C72"/>
    <w:rsid w:val="008C006B"/>
    <w:rsid w:val="008C0C12"/>
    <w:rsid w:val="008C14CD"/>
    <w:rsid w:val="008C1F26"/>
    <w:rsid w:val="008C6AEE"/>
    <w:rsid w:val="008D06D7"/>
    <w:rsid w:val="008D1B00"/>
    <w:rsid w:val="008D2EF2"/>
    <w:rsid w:val="008D429E"/>
    <w:rsid w:val="008D6A72"/>
    <w:rsid w:val="008D7785"/>
    <w:rsid w:val="008E25F7"/>
    <w:rsid w:val="008E6100"/>
    <w:rsid w:val="008F098F"/>
    <w:rsid w:val="008F28DA"/>
    <w:rsid w:val="008F2FE4"/>
    <w:rsid w:val="008F451A"/>
    <w:rsid w:val="008F5C4B"/>
    <w:rsid w:val="008F7B2C"/>
    <w:rsid w:val="009023CC"/>
    <w:rsid w:val="0090240B"/>
    <w:rsid w:val="00903A98"/>
    <w:rsid w:val="00904110"/>
    <w:rsid w:val="00905B98"/>
    <w:rsid w:val="00910A8A"/>
    <w:rsid w:val="009137E4"/>
    <w:rsid w:val="0091532C"/>
    <w:rsid w:val="00915EB6"/>
    <w:rsid w:val="0091755D"/>
    <w:rsid w:val="009200FC"/>
    <w:rsid w:val="00921DC2"/>
    <w:rsid w:val="00923A7B"/>
    <w:rsid w:val="009255F6"/>
    <w:rsid w:val="00926B58"/>
    <w:rsid w:val="009308C8"/>
    <w:rsid w:val="00930926"/>
    <w:rsid w:val="00930E98"/>
    <w:rsid w:val="009310F7"/>
    <w:rsid w:val="009316AC"/>
    <w:rsid w:val="0093231F"/>
    <w:rsid w:val="00932CF8"/>
    <w:rsid w:val="009337A8"/>
    <w:rsid w:val="009349D3"/>
    <w:rsid w:val="009359FE"/>
    <w:rsid w:val="00940259"/>
    <w:rsid w:val="0094051A"/>
    <w:rsid w:val="00941369"/>
    <w:rsid w:val="009419D6"/>
    <w:rsid w:val="00942457"/>
    <w:rsid w:val="00942985"/>
    <w:rsid w:val="00943EC6"/>
    <w:rsid w:val="009467F6"/>
    <w:rsid w:val="00954CFC"/>
    <w:rsid w:val="00955B8F"/>
    <w:rsid w:val="00956F52"/>
    <w:rsid w:val="00960217"/>
    <w:rsid w:val="00962CF7"/>
    <w:rsid w:val="0096378F"/>
    <w:rsid w:val="00963A7B"/>
    <w:rsid w:val="009640EB"/>
    <w:rsid w:val="00967C89"/>
    <w:rsid w:val="009717A9"/>
    <w:rsid w:val="0097199F"/>
    <w:rsid w:val="00974099"/>
    <w:rsid w:val="00976FF2"/>
    <w:rsid w:val="00981459"/>
    <w:rsid w:val="00983B76"/>
    <w:rsid w:val="00985A9B"/>
    <w:rsid w:val="00991133"/>
    <w:rsid w:val="0099287A"/>
    <w:rsid w:val="00992B89"/>
    <w:rsid w:val="00993582"/>
    <w:rsid w:val="00996B8E"/>
    <w:rsid w:val="00996E76"/>
    <w:rsid w:val="009A0321"/>
    <w:rsid w:val="009A0507"/>
    <w:rsid w:val="009A33CC"/>
    <w:rsid w:val="009A4C4E"/>
    <w:rsid w:val="009A5986"/>
    <w:rsid w:val="009B0047"/>
    <w:rsid w:val="009B1F07"/>
    <w:rsid w:val="009B3C6A"/>
    <w:rsid w:val="009B454A"/>
    <w:rsid w:val="009B66BD"/>
    <w:rsid w:val="009C1E83"/>
    <w:rsid w:val="009C2545"/>
    <w:rsid w:val="009C30D6"/>
    <w:rsid w:val="009C6C94"/>
    <w:rsid w:val="009D1161"/>
    <w:rsid w:val="009D5E70"/>
    <w:rsid w:val="009D6146"/>
    <w:rsid w:val="009E002C"/>
    <w:rsid w:val="009E047C"/>
    <w:rsid w:val="009E065F"/>
    <w:rsid w:val="009E1998"/>
    <w:rsid w:val="009E1C95"/>
    <w:rsid w:val="009E3344"/>
    <w:rsid w:val="009E3CBB"/>
    <w:rsid w:val="009E3EF1"/>
    <w:rsid w:val="009E58E3"/>
    <w:rsid w:val="009E5D16"/>
    <w:rsid w:val="009F36E8"/>
    <w:rsid w:val="009F3754"/>
    <w:rsid w:val="009F6942"/>
    <w:rsid w:val="009F7517"/>
    <w:rsid w:val="009F7CE5"/>
    <w:rsid w:val="00A009C5"/>
    <w:rsid w:val="00A00A88"/>
    <w:rsid w:val="00A01546"/>
    <w:rsid w:val="00A03F47"/>
    <w:rsid w:val="00A05721"/>
    <w:rsid w:val="00A117C0"/>
    <w:rsid w:val="00A16E25"/>
    <w:rsid w:val="00A21EFA"/>
    <w:rsid w:val="00A24E64"/>
    <w:rsid w:val="00A250F8"/>
    <w:rsid w:val="00A3003B"/>
    <w:rsid w:val="00A34DE2"/>
    <w:rsid w:val="00A35D69"/>
    <w:rsid w:val="00A42BAC"/>
    <w:rsid w:val="00A43758"/>
    <w:rsid w:val="00A44528"/>
    <w:rsid w:val="00A47B53"/>
    <w:rsid w:val="00A50112"/>
    <w:rsid w:val="00A50417"/>
    <w:rsid w:val="00A51C0A"/>
    <w:rsid w:val="00A54AD6"/>
    <w:rsid w:val="00A57364"/>
    <w:rsid w:val="00A62D1B"/>
    <w:rsid w:val="00A671AE"/>
    <w:rsid w:val="00A672AC"/>
    <w:rsid w:val="00A70C97"/>
    <w:rsid w:val="00A711A0"/>
    <w:rsid w:val="00A72379"/>
    <w:rsid w:val="00A725B3"/>
    <w:rsid w:val="00A733EC"/>
    <w:rsid w:val="00A756E6"/>
    <w:rsid w:val="00A811BE"/>
    <w:rsid w:val="00A84612"/>
    <w:rsid w:val="00A84958"/>
    <w:rsid w:val="00A86D85"/>
    <w:rsid w:val="00A9094E"/>
    <w:rsid w:val="00A93762"/>
    <w:rsid w:val="00A9617D"/>
    <w:rsid w:val="00A96EAD"/>
    <w:rsid w:val="00A97176"/>
    <w:rsid w:val="00AA71EF"/>
    <w:rsid w:val="00AB2896"/>
    <w:rsid w:val="00AB3B86"/>
    <w:rsid w:val="00AB3FA2"/>
    <w:rsid w:val="00AB5C06"/>
    <w:rsid w:val="00AB79ED"/>
    <w:rsid w:val="00AC0DA1"/>
    <w:rsid w:val="00AC1006"/>
    <w:rsid w:val="00AC2083"/>
    <w:rsid w:val="00AC3EEA"/>
    <w:rsid w:val="00AC3F5D"/>
    <w:rsid w:val="00AC4521"/>
    <w:rsid w:val="00AC488F"/>
    <w:rsid w:val="00AC523E"/>
    <w:rsid w:val="00AC5413"/>
    <w:rsid w:val="00AC6C58"/>
    <w:rsid w:val="00AE23CF"/>
    <w:rsid w:val="00AF3287"/>
    <w:rsid w:val="00B00DDD"/>
    <w:rsid w:val="00B051A3"/>
    <w:rsid w:val="00B0783F"/>
    <w:rsid w:val="00B07842"/>
    <w:rsid w:val="00B107A1"/>
    <w:rsid w:val="00B111B0"/>
    <w:rsid w:val="00B13CE7"/>
    <w:rsid w:val="00B14789"/>
    <w:rsid w:val="00B15518"/>
    <w:rsid w:val="00B16ED7"/>
    <w:rsid w:val="00B1710E"/>
    <w:rsid w:val="00B21476"/>
    <w:rsid w:val="00B2326D"/>
    <w:rsid w:val="00B252CF"/>
    <w:rsid w:val="00B26ECC"/>
    <w:rsid w:val="00B279D3"/>
    <w:rsid w:val="00B27EF2"/>
    <w:rsid w:val="00B3013C"/>
    <w:rsid w:val="00B30B6A"/>
    <w:rsid w:val="00B312EC"/>
    <w:rsid w:val="00B3374F"/>
    <w:rsid w:val="00B33B78"/>
    <w:rsid w:val="00B35F1D"/>
    <w:rsid w:val="00B36231"/>
    <w:rsid w:val="00B36442"/>
    <w:rsid w:val="00B36E05"/>
    <w:rsid w:val="00B408CF"/>
    <w:rsid w:val="00B40D00"/>
    <w:rsid w:val="00B42256"/>
    <w:rsid w:val="00B4254B"/>
    <w:rsid w:val="00B425C7"/>
    <w:rsid w:val="00B42B01"/>
    <w:rsid w:val="00B4464F"/>
    <w:rsid w:val="00B45A7A"/>
    <w:rsid w:val="00B46B96"/>
    <w:rsid w:val="00B53B70"/>
    <w:rsid w:val="00B55C6A"/>
    <w:rsid w:val="00B56BB6"/>
    <w:rsid w:val="00B56F02"/>
    <w:rsid w:val="00B57B0B"/>
    <w:rsid w:val="00B61F6D"/>
    <w:rsid w:val="00B63624"/>
    <w:rsid w:val="00B66442"/>
    <w:rsid w:val="00B67845"/>
    <w:rsid w:val="00B70491"/>
    <w:rsid w:val="00B7087C"/>
    <w:rsid w:val="00B71C79"/>
    <w:rsid w:val="00B723A3"/>
    <w:rsid w:val="00B723D1"/>
    <w:rsid w:val="00B7395C"/>
    <w:rsid w:val="00B75B55"/>
    <w:rsid w:val="00B75BD0"/>
    <w:rsid w:val="00B773AF"/>
    <w:rsid w:val="00B80CC9"/>
    <w:rsid w:val="00B81336"/>
    <w:rsid w:val="00B81C60"/>
    <w:rsid w:val="00B83992"/>
    <w:rsid w:val="00B86539"/>
    <w:rsid w:val="00B90083"/>
    <w:rsid w:val="00B91445"/>
    <w:rsid w:val="00B92BF4"/>
    <w:rsid w:val="00B93EF9"/>
    <w:rsid w:val="00B94327"/>
    <w:rsid w:val="00B97CE7"/>
    <w:rsid w:val="00BA0628"/>
    <w:rsid w:val="00BA3945"/>
    <w:rsid w:val="00BA47CD"/>
    <w:rsid w:val="00BA4F59"/>
    <w:rsid w:val="00BA5479"/>
    <w:rsid w:val="00BA5FA5"/>
    <w:rsid w:val="00BA6924"/>
    <w:rsid w:val="00BA7B6A"/>
    <w:rsid w:val="00BA7FBF"/>
    <w:rsid w:val="00BB1637"/>
    <w:rsid w:val="00BB43C2"/>
    <w:rsid w:val="00BB533B"/>
    <w:rsid w:val="00BC02B6"/>
    <w:rsid w:val="00BC23A2"/>
    <w:rsid w:val="00BC44C5"/>
    <w:rsid w:val="00BC7DFD"/>
    <w:rsid w:val="00BD0D1C"/>
    <w:rsid w:val="00BD14C0"/>
    <w:rsid w:val="00BD177D"/>
    <w:rsid w:val="00BD252F"/>
    <w:rsid w:val="00BD67CB"/>
    <w:rsid w:val="00BD6FF0"/>
    <w:rsid w:val="00BE0921"/>
    <w:rsid w:val="00BE22C6"/>
    <w:rsid w:val="00BE2D59"/>
    <w:rsid w:val="00BE6568"/>
    <w:rsid w:val="00BE6E18"/>
    <w:rsid w:val="00BF0BAA"/>
    <w:rsid w:val="00BF133F"/>
    <w:rsid w:val="00BF4A06"/>
    <w:rsid w:val="00BF5624"/>
    <w:rsid w:val="00C051C0"/>
    <w:rsid w:val="00C05EDD"/>
    <w:rsid w:val="00C115AB"/>
    <w:rsid w:val="00C13371"/>
    <w:rsid w:val="00C15C81"/>
    <w:rsid w:val="00C20F41"/>
    <w:rsid w:val="00C2313A"/>
    <w:rsid w:val="00C23D57"/>
    <w:rsid w:val="00C27BFF"/>
    <w:rsid w:val="00C31E57"/>
    <w:rsid w:val="00C32014"/>
    <w:rsid w:val="00C33981"/>
    <w:rsid w:val="00C353DB"/>
    <w:rsid w:val="00C35753"/>
    <w:rsid w:val="00C4224C"/>
    <w:rsid w:val="00C430DE"/>
    <w:rsid w:val="00C45996"/>
    <w:rsid w:val="00C5062A"/>
    <w:rsid w:val="00C51638"/>
    <w:rsid w:val="00C51A83"/>
    <w:rsid w:val="00C5208A"/>
    <w:rsid w:val="00C532E1"/>
    <w:rsid w:val="00C53445"/>
    <w:rsid w:val="00C63F7D"/>
    <w:rsid w:val="00C640B3"/>
    <w:rsid w:val="00C6442C"/>
    <w:rsid w:val="00C64AD6"/>
    <w:rsid w:val="00C654A0"/>
    <w:rsid w:val="00C65963"/>
    <w:rsid w:val="00C65DB0"/>
    <w:rsid w:val="00C66DC3"/>
    <w:rsid w:val="00C721D4"/>
    <w:rsid w:val="00C72685"/>
    <w:rsid w:val="00C738D4"/>
    <w:rsid w:val="00C74454"/>
    <w:rsid w:val="00C767DC"/>
    <w:rsid w:val="00C80905"/>
    <w:rsid w:val="00C81023"/>
    <w:rsid w:val="00C811BE"/>
    <w:rsid w:val="00C821F6"/>
    <w:rsid w:val="00C82449"/>
    <w:rsid w:val="00C8279A"/>
    <w:rsid w:val="00C82B35"/>
    <w:rsid w:val="00C85299"/>
    <w:rsid w:val="00C86F0D"/>
    <w:rsid w:val="00C8716A"/>
    <w:rsid w:val="00C875A3"/>
    <w:rsid w:val="00C90847"/>
    <w:rsid w:val="00C90CFC"/>
    <w:rsid w:val="00C91019"/>
    <w:rsid w:val="00C9116F"/>
    <w:rsid w:val="00C92349"/>
    <w:rsid w:val="00C92AA4"/>
    <w:rsid w:val="00C941E8"/>
    <w:rsid w:val="00C97BE6"/>
    <w:rsid w:val="00CA21C8"/>
    <w:rsid w:val="00CA2868"/>
    <w:rsid w:val="00CA329E"/>
    <w:rsid w:val="00CA4630"/>
    <w:rsid w:val="00CA4E55"/>
    <w:rsid w:val="00CA7E7A"/>
    <w:rsid w:val="00CB064B"/>
    <w:rsid w:val="00CB102C"/>
    <w:rsid w:val="00CB1237"/>
    <w:rsid w:val="00CB6BFA"/>
    <w:rsid w:val="00CC03FC"/>
    <w:rsid w:val="00CC0EF3"/>
    <w:rsid w:val="00CC1ABE"/>
    <w:rsid w:val="00CC3101"/>
    <w:rsid w:val="00CC3BC1"/>
    <w:rsid w:val="00CC477A"/>
    <w:rsid w:val="00CC5C1A"/>
    <w:rsid w:val="00CD543D"/>
    <w:rsid w:val="00CD5B06"/>
    <w:rsid w:val="00CD61DA"/>
    <w:rsid w:val="00CD652E"/>
    <w:rsid w:val="00CE0314"/>
    <w:rsid w:val="00CE2CF9"/>
    <w:rsid w:val="00CE5C96"/>
    <w:rsid w:val="00CF0489"/>
    <w:rsid w:val="00CF1180"/>
    <w:rsid w:val="00CF3221"/>
    <w:rsid w:val="00CF3CB8"/>
    <w:rsid w:val="00CF4823"/>
    <w:rsid w:val="00CF5C31"/>
    <w:rsid w:val="00D0261E"/>
    <w:rsid w:val="00D11BE2"/>
    <w:rsid w:val="00D13B0A"/>
    <w:rsid w:val="00D140D6"/>
    <w:rsid w:val="00D154E2"/>
    <w:rsid w:val="00D15743"/>
    <w:rsid w:val="00D200B0"/>
    <w:rsid w:val="00D20708"/>
    <w:rsid w:val="00D24AFA"/>
    <w:rsid w:val="00D254B8"/>
    <w:rsid w:val="00D371E9"/>
    <w:rsid w:val="00D41E00"/>
    <w:rsid w:val="00D429A6"/>
    <w:rsid w:val="00D42D0A"/>
    <w:rsid w:val="00D432C2"/>
    <w:rsid w:val="00D44277"/>
    <w:rsid w:val="00D44D0D"/>
    <w:rsid w:val="00D4504C"/>
    <w:rsid w:val="00D45637"/>
    <w:rsid w:val="00D468E7"/>
    <w:rsid w:val="00D50F47"/>
    <w:rsid w:val="00D51B2D"/>
    <w:rsid w:val="00D51C94"/>
    <w:rsid w:val="00D5376B"/>
    <w:rsid w:val="00D540DF"/>
    <w:rsid w:val="00D5417C"/>
    <w:rsid w:val="00D54E9E"/>
    <w:rsid w:val="00D54F19"/>
    <w:rsid w:val="00D57DD5"/>
    <w:rsid w:val="00D61091"/>
    <w:rsid w:val="00D61BFA"/>
    <w:rsid w:val="00D6424C"/>
    <w:rsid w:val="00D74F3B"/>
    <w:rsid w:val="00D74F70"/>
    <w:rsid w:val="00D77F45"/>
    <w:rsid w:val="00D81B3B"/>
    <w:rsid w:val="00D83210"/>
    <w:rsid w:val="00D832E7"/>
    <w:rsid w:val="00D835FC"/>
    <w:rsid w:val="00D84B9D"/>
    <w:rsid w:val="00D86AEC"/>
    <w:rsid w:val="00D8728B"/>
    <w:rsid w:val="00D87E37"/>
    <w:rsid w:val="00D94AFD"/>
    <w:rsid w:val="00D95380"/>
    <w:rsid w:val="00DA1D96"/>
    <w:rsid w:val="00DA2B89"/>
    <w:rsid w:val="00DA4462"/>
    <w:rsid w:val="00DA52C3"/>
    <w:rsid w:val="00DA6537"/>
    <w:rsid w:val="00DB0AF0"/>
    <w:rsid w:val="00DB1D04"/>
    <w:rsid w:val="00DB2EAE"/>
    <w:rsid w:val="00DB3920"/>
    <w:rsid w:val="00DB6428"/>
    <w:rsid w:val="00DB6F6D"/>
    <w:rsid w:val="00DC31E8"/>
    <w:rsid w:val="00DC5AE8"/>
    <w:rsid w:val="00DC6868"/>
    <w:rsid w:val="00DD507E"/>
    <w:rsid w:val="00DD5290"/>
    <w:rsid w:val="00DD6C44"/>
    <w:rsid w:val="00DD7580"/>
    <w:rsid w:val="00DD7A7B"/>
    <w:rsid w:val="00DD7D10"/>
    <w:rsid w:val="00DE04CF"/>
    <w:rsid w:val="00DE11B8"/>
    <w:rsid w:val="00DE7023"/>
    <w:rsid w:val="00DE7E70"/>
    <w:rsid w:val="00DF0FC1"/>
    <w:rsid w:val="00DF346F"/>
    <w:rsid w:val="00DF51E5"/>
    <w:rsid w:val="00DF6512"/>
    <w:rsid w:val="00DF71A6"/>
    <w:rsid w:val="00E015E9"/>
    <w:rsid w:val="00E0345F"/>
    <w:rsid w:val="00E03E57"/>
    <w:rsid w:val="00E067BD"/>
    <w:rsid w:val="00E07367"/>
    <w:rsid w:val="00E14AE4"/>
    <w:rsid w:val="00E14F27"/>
    <w:rsid w:val="00E21C19"/>
    <w:rsid w:val="00E25DAE"/>
    <w:rsid w:val="00E271AA"/>
    <w:rsid w:val="00E30883"/>
    <w:rsid w:val="00E30E4D"/>
    <w:rsid w:val="00E3275B"/>
    <w:rsid w:val="00E37CD5"/>
    <w:rsid w:val="00E407F4"/>
    <w:rsid w:val="00E420AE"/>
    <w:rsid w:val="00E4308B"/>
    <w:rsid w:val="00E435BC"/>
    <w:rsid w:val="00E439FA"/>
    <w:rsid w:val="00E51C9F"/>
    <w:rsid w:val="00E52B2C"/>
    <w:rsid w:val="00E54021"/>
    <w:rsid w:val="00E54A18"/>
    <w:rsid w:val="00E56532"/>
    <w:rsid w:val="00E6110B"/>
    <w:rsid w:val="00E65688"/>
    <w:rsid w:val="00E661DD"/>
    <w:rsid w:val="00E70B39"/>
    <w:rsid w:val="00E72528"/>
    <w:rsid w:val="00E72640"/>
    <w:rsid w:val="00E75867"/>
    <w:rsid w:val="00E75986"/>
    <w:rsid w:val="00E77A7C"/>
    <w:rsid w:val="00E77DB5"/>
    <w:rsid w:val="00E80DBE"/>
    <w:rsid w:val="00E81004"/>
    <w:rsid w:val="00E81D35"/>
    <w:rsid w:val="00E863A2"/>
    <w:rsid w:val="00E9584C"/>
    <w:rsid w:val="00E96EC7"/>
    <w:rsid w:val="00EA1154"/>
    <w:rsid w:val="00EA1454"/>
    <w:rsid w:val="00EA2392"/>
    <w:rsid w:val="00EA2FBD"/>
    <w:rsid w:val="00EA4BEB"/>
    <w:rsid w:val="00EA7028"/>
    <w:rsid w:val="00EB0058"/>
    <w:rsid w:val="00EB0682"/>
    <w:rsid w:val="00EB402B"/>
    <w:rsid w:val="00EB54B0"/>
    <w:rsid w:val="00EC6930"/>
    <w:rsid w:val="00EC72EC"/>
    <w:rsid w:val="00ED0E94"/>
    <w:rsid w:val="00ED14E2"/>
    <w:rsid w:val="00ED4158"/>
    <w:rsid w:val="00EE089E"/>
    <w:rsid w:val="00EE3214"/>
    <w:rsid w:val="00EE3741"/>
    <w:rsid w:val="00EE7AFE"/>
    <w:rsid w:val="00EF3042"/>
    <w:rsid w:val="00F03465"/>
    <w:rsid w:val="00F060F2"/>
    <w:rsid w:val="00F14BAC"/>
    <w:rsid w:val="00F236D4"/>
    <w:rsid w:val="00F2393B"/>
    <w:rsid w:val="00F2437F"/>
    <w:rsid w:val="00F2441E"/>
    <w:rsid w:val="00F322FE"/>
    <w:rsid w:val="00F323D1"/>
    <w:rsid w:val="00F33301"/>
    <w:rsid w:val="00F340D4"/>
    <w:rsid w:val="00F34411"/>
    <w:rsid w:val="00F35667"/>
    <w:rsid w:val="00F3618C"/>
    <w:rsid w:val="00F41B13"/>
    <w:rsid w:val="00F44C2F"/>
    <w:rsid w:val="00F460F0"/>
    <w:rsid w:val="00F46227"/>
    <w:rsid w:val="00F51B91"/>
    <w:rsid w:val="00F53D4F"/>
    <w:rsid w:val="00F5572F"/>
    <w:rsid w:val="00F566A3"/>
    <w:rsid w:val="00F56FFC"/>
    <w:rsid w:val="00F57B85"/>
    <w:rsid w:val="00F6314D"/>
    <w:rsid w:val="00F65004"/>
    <w:rsid w:val="00F66851"/>
    <w:rsid w:val="00F67945"/>
    <w:rsid w:val="00F717EA"/>
    <w:rsid w:val="00F72A47"/>
    <w:rsid w:val="00F74360"/>
    <w:rsid w:val="00F74B7D"/>
    <w:rsid w:val="00F7625D"/>
    <w:rsid w:val="00F76D95"/>
    <w:rsid w:val="00F81992"/>
    <w:rsid w:val="00F8235C"/>
    <w:rsid w:val="00F83FD6"/>
    <w:rsid w:val="00F879B2"/>
    <w:rsid w:val="00F9046A"/>
    <w:rsid w:val="00F910F9"/>
    <w:rsid w:val="00F93429"/>
    <w:rsid w:val="00F934F7"/>
    <w:rsid w:val="00F937E7"/>
    <w:rsid w:val="00F95F8C"/>
    <w:rsid w:val="00F9607E"/>
    <w:rsid w:val="00F96AD9"/>
    <w:rsid w:val="00F97825"/>
    <w:rsid w:val="00FA1925"/>
    <w:rsid w:val="00FA2067"/>
    <w:rsid w:val="00FA2322"/>
    <w:rsid w:val="00FB192D"/>
    <w:rsid w:val="00FB1BB0"/>
    <w:rsid w:val="00FB4149"/>
    <w:rsid w:val="00FB4BF0"/>
    <w:rsid w:val="00FB505E"/>
    <w:rsid w:val="00FC1704"/>
    <w:rsid w:val="00FC2034"/>
    <w:rsid w:val="00FC2C82"/>
    <w:rsid w:val="00FC3BDD"/>
    <w:rsid w:val="00FD3536"/>
    <w:rsid w:val="00FD3881"/>
    <w:rsid w:val="00FD5779"/>
    <w:rsid w:val="00FD6237"/>
    <w:rsid w:val="00FE0319"/>
    <w:rsid w:val="00FE1B3D"/>
    <w:rsid w:val="00FE1B40"/>
    <w:rsid w:val="00FE2292"/>
    <w:rsid w:val="00FE3492"/>
    <w:rsid w:val="00FE3724"/>
    <w:rsid w:val="00FE7F31"/>
    <w:rsid w:val="00FF4F3E"/>
    <w:rsid w:val="00FF5E95"/>
    <w:rsid w:val="00FF7AE5"/>
    <w:rsid w:val="01EE7B79"/>
    <w:rsid w:val="0224EC0A"/>
    <w:rsid w:val="0F412A6C"/>
    <w:rsid w:val="1B6B5BED"/>
    <w:rsid w:val="1D4A2042"/>
    <w:rsid w:val="1D5DA307"/>
    <w:rsid w:val="202A4734"/>
    <w:rsid w:val="20D48959"/>
    <w:rsid w:val="2538EB92"/>
    <w:rsid w:val="260441D5"/>
    <w:rsid w:val="2A2E6060"/>
    <w:rsid w:val="2A3CFE7C"/>
    <w:rsid w:val="2A4452AD"/>
    <w:rsid w:val="2DEFC6F4"/>
    <w:rsid w:val="2F263619"/>
    <w:rsid w:val="301A3FB7"/>
    <w:rsid w:val="31843EA7"/>
    <w:rsid w:val="31F16C85"/>
    <w:rsid w:val="3826865D"/>
    <w:rsid w:val="39A3E84A"/>
    <w:rsid w:val="3A4A76FB"/>
    <w:rsid w:val="3EDB8C3C"/>
    <w:rsid w:val="412194BB"/>
    <w:rsid w:val="46D1150C"/>
    <w:rsid w:val="483499D0"/>
    <w:rsid w:val="4845FB58"/>
    <w:rsid w:val="48F4F3E6"/>
    <w:rsid w:val="50906E31"/>
    <w:rsid w:val="51A41724"/>
    <w:rsid w:val="52BC23B0"/>
    <w:rsid w:val="5B07C0B1"/>
    <w:rsid w:val="5C16F905"/>
    <w:rsid w:val="6289A7D8"/>
    <w:rsid w:val="64EF0882"/>
    <w:rsid w:val="6AE74FB6"/>
    <w:rsid w:val="6BAAE4E4"/>
    <w:rsid w:val="6EDE7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24D409"/>
  <w15:docId w15:val="{363979E4-D267-4120-B701-60CF2CAA1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0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23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23A3"/>
  </w:style>
  <w:style w:type="paragraph" w:styleId="Footer">
    <w:name w:val="footer"/>
    <w:basedOn w:val="Normal"/>
    <w:link w:val="FooterChar"/>
    <w:uiPriority w:val="99"/>
    <w:unhideWhenUsed/>
    <w:rsid w:val="00B723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3A3"/>
  </w:style>
  <w:style w:type="paragraph" w:styleId="BalloonText">
    <w:name w:val="Balloon Text"/>
    <w:basedOn w:val="Normal"/>
    <w:link w:val="BalloonTextChar"/>
    <w:uiPriority w:val="99"/>
    <w:semiHidden/>
    <w:unhideWhenUsed/>
    <w:rsid w:val="00B723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3A3"/>
    <w:rPr>
      <w:rFonts w:ascii="Tahoma" w:hAnsi="Tahoma" w:cs="Tahoma"/>
      <w:sz w:val="16"/>
      <w:szCs w:val="16"/>
    </w:rPr>
  </w:style>
  <w:style w:type="paragraph" w:styleId="ListParagraph">
    <w:name w:val="List Paragraph"/>
    <w:basedOn w:val="Normal"/>
    <w:uiPriority w:val="34"/>
    <w:qFormat/>
    <w:rsid w:val="00582489"/>
    <w:pPr>
      <w:ind w:left="720"/>
      <w:contextualSpacing/>
    </w:pPr>
  </w:style>
  <w:style w:type="table" w:styleId="TableGrid">
    <w:name w:val="Table Grid"/>
    <w:basedOn w:val="TableNormal"/>
    <w:uiPriority w:val="59"/>
    <w:rsid w:val="00DD7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C651F"/>
    <w:pPr>
      <w:spacing w:after="0" w:line="240" w:lineRule="auto"/>
    </w:pPr>
  </w:style>
  <w:style w:type="character" w:styleId="CommentReference">
    <w:name w:val="annotation reference"/>
    <w:basedOn w:val="DefaultParagraphFont"/>
    <w:uiPriority w:val="99"/>
    <w:semiHidden/>
    <w:unhideWhenUsed/>
    <w:rsid w:val="000C5EEB"/>
    <w:rPr>
      <w:sz w:val="16"/>
      <w:szCs w:val="16"/>
    </w:rPr>
  </w:style>
  <w:style w:type="paragraph" w:styleId="CommentText">
    <w:name w:val="annotation text"/>
    <w:basedOn w:val="Normal"/>
    <w:link w:val="CommentTextChar"/>
    <w:uiPriority w:val="99"/>
    <w:unhideWhenUsed/>
    <w:rsid w:val="000C5EEB"/>
    <w:pPr>
      <w:spacing w:line="240" w:lineRule="auto"/>
    </w:pPr>
    <w:rPr>
      <w:sz w:val="20"/>
      <w:szCs w:val="20"/>
    </w:rPr>
  </w:style>
  <w:style w:type="character" w:customStyle="1" w:styleId="CommentTextChar">
    <w:name w:val="Comment Text Char"/>
    <w:basedOn w:val="DefaultParagraphFont"/>
    <w:link w:val="CommentText"/>
    <w:uiPriority w:val="99"/>
    <w:rsid w:val="000C5EEB"/>
    <w:rPr>
      <w:sz w:val="20"/>
      <w:szCs w:val="20"/>
    </w:rPr>
  </w:style>
  <w:style w:type="paragraph" w:styleId="CommentSubject">
    <w:name w:val="annotation subject"/>
    <w:basedOn w:val="CommentText"/>
    <w:next w:val="CommentText"/>
    <w:link w:val="CommentSubjectChar"/>
    <w:uiPriority w:val="99"/>
    <w:semiHidden/>
    <w:unhideWhenUsed/>
    <w:rsid w:val="000C5EEB"/>
    <w:rPr>
      <w:b/>
      <w:bCs/>
    </w:rPr>
  </w:style>
  <w:style w:type="character" w:customStyle="1" w:styleId="CommentSubjectChar">
    <w:name w:val="Comment Subject Char"/>
    <w:basedOn w:val="CommentTextChar"/>
    <w:link w:val="CommentSubject"/>
    <w:uiPriority w:val="99"/>
    <w:semiHidden/>
    <w:rsid w:val="000C5EEB"/>
    <w:rPr>
      <w:b/>
      <w:bCs/>
      <w:sz w:val="20"/>
      <w:szCs w:val="20"/>
    </w:rPr>
  </w:style>
  <w:style w:type="character" w:styleId="Mention">
    <w:name w:val="Mention"/>
    <w:basedOn w:val="DefaultParagraphFont"/>
    <w:uiPriority w:val="99"/>
    <w:unhideWhenUsed/>
    <w:rsid w:val="00601C1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328243">
      <w:bodyDiv w:val="1"/>
      <w:marLeft w:val="0"/>
      <w:marRight w:val="0"/>
      <w:marTop w:val="0"/>
      <w:marBottom w:val="0"/>
      <w:divBdr>
        <w:top w:val="none" w:sz="0" w:space="0" w:color="auto"/>
        <w:left w:val="none" w:sz="0" w:space="0" w:color="auto"/>
        <w:bottom w:val="none" w:sz="0" w:space="0" w:color="auto"/>
        <w:right w:val="none" w:sz="0" w:space="0" w:color="auto"/>
      </w:divBdr>
      <w:divsChild>
        <w:div w:id="133181168">
          <w:marLeft w:val="1800"/>
          <w:marRight w:val="0"/>
          <w:marTop w:val="100"/>
          <w:marBottom w:val="0"/>
          <w:divBdr>
            <w:top w:val="none" w:sz="0" w:space="0" w:color="auto"/>
            <w:left w:val="none" w:sz="0" w:space="0" w:color="auto"/>
            <w:bottom w:val="none" w:sz="0" w:space="0" w:color="auto"/>
            <w:right w:val="none" w:sz="0" w:space="0" w:color="auto"/>
          </w:divBdr>
        </w:div>
        <w:div w:id="232738712">
          <w:marLeft w:val="1800"/>
          <w:marRight w:val="0"/>
          <w:marTop w:val="0"/>
          <w:marBottom w:val="0"/>
          <w:divBdr>
            <w:top w:val="none" w:sz="0" w:space="0" w:color="auto"/>
            <w:left w:val="none" w:sz="0" w:space="0" w:color="auto"/>
            <w:bottom w:val="none" w:sz="0" w:space="0" w:color="auto"/>
            <w:right w:val="none" w:sz="0" w:space="0" w:color="auto"/>
          </w:divBdr>
        </w:div>
      </w:divsChild>
    </w:div>
    <w:div w:id="1431202719">
      <w:bodyDiv w:val="1"/>
      <w:marLeft w:val="0"/>
      <w:marRight w:val="0"/>
      <w:marTop w:val="0"/>
      <w:marBottom w:val="0"/>
      <w:divBdr>
        <w:top w:val="none" w:sz="0" w:space="0" w:color="auto"/>
        <w:left w:val="none" w:sz="0" w:space="0" w:color="auto"/>
        <w:bottom w:val="none" w:sz="0" w:space="0" w:color="auto"/>
        <w:right w:val="none" w:sz="0" w:space="0" w:color="auto"/>
      </w:divBdr>
      <w:divsChild>
        <w:div w:id="27264366">
          <w:marLeft w:val="1008"/>
          <w:marRight w:val="0"/>
          <w:marTop w:val="110"/>
          <w:marBottom w:val="0"/>
          <w:divBdr>
            <w:top w:val="none" w:sz="0" w:space="0" w:color="auto"/>
            <w:left w:val="none" w:sz="0" w:space="0" w:color="auto"/>
            <w:bottom w:val="none" w:sz="0" w:space="0" w:color="auto"/>
            <w:right w:val="none" w:sz="0" w:space="0" w:color="auto"/>
          </w:divBdr>
        </w:div>
        <w:div w:id="540748621">
          <w:marLeft w:val="504"/>
          <w:marRight w:val="0"/>
          <w:marTop w:val="140"/>
          <w:marBottom w:val="0"/>
          <w:divBdr>
            <w:top w:val="none" w:sz="0" w:space="0" w:color="auto"/>
            <w:left w:val="none" w:sz="0" w:space="0" w:color="auto"/>
            <w:bottom w:val="none" w:sz="0" w:space="0" w:color="auto"/>
            <w:right w:val="none" w:sz="0" w:space="0" w:color="auto"/>
          </w:divBdr>
        </w:div>
        <w:div w:id="847136386">
          <w:marLeft w:val="1008"/>
          <w:marRight w:val="0"/>
          <w:marTop w:val="110"/>
          <w:marBottom w:val="0"/>
          <w:divBdr>
            <w:top w:val="none" w:sz="0" w:space="0" w:color="auto"/>
            <w:left w:val="none" w:sz="0" w:space="0" w:color="auto"/>
            <w:bottom w:val="none" w:sz="0" w:space="0" w:color="auto"/>
            <w:right w:val="none" w:sz="0" w:space="0" w:color="auto"/>
          </w:divBdr>
        </w:div>
        <w:div w:id="873732706">
          <w:marLeft w:val="504"/>
          <w:marRight w:val="0"/>
          <w:marTop w:val="140"/>
          <w:marBottom w:val="0"/>
          <w:divBdr>
            <w:top w:val="none" w:sz="0" w:space="0" w:color="auto"/>
            <w:left w:val="none" w:sz="0" w:space="0" w:color="auto"/>
            <w:bottom w:val="none" w:sz="0" w:space="0" w:color="auto"/>
            <w:right w:val="none" w:sz="0" w:space="0" w:color="auto"/>
          </w:divBdr>
        </w:div>
        <w:div w:id="1700736598">
          <w:marLeft w:val="1008"/>
          <w:marRight w:val="0"/>
          <w:marTop w:val="110"/>
          <w:marBottom w:val="0"/>
          <w:divBdr>
            <w:top w:val="none" w:sz="0" w:space="0" w:color="auto"/>
            <w:left w:val="none" w:sz="0" w:space="0" w:color="auto"/>
            <w:bottom w:val="none" w:sz="0" w:space="0" w:color="auto"/>
            <w:right w:val="none" w:sz="0" w:space="0" w:color="auto"/>
          </w:divBdr>
        </w:div>
        <w:div w:id="1930964402">
          <w:marLeft w:val="1008"/>
          <w:marRight w:val="0"/>
          <w:marTop w:val="11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3230961-97c5-4cde-a856-11ade4cb95a7" xsi:nil="true"/>
    <lcf76f155ced4ddcb4097134ff3c332f xmlns="7d4e02d8-8c68-4464-a4be-05e5eda78ca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89258ABF803B5439F7B3649EE882EBF" ma:contentTypeVersion="12" ma:contentTypeDescription="Create a new document." ma:contentTypeScope="" ma:versionID="8512e1184592183deb6a7654186e9102">
  <xsd:schema xmlns:xsd="http://www.w3.org/2001/XMLSchema" xmlns:xs="http://www.w3.org/2001/XMLSchema" xmlns:p="http://schemas.microsoft.com/office/2006/metadata/properties" xmlns:ns2="7d4e02d8-8c68-4464-a4be-05e5eda78ca3" xmlns:ns3="f3230961-97c5-4cde-a856-11ade4cb95a7" targetNamespace="http://schemas.microsoft.com/office/2006/metadata/properties" ma:root="true" ma:fieldsID="639bc6f8b46f3fbb50634d3c55c19205" ns2:_="" ns3:_="">
    <xsd:import namespace="7d4e02d8-8c68-4464-a4be-05e5eda78ca3"/>
    <xsd:import namespace="f3230961-97c5-4cde-a856-11ade4cb95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4e02d8-8c68-4464-a4be-05e5eda78c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433601d-bfcb-4ac3-ac9b-de9983f37ae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3230961-97c5-4cde-a856-11ade4cb95a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1a359e5-ee3a-4a34-86b4-89d0cded3910}" ma:internalName="TaxCatchAll" ma:showField="CatchAllData" ma:web="f3230961-97c5-4cde-a856-11ade4cb9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76177F-F21F-4E33-B87F-943089AB94FC}">
  <ds:schemaRefs>
    <ds:schemaRef ds:uri="http://schemas.openxmlformats.org/officeDocument/2006/bibliography"/>
  </ds:schemaRefs>
</ds:datastoreItem>
</file>

<file path=customXml/itemProps2.xml><?xml version="1.0" encoding="utf-8"?>
<ds:datastoreItem xmlns:ds="http://schemas.openxmlformats.org/officeDocument/2006/customXml" ds:itemID="{0A1F1A9A-F93D-4E6E-9D7F-690A2B3F036B}">
  <ds:schemaRefs>
    <ds:schemaRef ds:uri="http://schemas.microsoft.com/office/2006/metadata/properties"/>
    <ds:schemaRef ds:uri="http://schemas.microsoft.com/office/infopath/2007/PartnerControls"/>
    <ds:schemaRef ds:uri="f3230961-97c5-4cde-a856-11ade4cb95a7"/>
    <ds:schemaRef ds:uri="7d4e02d8-8c68-4464-a4be-05e5eda78ca3"/>
  </ds:schemaRefs>
</ds:datastoreItem>
</file>

<file path=customXml/itemProps3.xml><?xml version="1.0" encoding="utf-8"?>
<ds:datastoreItem xmlns:ds="http://schemas.openxmlformats.org/officeDocument/2006/customXml" ds:itemID="{DC83813E-D471-4AA2-9391-61A7953EF5B8}"/>
</file>

<file path=customXml/itemProps4.xml><?xml version="1.0" encoding="utf-8"?>
<ds:datastoreItem xmlns:ds="http://schemas.openxmlformats.org/officeDocument/2006/customXml" ds:itemID="{804B91E2-6D0A-4AC1-9BAA-A8FE606603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5</Pages>
  <Words>1574</Words>
  <Characters>9222</Characters>
  <Application>Microsoft Office Word</Application>
  <DocSecurity>0</DocSecurity>
  <Lines>264</Lines>
  <Paragraphs>54</Paragraphs>
  <ScaleCrop>false</ScaleCrop>
  <Company>William Rainey Harper College</Company>
  <LinksUpToDate>false</LinksUpToDate>
  <CharactersWithSpaces>10780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Seiler</dc:creator>
  <cp:keywords/>
  <cp:lastModifiedBy>Colleen Rice</cp:lastModifiedBy>
  <cp:revision>110</cp:revision>
  <cp:lastPrinted>2017-08-16T18:03:00Z</cp:lastPrinted>
  <dcterms:created xsi:type="dcterms:W3CDTF">2025-10-17T13:35:00Z</dcterms:created>
  <dcterms:modified xsi:type="dcterms:W3CDTF">2025-11-19T15:17:00Z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ContentTypeId">
    <vt:lpwstr>0x010100589258ABF803B5439F7B3649EE882EBF</vt:lpwstr>
  </property>
  <property fmtid="{D5CDD505-2E9C-101B-9397-08002B2CF9AE}" pid="10" name="docLang">
    <vt:lpwstr>en</vt:lpwstr>
  </property>
</Properties>
</file>