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0FC2E" w14:textId="61D5380B" w:rsidR="00DA2BF3" w:rsidRPr="00DA2BF3" w:rsidRDefault="00DA2BF3" w:rsidP="00DA2BF3">
      <w:pPr>
        <w:pStyle w:val="Heading1"/>
        <w:spacing w:before="0" w:after="0" w:line="240" w:lineRule="auto"/>
        <w:jc w:val="center"/>
        <w:rPr>
          <w:sz w:val="36"/>
          <w:szCs w:val="36"/>
        </w:rPr>
      </w:pPr>
      <w:r w:rsidRPr="00DA2BF3">
        <w:rPr>
          <w:sz w:val="36"/>
          <w:szCs w:val="36"/>
        </w:rPr>
        <w:t>William Rainey Harper College</w:t>
      </w:r>
    </w:p>
    <w:p w14:paraId="1A175264" w14:textId="35F5B5C1" w:rsidR="00DA2BF3" w:rsidRPr="00DA2BF3" w:rsidRDefault="00DA2BF3" w:rsidP="00DA2BF3">
      <w:pPr>
        <w:pStyle w:val="Heading1"/>
        <w:spacing w:before="0" w:after="0" w:line="240" w:lineRule="auto"/>
        <w:jc w:val="center"/>
        <w:rPr>
          <w:sz w:val="36"/>
          <w:szCs w:val="36"/>
        </w:rPr>
      </w:pPr>
      <w:r w:rsidRPr="00DA2BF3">
        <w:rPr>
          <w:sz w:val="36"/>
          <w:szCs w:val="36"/>
        </w:rPr>
        <w:t>Board of Trustees of Community College District #512</w:t>
      </w:r>
    </w:p>
    <w:p w14:paraId="7C9DEB02" w14:textId="49CAC48D" w:rsidR="00DA2BF3" w:rsidRPr="00DA2BF3" w:rsidRDefault="00DA2BF3" w:rsidP="00DA2BF3">
      <w:pPr>
        <w:pStyle w:val="Heading1"/>
        <w:spacing w:before="0" w:after="0" w:line="240" w:lineRule="auto"/>
        <w:jc w:val="center"/>
        <w:rPr>
          <w:sz w:val="36"/>
          <w:szCs w:val="36"/>
        </w:rPr>
      </w:pPr>
      <w:r w:rsidRPr="00DA2BF3">
        <w:rPr>
          <w:sz w:val="36"/>
          <w:szCs w:val="36"/>
        </w:rPr>
        <w:t>Counties of Cook, Kane, Lake, and McHenry, State of Illinois</w:t>
      </w:r>
    </w:p>
    <w:p w14:paraId="013F7B36" w14:textId="77777777" w:rsidR="00DA2BF3" w:rsidRDefault="00DA2BF3" w:rsidP="00DA2BF3"/>
    <w:p w14:paraId="2397F137" w14:textId="2F441A0A" w:rsidR="00DA2BF3" w:rsidRPr="00E26030" w:rsidRDefault="00DA2BF3" w:rsidP="00DA2BF3">
      <w:pPr>
        <w:spacing w:after="0" w:line="240" w:lineRule="auto"/>
        <w:rPr>
          <w:rFonts w:cs="Arial"/>
        </w:rPr>
      </w:pPr>
      <w:r w:rsidRPr="00E26030">
        <w:rPr>
          <w:rFonts w:cs="Arial"/>
        </w:rPr>
        <w:t xml:space="preserve">Minutes of the </w:t>
      </w:r>
      <w:r w:rsidR="001708DC" w:rsidRPr="00E26030">
        <w:rPr>
          <w:rFonts w:cs="Arial"/>
        </w:rPr>
        <w:t>Audit Committee of Tuesday, August 11, 2026.</w:t>
      </w:r>
    </w:p>
    <w:p w14:paraId="1E7B027B" w14:textId="77777777" w:rsidR="00DA2BF3" w:rsidRPr="00DA2BF3" w:rsidRDefault="00DA2BF3" w:rsidP="00DA2BF3">
      <w:pPr>
        <w:spacing w:after="0" w:line="240" w:lineRule="auto"/>
        <w:rPr>
          <w:rFonts w:ascii="Arial" w:hAnsi="Arial" w:cs="Arial"/>
        </w:rPr>
      </w:pPr>
    </w:p>
    <w:p w14:paraId="040BE28B" w14:textId="0C40CD93" w:rsidR="00DA2BF3" w:rsidRDefault="00DA2BF3" w:rsidP="00DA2BF3">
      <w:pPr>
        <w:pStyle w:val="Heading2"/>
        <w:rPr>
          <w:u w:val="single"/>
        </w:rPr>
      </w:pPr>
      <w:r w:rsidRPr="00DA2BF3">
        <w:rPr>
          <w:u w:val="single"/>
        </w:rPr>
        <w:t>Call to Order</w:t>
      </w:r>
    </w:p>
    <w:p w14:paraId="775BF614" w14:textId="4390432B" w:rsidR="00DA2BF3" w:rsidRPr="00E26030" w:rsidRDefault="005F7BB2" w:rsidP="00DA2BF3">
      <w:pPr>
        <w:rPr>
          <w:rFonts w:cs="Arial"/>
        </w:rPr>
      </w:pPr>
      <w:r w:rsidRPr="00E26030">
        <w:rPr>
          <w:rFonts w:cs="Arial"/>
        </w:rPr>
        <w:t xml:space="preserve">The Audit Committee meeting of the Board of Trustees of Community College District No. 512 was called to order by Member Walt Mundt on Tuesday, August 11, 2026, at </w:t>
      </w:r>
      <w:r w:rsidR="005F6C03" w:rsidRPr="00E26030">
        <w:rPr>
          <w:rFonts w:cs="Arial"/>
        </w:rPr>
        <w:t>2</w:t>
      </w:r>
      <w:r w:rsidRPr="00E26030">
        <w:rPr>
          <w:rFonts w:cs="Arial"/>
        </w:rPr>
        <w:t>:</w:t>
      </w:r>
      <w:r w:rsidR="002055AD" w:rsidRPr="00E26030">
        <w:rPr>
          <w:rFonts w:cs="Arial"/>
        </w:rPr>
        <w:t>34</w:t>
      </w:r>
      <w:r w:rsidRPr="00E26030">
        <w:rPr>
          <w:rFonts w:cs="Arial"/>
        </w:rPr>
        <w:t xml:space="preserve"> </w:t>
      </w:r>
      <w:r w:rsidR="002055AD" w:rsidRPr="00E26030">
        <w:rPr>
          <w:rFonts w:cs="Arial"/>
        </w:rPr>
        <w:t>p</w:t>
      </w:r>
      <w:r w:rsidRPr="00E26030">
        <w:rPr>
          <w:rFonts w:cs="Arial"/>
        </w:rPr>
        <w:t>.m. via a WebEx remote meeting.</w:t>
      </w:r>
    </w:p>
    <w:p w14:paraId="7A175507" w14:textId="51991019" w:rsidR="00DA2BF3" w:rsidRPr="00DA2BF3" w:rsidRDefault="00DA2BF3" w:rsidP="00DA2BF3">
      <w:pPr>
        <w:pStyle w:val="Heading2"/>
        <w:rPr>
          <w:u w:val="single"/>
        </w:rPr>
      </w:pPr>
      <w:r w:rsidRPr="00DA2BF3">
        <w:rPr>
          <w:u w:val="single"/>
        </w:rPr>
        <w:t>R</w:t>
      </w:r>
      <w:r>
        <w:rPr>
          <w:u w:val="single"/>
        </w:rPr>
        <w:t>oll</w:t>
      </w:r>
      <w:r w:rsidRPr="00DA2BF3">
        <w:rPr>
          <w:u w:val="single"/>
        </w:rPr>
        <w:t xml:space="preserve"> C</w:t>
      </w:r>
      <w:r>
        <w:rPr>
          <w:u w:val="single"/>
        </w:rPr>
        <w:t>all</w:t>
      </w:r>
    </w:p>
    <w:p w14:paraId="79F260A2" w14:textId="77777777" w:rsidR="00F723E2" w:rsidRPr="00E26030" w:rsidRDefault="00F723E2" w:rsidP="00F723E2">
      <w:pPr>
        <w:rPr>
          <w:rFonts w:cs="Arial"/>
        </w:rPr>
      </w:pPr>
      <w:r w:rsidRPr="00E26030">
        <w:rPr>
          <w:rFonts w:cs="Arial"/>
        </w:rPr>
        <w:t>Present:  Members Walt Mundt and Pat Stack</w:t>
      </w:r>
    </w:p>
    <w:p w14:paraId="51200C85" w14:textId="623A5EF6" w:rsidR="00F723E2" w:rsidRPr="00E26030" w:rsidRDefault="00F723E2" w:rsidP="00F723E2">
      <w:pPr>
        <w:rPr>
          <w:rFonts w:cs="Arial"/>
        </w:rPr>
      </w:pPr>
      <w:r w:rsidRPr="00E26030">
        <w:rPr>
          <w:rFonts w:cs="Arial"/>
        </w:rPr>
        <w:t>Absent:   none</w:t>
      </w:r>
    </w:p>
    <w:p w14:paraId="2531E75E" w14:textId="0C8019EF" w:rsidR="00F723E2" w:rsidRPr="00E26030" w:rsidRDefault="00F723E2" w:rsidP="00F723E2">
      <w:pPr>
        <w:rPr>
          <w:rFonts w:cs="Arial"/>
        </w:rPr>
      </w:pPr>
      <w:r w:rsidRPr="00E26030">
        <w:rPr>
          <w:rFonts w:cs="Arial"/>
        </w:rPr>
        <w:t>Also present: Craig Duetsch, EVP Finance and Administrati</w:t>
      </w:r>
      <w:r w:rsidR="00DA1E92" w:rsidRPr="00E26030">
        <w:rPr>
          <w:rFonts w:cs="Arial"/>
        </w:rPr>
        <w:t>ve Services</w:t>
      </w:r>
      <w:r w:rsidRPr="00E26030">
        <w:rPr>
          <w:rFonts w:cs="Arial"/>
        </w:rPr>
        <w:t>; Bob Grapenthien, Assistant Vice President Finance and Administrati</w:t>
      </w:r>
      <w:r w:rsidR="00DA1E92" w:rsidRPr="00E26030">
        <w:rPr>
          <w:rFonts w:cs="Arial"/>
        </w:rPr>
        <w:t>ve Services</w:t>
      </w:r>
      <w:r w:rsidRPr="00E26030">
        <w:rPr>
          <w:rFonts w:cs="Arial"/>
        </w:rPr>
        <w:t>; Bob Hayley, Assistant Controller</w:t>
      </w:r>
      <w:r w:rsidR="0006335C" w:rsidRPr="00E26030">
        <w:rPr>
          <w:rFonts w:cs="Arial"/>
        </w:rPr>
        <w:t>, Colleen Rice, Executive Assistant Board of Trustees</w:t>
      </w:r>
      <w:r w:rsidRPr="00E26030">
        <w:rPr>
          <w:rFonts w:cs="Arial"/>
        </w:rPr>
        <w:t xml:space="preserve">. </w:t>
      </w:r>
    </w:p>
    <w:p w14:paraId="28EAD735" w14:textId="5B2DAC05" w:rsidR="00DA2BF3" w:rsidRPr="00E26030" w:rsidRDefault="00F723E2" w:rsidP="00F723E2">
      <w:pPr>
        <w:rPr>
          <w:rFonts w:cs="Arial"/>
        </w:rPr>
      </w:pPr>
      <w:r w:rsidRPr="00E26030">
        <w:rPr>
          <w:rFonts w:cs="Arial"/>
        </w:rPr>
        <w:t xml:space="preserve">Guests: Hollis Hanson-Pollock </w:t>
      </w:r>
      <w:r w:rsidR="00213136" w:rsidRPr="00E26030">
        <w:rPr>
          <w:rFonts w:cs="Arial"/>
        </w:rPr>
        <w:t xml:space="preserve">and Sydney Van Doren </w:t>
      </w:r>
      <w:r w:rsidRPr="00E26030">
        <w:rPr>
          <w:rFonts w:cs="Arial"/>
        </w:rPr>
        <w:t>from Crowe LL</w:t>
      </w:r>
      <w:r w:rsidR="00213136" w:rsidRPr="00E26030">
        <w:rPr>
          <w:rFonts w:cs="Arial"/>
        </w:rPr>
        <w:t>P</w:t>
      </w:r>
      <w:r w:rsidRPr="00E26030">
        <w:rPr>
          <w:rFonts w:cs="Arial"/>
        </w:rPr>
        <w:t>.</w:t>
      </w:r>
    </w:p>
    <w:p w14:paraId="458F60CE" w14:textId="1D4EB60C" w:rsidR="00DA2BF3" w:rsidRDefault="00DA2BF3" w:rsidP="00DA2BF3">
      <w:pPr>
        <w:pStyle w:val="Heading2"/>
        <w:rPr>
          <w:u w:val="single"/>
        </w:rPr>
      </w:pPr>
      <w:r>
        <w:rPr>
          <w:u w:val="single"/>
        </w:rPr>
        <w:t>Public Comments</w:t>
      </w:r>
    </w:p>
    <w:p w14:paraId="5EDF184B" w14:textId="022B23DC" w:rsidR="00DA2BF3" w:rsidRPr="00E26030" w:rsidRDefault="00DA2BF3" w:rsidP="00DA2BF3">
      <w:pPr>
        <w:rPr>
          <w:rFonts w:cs="Arial"/>
        </w:rPr>
      </w:pPr>
      <w:r w:rsidRPr="00E26030">
        <w:rPr>
          <w:rFonts w:cs="Arial"/>
        </w:rPr>
        <w:t>None</w:t>
      </w:r>
    </w:p>
    <w:p w14:paraId="028988FC" w14:textId="250F9A6C" w:rsidR="00DA2BF3" w:rsidRDefault="00DA2BF3" w:rsidP="00DA2BF3">
      <w:pPr>
        <w:pStyle w:val="Heading2"/>
        <w:rPr>
          <w:u w:val="single"/>
        </w:rPr>
      </w:pPr>
      <w:r w:rsidRPr="00DA2BF3">
        <w:rPr>
          <w:u w:val="single"/>
        </w:rPr>
        <w:t>Discussion</w:t>
      </w:r>
    </w:p>
    <w:p w14:paraId="7164086C" w14:textId="7572E7D9" w:rsidR="000C6009" w:rsidRDefault="000C6009" w:rsidP="009E00E2">
      <w:r>
        <w:t xml:space="preserve">Bob Grapenthien </w:t>
      </w:r>
      <w:r w:rsidR="00316769">
        <w:t xml:space="preserve">introduced Hollis Hanson-Pollock and </w:t>
      </w:r>
      <w:r w:rsidR="00316769" w:rsidRPr="00E26030">
        <w:rPr>
          <w:rFonts w:cs="Arial"/>
        </w:rPr>
        <w:t>Sydney Van Doren from Crowe LLP</w:t>
      </w:r>
      <w:r w:rsidR="00460668">
        <w:rPr>
          <w:rFonts w:cs="Arial"/>
        </w:rPr>
        <w:t>.</w:t>
      </w:r>
    </w:p>
    <w:p w14:paraId="1F7A11CD" w14:textId="2BE88B2F" w:rsidR="00E84091" w:rsidRDefault="00E84091">
      <w:r>
        <w:t xml:space="preserve">Hanson-Pollock reviewed the audit timeline, explaining that Crowe works backward from the final report issuance date to identify interim milestones. She noted that the final reports are planned for issuance in November, with related updates scheduled for the Committee of the Whole meeting on November 12 and the Board meeting on November 19. The Audit Committee will receive all documents </w:t>
      </w:r>
    </w:p>
    <w:p w14:paraId="7D3687CD" w14:textId="23777A9F" w:rsidR="00DA2BF3" w:rsidRDefault="003F3380" w:rsidP="000435DC">
      <w:r>
        <w:t xml:space="preserve">Grapenthien thanked the committee for their time. </w:t>
      </w:r>
    </w:p>
    <w:p w14:paraId="0B8017AE" w14:textId="003BD6F4" w:rsidR="00E26030" w:rsidRDefault="00E26030" w:rsidP="00DA2BF3">
      <w:pPr>
        <w:pStyle w:val="Heading2"/>
        <w:rPr>
          <w:u w:val="single"/>
        </w:rPr>
      </w:pPr>
      <w:r>
        <w:rPr>
          <w:u w:val="single"/>
        </w:rPr>
        <w:t>Closed Session</w:t>
      </w:r>
    </w:p>
    <w:p w14:paraId="7246AA9A" w14:textId="624D1641" w:rsidR="00F24B71" w:rsidRPr="006C6A5D" w:rsidRDefault="00F24B71" w:rsidP="00F24B71">
      <w:pPr>
        <w:rPr>
          <w:rFonts w:cs="Arial"/>
        </w:rPr>
      </w:pPr>
      <w:r w:rsidRPr="006C6A5D">
        <w:rPr>
          <w:rFonts w:cs="Arial"/>
          <w:u w:val="single"/>
        </w:rPr>
        <w:t>Member Stack motioned</w:t>
      </w:r>
      <w:r w:rsidRPr="006C6A5D">
        <w:rPr>
          <w:rFonts w:cs="Arial"/>
        </w:rPr>
        <w:t xml:space="preserve">, Member Mundt seconded to enter closed session pursuant to OMA 5 ILCS 120/2(c)(29) at </w:t>
      </w:r>
      <w:r w:rsidR="00856DB3" w:rsidRPr="006C6A5D">
        <w:rPr>
          <w:rFonts w:cs="Arial"/>
        </w:rPr>
        <w:t>2</w:t>
      </w:r>
      <w:r w:rsidRPr="006C6A5D">
        <w:rPr>
          <w:rFonts w:cs="Arial"/>
        </w:rPr>
        <w:t>:</w:t>
      </w:r>
      <w:r w:rsidR="00856DB3" w:rsidRPr="006C6A5D">
        <w:rPr>
          <w:rFonts w:cs="Arial"/>
        </w:rPr>
        <w:t>4</w:t>
      </w:r>
      <w:r w:rsidRPr="006C6A5D">
        <w:rPr>
          <w:rFonts w:cs="Arial"/>
        </w:rPr>
        <w:t xml:space="preserve">0 </w:t>
      </w:r>
      <w:r w:rsidR="006C6A5D" w:rsidRPr="006C6A5D">
        <w:rPr>
          <w:rFonts w:cs="Arial"/>
        </w:rPr>
        <w:t>p</w:t>
      </w:r>
      <w:r w:rsidRPr="006C6A5D">
        <w:rPr>
          <w:rFonts w:cs="Arial"/>
        </w:rPr>
        <w:t>.m. Duetsch, Grapenthien, and Hayley left the meeting at this time.</w:t>
      </w:r>
    </w:p>
    <w:p w14:paraId="52FF3F73" w14:textId="764CDD00" w:rsidR="00E26030" w:rsidRPr="006C6A5D" w:rsidRDefault="00F24B71" w:rsidP="00F24B71">
      <w:r w:rsidRPr="006C6A5D">
        <w:rPr>
          <w:rFonts w:cs="Arial"/>
          <w:u w:val="single"/>
        </w:rPr>
        <w:lastRenderedPageBreak/>
        <w:t>Member Stack motioned</w:t>
      </w:r>
      <w:r w:rsidRPr="006C6A5D">
        <w:rPr>
          <w:rFonts w:cs="Arial"/>
        </w:rPr>
        <w:t xml:space="preserve">, Member Mundt seconded, to adjourn the closed session and re-enter the regular meeting at </w:t>
      </w:r>
      <w:r w:rsidR="006C6A5D" w:rsidRPr="006C6A5D">
        <w:rPr>
          <w:rFonts w:cs="Arial"/>
        </w:rPr>
        <w:t>2</w:t>
      </w:r>
      <w:r w:rsidRPr="006C6A5D">
        <w:rPr>
          <w:rFonts w:cs="Arial"/>
        </w:rPr>
        <w:t>:</w:t>
      </w:r>
      <w:r w:rsidR="006C6A5D" w:rsidRPr="006C6A5D">
        <w:rPr>
          <w:rFonts w:cs="Arial"/>
        </w:rPr>
        <w:t>56</w:t>
      </w:r>
      <w:r w:rsidRPr="006C6A5D">
        <w:rPr>
          <w:rFonts w:cs="Arial"/>
        </w:rPr>
        <w:t xml:space="preserve"> </w:t>
      </w:r>
      <w:r w:rsidR="006C6A5D" w:rsidRPr="006C6A5D">
        <w:rPr>
          <w:rFonts w:cs="Arial"/>
        </w:rPr>
        <w:t>p</w:t>
      </w:r>
      <w:r w:rsidRPr="006C6A5D">
        <w:rPr>
          <w:rFonts w:cs="Arial"/>
        </w:rPr>
        <w:t>.m.</w:t>
      </w:r>
    </w:p>
    <w:p w14:paraId="418E98B3" w14:textId="0C434378" w:rsidR="00DA2BF3" w:rsidRDefault="00DA2BF3" w:rsidP="00DA2BF3">
      <w:pPr>
        <w:pStyle w:val="Heading2"/>
        <w:rPr>
          <w:u w:val="single"/>
        </w:rPr>
      </w:pPr>
      <w:r w:rsidRPr="00DA2BF3">
        <w:rPr>
          <w:u w:val="single"/>
        </w:rPr>
        <w:t>Formal Actions</w:t>
      </w:r>
    </w:p>
    <w:p w14:paraId="08187D7E" w14:textId="483DF741" w:rsidR="00DA2BF3" w:rsidRDefault="00E26030" w:rsidP="00DA2BF3">
      <w:r>
        <w:t xml:space="preserve">There were no formal actions. </w:t>
      </w:r>
    </w:p>
    <w:p w14:paraId="57C373D6" w14:textId="58472D59" w:rsidR="00DA2BF3" w:rsidRDefault="00DA2BF3" w:rsidP="00DA2BF3">
      <w:pPr>
        <w:pStyle w:val="Heading2"/>
        <w:rPr>
          <w:u w:val="single"/>
        </w:rPr>
      </w:pPr>
      <w:r w:rsidRPr="00DA2BF3">
        <w:rPr>
          <w:u w:val="single"/>
        </w:rPr>
        <w:t>Adjournment</w:t>
      </w:r>
    </w:p>
    <w:p w14:paraId="5D2CCD49" w14:textId="6D1A4E2B" w:rsidR="00DA2BF3" w:rsidRPr="00E26030" w:rsidRDefault="00DA2BF3" w:rsidP="00DA2BF3">
      <w:pPr>
        <w:rPr>
          <w:rFonts w:cs="Arial"/>
        </w:rPr>
      </w:pPr>
      <w:r w:rsidRPr="00E26030">
        <w:rPr>
          <w:rFonts w:cs="Arial"/>
          <w:u w:val="single"/>
        </w:rPr>
        <w:t xml:space="preserve">Member </w:t>
      </w:r>
      <w:r w:rsidR="006C6A5D">
        <w:rPr>
          <w:rFonts w:cs="Arial"/>
          <w:u w:val="single"/>
        </w:rPr>
        <w:t>Stack</w:t>
      </w:r>
      <w:r w:rsidRPr="00E26030">
        <w:rPr>
          <w:rFonts w:cs="Arial"/>
          <w:u w:val="single"/>
        </w:rPr>
        <w:t xml:space="preserve"> moved</w:t>
      </w:r>
      <w:r w:rsidRPr="00E26030">
        <w:rPr>
          <w:rFonts w:cs="Arial"/>
        </w:rPr>
        <w:t xml:space="preserve">, Member </w:t>
      </w:r>
      <w:r w:rsidR="006C6A5D">
        <w:rPr>
          <w:rFonts w:cs="Arial"/>
        </w:rPr>
        <w:t>Mundt</w:t>
      </w:r>
      <w:r w:rsidRPr="00E26030">
        <w:rPr>
          <w:rFonts w:cs="Arial"/>
        </w:rPr>
        <w:t xml:space="preserve"> seconded, adjournment at </w:t>
      </w:r>
      <w:r w:rsidR="006C6A5D">
        <w:rPr>
          <w:rFonts w:cs="Arial"/>
        </w:rPr>
        <w:t>2:56</w:t>
      </w:r>
      <w:r w:rsidRPr="00E26030">
        <w:rPr>
          <w:rFonts w:cs="Arial"/>
        </w:rPr>
        <w:t xml:space="preserve"> p.m.</w:t>
      </w:r>
    </w:p>
    <w:p w14:paraId="4AAB3524" w14:textId="1ACC4D1A" w:rsidR="00DA2BF3" w:rsidRPr="00E26030" w:rsidRDefault="00DA2BF3" w:rsidP="00DA2BF3">
      <w:pPr>
        <w:rPr>
          <w:rFonts w:cs="Arial"/>
        </w:rPr>
      </w:pPr>
      <w:r w:rsidRPr="00E26030">
        <w:rPr>
          <w:rFonts w:cs="Arial"/>
        </w:rPr>
        <w:t>In a voice vote, motion carried.</w:t>
      </w:r>
    </w:p>
    <w:p w14:paraId="32A3676A" w14:textId="77777777" w:rsidR="00DA2BF3" w:rsidRDefault="00DA2BF3" w:rsidP="00DA2BF3"/>
    <w:p w14:paraId="72400740" w14:textId="77777777" w:rsidR="00DA2BF3" w:rsidRDefault="00DA2BF3" w:rsidP="00DA2BF3"/>
    <w:p w14:paraId="4F4B3C27" w14:textId="77777777" w:rsidR="00DA2BF3" w:rsidRPr="0025156A" w:rsidRDefault="00DA2BF3" w:rsidP="00DA2BF3">
      <w:pPr>
        <w:spacing w:after="0" w:line="240" w:lineRule="auto"/>
        <w:ind w:left="2880" w:hanging="2880"/>
        <w:rPr>
          <w:rFonts w:ascii="Arial" w:hAnsi="Arial" w:cs="Arial"/>
        </w:rPr>
      </w:pPr>
      <w:r w:rsidRPr="0025156A">
        <w:rPr>
          <w:rFonts w:ascii="Arial" w:hAnsi="Arial" w:cs="Arial"/>
        </w:rPr>
        <w:t>_________________________          _________________________</w:t>
      </w:r>
    </w:p>
    <w:p w14:paraId="144F9217" w14:textId="12868029" w:rsidR="00DA2BF3" w:rsidRPr="003C3694" w:rsidRDefault="00B86721" w:rsidP="00DA2BF3">
      <w:pPr>
        <w:spacing w:after="0" w:line="240" w:lineRule="auto"/>
        <w:ind w:left="2880" w:hanging="2880"/>
        <w:rPr>
          <w:rFonts w:ascii="Arial" w:hAnsi="Arial" w:cs="Arial"/>
        </w:rPr>
      </w:pPr>
      <w:r>
        <w:rPr>
          <w:rFonts w:ascii="Arial" w:hAnsi="Arial" w:cs="Arial"/>
        </w:rPr>
        <w:t xml:space="preserve">Vice </w:t>
      </w:r>
      <w:r w:rsidR="00DA2BF3" w:rsidRPr="0025156A">
        <w:rPr>
          <w:rFonts w:ascii="Arial" w:hAnsi="Arial" w:cs="Arial"/>
        </w:rPr>
        <w:t>Chair</w:t>
      </w:r>
      <w:r>
        <w:rPr>
          <w:rFonts w:ascii="Arial" w:hAnsi="Arial" w:cs="Arial"/>
        </w:rPr>
        <w:t>/Acting Chair</w:t>
      </w:r>
      <w:r w:rsidR="00DA2BF3" w:rsidRPr="0025156A">
        <w:rPr>
          <w:rFonts w:ascii="Arial" w:hAnsi="Arial" w:cs="Arial"/>
        </w:rPr>
        <w:tab/>
      </w:r>
      <w:r w:rsidR="00DA2BF3" w:rsidRPr="0025156A">
        <w:rPr>
          <w:rFonts w:ascii="Arial" w:hAnsi="Arial" w:cs="Arial"/>
        </w:rPr>
        <w:tab/>
        <w:t xml:space="preserve">  Secretary</w:t>
      </w:r>
    </w:p>
    <w:p w14:paraId="7BA6F67E" w14:textId="77777777" w:rsidR="00DA2BF3" w:rsidRPr="00DA2BF3" w:rsidRDefault="00DA2BF3" w:rsidP="00DA2BF3"/>
    <w:p w14:paraId="0EEF7C5F" w14:textId="77777777" w:rsidR="00DA2BF3" w:rsidRPr="00DA2BF3" w:rsidRDefault="00DA2BF3" w:rsidP="00DA2BF3">
      <w:pPr>
        <w:rPr>
          <w:rFonts w:ascii="Arial" w:hAnsi="Arial" w:cs="Arial"/>
        </w:rPr>
      </w:pPr>
    </w:p>
    <w:p w14:paraId="72A0D8AF" w14:textId="77777777" w:rsidR="00DA2BF3" w:rsidRPr="00DA2BF3" w:rsidRDefault="00DA2BF3" w:rsidP="00DA2BF3">
      <w:pPr>
        <w:pStyle w:val="Heading2"/>
      </w:pPr>
    </w:p>
    <w:p w14:paraId="06B37B26" w14:textId="77777777" w:rsidR="00DA2BF3" w:rsidRPr="00DA2BF3" w:rsidRDefault="00DA2BF3" w:rsidP="00DA2BF3"/>
    <w:p w14:paraId="23B350C9" w14:textId="77777777" w:rsidR="00DA2BF3" w:rsidRDefault="00DA2BF3" w:rsidP="00DA2BF3">
      <w:pPr>
        <w:spacing w:after="0" w:line="240" w:lineRule="auto"/>
        <w:rPr>
          <w:rFonts w:ascii="Arial" w:hAnsi="Arial" w:cs="Arial"/>
        </w:rPr>
      </w:pPr>
    </w:p>
    <w:p w14:paraId="73E450BC" w14:textId="77777777" w:rsidR="00A11656" w:rsidRDefault="00A11656"/>
    <w:sectPr w:rsidR="00A11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BF3"/>
    <w:rsid w:val="000435DC"/>
    <w:rsid w:val="0006335C"/>
    <w:rsid w:val="000C6009"/>
    <w:rsid w:val="001708DC"/>
    <w:rsid w:val="002055AD"/>
    <w:rsid w:val="00213136"/>
    <w:rsid w:val="00316769"/>
    <w:rsid w:val="003F3380"/>
    <w:rsid w:val="00460668"/>
    <w:rsid w:val="0047299F"/>
    <w:rsid w:val="005A3685"/>
    <w:rsid w:val="005F6C03"/>
    <w:rsid w:val="005F7BB2"/>
    <w:rsid w:val="00610075"/>
    <w:rsid w:val="006C6A5D"/>
    <w:rsid w:val="007756A8"/>
    <w:rsid w:val="00856DB3"/>
    <w:rsid w:val="00954CB7"/>
    <w:rsid w:val="00971FCE"/>
    <w:rsid w:val="009E00E2"/>
    <w:rsid w:val="00A11656"/>
    <w:rsid w:val="00B47957"/>
    <w:rsid w:val="00B86721"/>
    <w:rsid w:val="00BE64B6"/>
    <w:rsid w:val="00C850AF"/>
    <w:rsid w:val="00CE4A1F"/>
    <w:rsid w:val="00D10312"/>
    <w:rsid w:val="00DA1E92"/>
    <w:rsid w:val="00DA2BF3"/>
    <w:rsid w:val="00E26030"/>
    <w:rsid w:val="00E84091"/>
    <w:rsid w:val="00EB1B03"/>
    <w:rsid w:val="00F24B71"/>
    <w:rsid w:val="00F723E2"/>
    <w:rsid w:val="00F93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4B9C5"/>
  <w15:chartTrackingRefBased/>
  <w15:docId w15:val="{8EB8CEA3-1B2D-489E-9B09-A42881CC8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BF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A2BF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A2BF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2BF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2BF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A2BF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A2BF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A2BF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A2BF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A2BF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B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2B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B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B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B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B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B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B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BF3"/>
    <w:rPr>
      <w:rFonts w:eastAsiaTheme="majorEastAsia" w:cstheme="majorBidi"/>
      <w:color w:val="272727" w:themeColor="text1" w:themeTint="D8"/>
    </w:rPr>
  </w:style>
  <w:style w:type="paragraph" w:styleId="Title">
    <w:name w:val="Title"/>
    <w:basedOn w:val="Normal"/>
    <w:next w:val="Normal"/>
    <w:link w:val="TitleChar"/>
    <w:uiPriority w:val="10"/>
    <w:qFormat/>
    <w:rsid w:val="00DA2BF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2B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BF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A2B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BF3"/>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A2BF3"/>
    <w:rPr>
      <w:i/>
      <w:iCs/>
      <w:color w:val="404040" w:themeColor="text1" w:themeTint="BF"/>
    </w:rPr>
  </w:style>
  <w:style w:type="paragraph" w:styleId="ListParagraph">
    <w:name w:val="List Paragraph"/>
    <w:basedOn w:val="Normal"/>
    <w:uiPriority w:val="34"/>
    <w:qFormat/>
    <w:rsid w:val="00DA2BF3"/>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A2BF3"/>
    <w:rPr>
      <w:i/>
      <w:iCs/>
      <w:color w:val="0F4761" w:themeColor="accent1" w:themeShade="BF"/>
    </w:rPr>
  </w:style>
  <w:style w:type="paragraph" w:styleId="IntenseQuote">
    <w:name w:val="Intense Quote"/>
    <w:basedOn w:val="Normal"/>
    <w:next w:val="Normal"/>
    <w:link w:val="IntenseQuoteChar"/>
    <w:uiPriority w:val="30"/>
    <w:qFormat/>
    <w:rsid w:val="00DA2BF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A2BF3"/>
    <w:rPr>
      <w:i/>
      <w:iCs/>
      <w:color w:val="0F4761" w:themeColor="accent1" w:themeShade="BF"/>
    </w:rPr>
  </w:style>
  <w:style w:type="character" w:styleId="IntenseReference">
    <w:name w:val="Intense Reference"/>
    <w:basedOn w:val="DefaultParagraphFont"/>
    <w:uiPriority w:val="32"/>
    <w:qFormat/>
    <w:rsid w:val="00DA2BF3"/>
    <w:rPr>
      <w:b/>
      <w:bCs/>
      <w:smallCaps/>
      <w:color w:val="0F4761" w:themeColor="accent1" w:themeShade="BF"/>
      <w:spacing w:val="5"/>
    </w:rPr>
  </w:style>
  <w:style w:type="character" w:styleId="BookTitle">
    <w:name w:val="Book Title"/>
    <w:basedOn w:val="DefaultParagraphFont"/>
    <w:uiPriority w:val="33"/>
    <w:qFormat/>
    <w:rsid w:val="00E84091"/>
    <w:rPr>
      <w:b/>
      <w:bCs/>
      <w:i/>
      <w:iCs/>
      <w:spacing w:val="5"/>
    </w:rPr>
  </w:style>
  <w:style w:type="paragraph" w:styleId="Caption">
    <w:name w:val="caption"/>
    <w:basedOn w:val="Normal"/>
    <w:next w:val="Normal"/>
    <w:uiPriority w:val="35"/>
    <w:semiHidden/>
    <w:unhideWhenUsed/>
    <w:qFormat/>
    <w:rsid w:val="00E84091"/>
    <w:pPr>
      <w:spacing w:line="240" w:lineRule="auto"/>
    </w:pPr>
    <w:rPr>
      <w:i/>
      <w:iCs/>
      <w:color w:val="0E2841" w:themeColor="text2"/>
      <w:sz w:val="18"/>
      <w:szCs w:val="18"/>
    </w:rPr>
  </w:style>
  <w:style w:type="character" w:styleId="Emphasis">
    <w:name w:val="Emphasis"/>
    <w:basedOn w:val="DefaultParagraphFont"/>
    <w:uiPriority w:val="20"/>
    <w:qFormat/>
    <w:rsid w:val="00E84091"/>
    <w:rPr>
      <w:i/>
      <w:iCs/>
    </w:rPr>
  </w:style>
  <w:style w:type="paragraph" w:styleId="NoSpacing">
    <w:name w:val="No Spacing"/>
    <w:uiPriority w:val="1"/>
    <w:qFormat/>
    <w:rsid w:val="00E84091"/>
    <w:pPr>
      <w:spacing w:after="0" w:line="240" w:lineRule="auto"/>
    </w:pPr>
    <w:rPr>
      <w:kern w:val="0"/>
      <w:sz w:val="22"/>
      <w:szCs w:val="22"/>
      <w14:ligatures w14:val="none"/>
    </w:rPr>
  </w:style>
  <w:style w:type="character" w:styleId="Strong">
    <w:name w:val="Strong"/>
    <w:basedOn w:val="DefaultParagraphFont"/>
    <w:uiPriority w:val="22"/>
    <w:qFormat/>
    <w:rsid w:val="00E84091"/>
    <w:rPr>
      <w:b/>
      <w:bCs/>
    </w:rPr>
  </w:style>
  <w:style w:type="character" w:styleId="SubtleEmphasis">
    <w:name w:val="Subtle Emphasis"/>
    <w:basedOn w:val="DefaultParagraphFont"/>
    <w:uiPriority w:val="19"/>
    <w:qFormat/>
    <w:rsid w:val="00E84091"/>
    <w:rPr>
      <w:i/>
      <w:iCs/>
      <w:color w:val="404040" w:themeColor="text1" w:themeTint="BF"/>
    </w:rPr>
  </w:style>
  <w:style w:type="character" w:styleId="SubtleReference">
    <w:name w:val="Subtle Reference"/>
    <w:basedOn w:val="DefaultParagraphFont"/>
    <w:uiPriority w:val="31"/>
    <w:qFormat/>
    <w:rsid w:val="00E84091"/>
    <w:rPr>
      <w:smallCaps/>
      <w:color w:val="5A5A5A" w:themeColor="text1" w:themeTint="A5"/>
    </w:rPr>
  </w:style>
  <w:style w:type="paragraph" w:styleId="TOCHeading">
    <w:name w:val="TOC Heading"/>
    <w:basedOn w:val="Heading1"/>
    <w:next w:val="Normal"/>
    <w:uiPriority w:val="39"/>
    <w:semiHidden/>
    <w:unhideWhenUsed/>
    <w:qFormat/>
    <w:rsid w:val="00E84091"/>
    <w:pPr>
      <w:spacing w:before="240" w:after="0" w:line="276" w:lineRule="auto"/>
      <w:outlineLvl w:val="9"/>
    </w:pPr>
    <w:rPr>
      <w:kern w:val="0"/>
      <w:sz w:val="32"/>
      <w:szCs w:val="32"/>
      <w14:ligatures w14:val="none"/>
    </w:rPr>
  </w:style>
  <w:style w:type="paragraph" w:styleId="Revision">
    <w:name w:val="Revision"/>
    <w:hidden/>
    <w:uiPriority w:val="99"/>
    <w:semiHidden/>
    <w:rsid w:val="0047299F"/>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971FCE"/>
    <w:rPr>
      <w:sz w:val="16"/>
      <w:szCs w:val="16"/>
    </w:rPr>
  </w:style>
  <w:style w:type="paragraph" w:styleId="CommentText">
    <w:name w:val="annotation text"/>
    <w:basedOn w:val="Normal"/>
    <w:link w:val="CommentTextChar"/>
    <w:uiPriority w:val="99"/>
    <w:unhideWhenUsed/>
    <w:rsid w:val="00971FCE"/>
    <w:pPr>
      <w:spacing w:line="240" w:lineRule="auto"/>
    </w:pPr>
    <w:rPr>
      <w:sz w:val="20"/>
      <w:szCs w:val="20"/>
    </w:rPr>
  </w:style>
  <w:style w:type="character" w:customStyle="1" w:styleId="CommentTextChar">
    <w:name w:val="Comment Text Char"/>
    <w:basedOn w:val="DefaultParagraphFont"/>
    <w:link w:val="CommentText"/>
    <w:uiPriority w:val="99"/>
    <w:rsid w:val="00971FC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71FCE"/>
    <w:rPr>
      <w:b/>
      <w:bCs/>
    </w:rPr>
  </w:style>
  <w:style w:type="character" w:customStyle="1" w:styleId="CommentSubjectChar">
    <w:name w:val="Comment Subject Char"/>
    <w:basedOn w:val="CommentTextChar"/>
    <w:link w:val="CommentSubject"/>
    <w:uiPriority w:val="99"/>
    <w:semiHidden/>
    <w:rsid w:val="00971FCE"/>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230961-97c5-4cde-a856-11ade4cb95a7" xsi:nil="true"/>
    <lcf76f155ced4ddcb4097134ff3c332f xmlns="7d4e02d8-8c68-4464-a4be-05e5eda78ca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9258ABF803B5439F7B3649EE882EBF" ma:contentTypeVersion="12" ma:contentTypeDescription="Create a new document." ma:contentTypeScope="" ma:versionID="8512e1184592183deb6a7654186e9102">
  <xsd:schema xmlns:xsd="http://www.w3.org/2001/XMLSchema" xmlns:xs="http://www.w3.org/2001/XMLSchema" xmlns:p="http://schemas.microsoft.com/office/2006/metadata/properties" xmlns:ns2="7d4e02d8-8c68-4464-a4be-05e5eda78ca3" xmlns:ns3="f3230961-97c5-4cde-a856-11ade4cb95a7" targetNamespace="http://schemas.microsoft.com/office/2006/metadata/properties" ma:root="true" ma:fieldsID="639bc6f8b46f3fbb50634d3c55c19205" ns2:_="" ns3:_="">
    <xsd:import namespace="7d4e02d8-8c68-4464-a4be-05e5eda78ca3"/>
    <xsd:import namespace="f3230961-97c5-4cde-a856-11ade4cb95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e02d8-8c68-4464-a4be-05e5eda78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230961-97c5-4cde-a856-11ade4cb95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a359e5-ee3a-4a34-86b4-89d0cded3910}" ma:internalName="TaxCatchAll" ma:showField="CatchAllData" ma:web="f3230961-97c5-4cde-a856-11ade4cb9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F07A63-32FC-48B8-BD9A-8C7768BB9C57}">
  <ds:schemaRefs>
    <ds:schemaRef ds:uri="http://schemas.microsoft.com/office/2006/metadata/properties"/>
    <ds:schemaRef ds:uri="http://schemas.microsoft.com/office/infopath/2007/PartnerControls"/>
    <ds:schemaRef ds:uri="f3230961-97c5-4cde-a856-11ade4cb95a7"/>
    <ds:schemaRef ds:uri="7d4e02d8-8c68-4464-a4be-05e5eda78ca3"/>
  </ds:schemaRefs>
</ds:datastoreItem>
</file>

<file path=customXml/itemProps2.xml><?xml version="1.0" encoding="utf-8"?>
<ds:datastoreItem xmlns:ds="http://schemas.openxmlformats.org/officeDocument/2006/customXml" ds:itemID="{0077F531-9906-4499-B33E-F7403E2EF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e02d8-8c68-4464-a4be-05e5eda78ca3"/>
    <ds:schemaRef ds:uri="f3230961-97c5-4cde-a856-11ade4cb9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8D332D-EEF8-49E3-977A-9E398D6E63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289</Words>
  <Characters>1649</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Rice</dc:creator>
  <cp:keywords/>
  <dc:description/>
  <cp:lastModifiedBy>Colleen Rice</cp:lastModifiedBy>
  <cp:revision>27</cp:revision>
  <dcterms:created xsi:type="dcterms:W3CDTF">2026-08-24T18:31:00Z</dcterms:created>
  <dcterms:modified xsi:type="dcterms:W3CDTF">2026-08-25T12:51:00Z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0x010100589258ABF803B5439F7B3649EE882EBF</vt:lpwstr>
  </property>
  <property fmtid="{D5CDD505-2E9C-101B-9397-08002B2CF9AE}" pid="3" name="docLang">
    <vt:lpwstr>en</vt:lpwstr>
  </property>
  <property fmtid="{D5CDD505-2E9C-101B-9397-08002B2CF9AE}" pid="4" name="MediaServiceImageTags">
    <vt:lpwstr/>
  </property>
</Properties>
</file>